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1AF89">
      <w:pPr>
        <w:adjustRightInd w:val="0"/>
        <w:snapToGrid w:val="0"/>
        <w:spacing w:line="579" w:lineRule="exact"/>
        <w:jc w:val="center"/>
        <w:rPr>
          <w:rFonts w:hint="eastAsia" w:ascii="方正小标宋_GBK" w:hAnsi="方正小标宋_GBK" w:eastAsia="方正小标宋_GBK" w:cs="方正小标宋_GBK"/>
          <w:b w:val="0"/>
          <w:bCs w:val="0"/>
          <w:sz w:val="44"/>
          <w:szCs w:val="44"/>
          <w:highlight w:val="none"/>
        </w:rPr>
      </w:pPr>
    </w:p>
    <w:p w14:paraId="7F97CBD7">
      <w:pPr>
        <w:adjustRightInd w:val="0"/>
        <w:snapToGrid w:val="0"/>
        <w:spacing w:line="579" w:lineRule="exact"/>
        <w:jc w:val="center"/>
        <w:rPr>
          <w:rFonts w:hint="eastAsia" w:ascii="方正小标宋_GBK" w:hAnsi="方正小标宋_GBK" w:eastAsia="方正小标宋_GBK" w:cs="方正小标宋_GBK"/>
          <w:b w:val="0"/>
          <w:bCs w:val="0"/>
          <w:sz w:val="44"/>
          <w:szCs w:val="44"/>
          <w:highlight w:val="none"/>
        </w:rPr>
      </w:pPr>
      <w:r>
        <w:rPr>
          <w:rFonts w:hint="eastAsia" w:ascii="方正小标宋_GBK" w:hAnsi="方正小标宋_GBK" w:eastAsia="方正小标宋_GBK" w:cs="方正小标宋_GBK"/>
          <w:b w:val="0"/>
          <w:bCs w:val="0"/>
          <w:sz w:val="44"/>
          <w:szCs w:val="44"/>
          <w:highlight w:val="none"/>
        </w:rPr>
        <w:t>山东城市服务职业学院</w:t>
      </w:r>
    </w:p>
    <w:p w14:paraId="5C1A60DA">
      <w:pPr>
        <w:adjustRightInd w:val="0"/>
        <w:snapToGrid w:val="0"/>
        <w:spacing w:line="579" w:lineRule="exact"/>
        <w:jc w:val="center"/>
        <w:rPr>
          <w:rFonts w:hint="eastAsia" w:ascii="方正小标宋_GBK" w:hAnsi="方正小标宋_GBK" w:eastAsia="方正小标宋_GBK" w:cs="方正小标宋_GBK"/>
          <w:b w:val="0"/>
          <w:bCs w:val="0"/>
          <w:sz w:val="44"/>
          <w:szCs w:val="44"/>
          <w:highlight w:val="none"/>
        </w:rPr>
      </w:pPr>
      <w:r>
        <w:rPr>
          <w:rFonts w:hint="eastAsia" w:ascii="方正小标宋_GBK" w:hAnsi="方正小标宋_GBK" w:eastAsia="方正小标宋_GBK" w:cs="仿宋_GB2312"/>
          <w:b w:val="0"/>
          <w:bCs w:val="0"/>
          <w:sz w:val="44"/>
          <w:szCs w:val="44"/>
          <w:highlight w:val="none"/>
          <w:lang w:eastAsia="zh-CN"/>
        </w:rPr>
        <w:t>2026年度报刊征订服务</w:t>
      </w:r>
      <w:r>
        <w:rPr>
          <w:rFonts w:hint="eastAsia" w:ascii="方正小标宋_GBK" w:hAnsi="方正小标宋_GBK" w:eastAsia="方正小标宋_GBK" w:cs="仿宋_GB2312"/>
          <w:b w:val="0"/>
          <w:bCs w:val="0"/>
          <w:sz w:val="44"/>
          <w:szCs w:val="44"/>
          <w:highlight w:val="none"/>
        </w:rPr>
        <w:t>项目</w:t>
      </w:r>
      <w:r>
        <w:rPr>
          <w:rFonts w:hint="eastAsia" w:ascii="方正小标宋_GBK" w:hAnsi="方正小标宋_GBK" w:eastAsia="方正小标宋_GBK" w:cs="方正小标宋_GBK"/>
          <w:b w:val="0"/>
          <w:bCs w:val="0"/>
          <w:sz w:val="44"/>
          <w:szCs w:val="44"/>
          <w:highlight w:val="none"/>
        </w:rPr>
        <w:t>询价公告</w:t>
      </w:r>
    </w:p>
    <w:p w14:paraId="5CB36C46">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highlight w:val="none"/>
        </w:rPr>
      </w:pPr>
      <w:r>
        <w:rPr>
          <w:rFonts w:ascii="黑体" w:hAnsi="黑体" w:eastAsia="黑体" w:cs="黑体"/>
          <w:b w:val="0"/>
          <w:sz w:val="32"/>
          <w:szCs w:val="32"/>
          <w:highlight w:val="none"/>
        </w:rPr>
        <w:t>一、采购内容</w:t>
      </w:r>
    </w:p>
    <w:p w14:paraId="3E33DCEA">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山东城市服务职业学院</w:t>
      </w:r>
      <w:r>
        <w:rPr>
          <w:rFonts w:hint="eastAsia" w:ascii="仿宋_GB2312" w:hAnsi="仿宋_GB2312" w:eastAsia="仿宋_GB2312" w:cs="仿宋_GB2312"/>
          <w:kern w:val="0"/>
          <w:sz w:val="32"/>
          <w:szCs w:val="32"/>
          <w:highlight w:val="none"/>
          <w:shd w:val="clear" w:color="auto" w:fill="FFFFFF"/>
          <w:lang w:eastAsia="zh-CN"/>
        </w:rPr>
        <w:t>2026年度报刊征订服务</w:t>
      </w:r>
      <w:r>
        <w:rPr>
          <w:rFonts w:hint="eastAsia" w:ascii="仿宋_GB2312" w:hAnsi="仿宋_GB2312" w:eastAsia="仿宋_GB2312" w:cs="仿宋_GB2312"/>
          <w:kern w:val="0"/>
          <w:sz w:val="32"/>
          <w:szCs w:val="32"/>
          <w:highlight w:val="none"/>
          <w:shd w:val="clear" w:color="auto" w:fill="FFFFFF"/>
        </w:rPr>
        <w:t>项目询价公告，具体要求详见附件。</w:t>
      </w:r>
    </w:p>
    <w:p w14:paraId="41F78847">
      <w:pPr>
        <w:pStyle w:val="4"/>
        <w:widowControl/>
        <w:pBdr>
          <w:bottom w:val="single" w:color="E2E2E2" w:sz="6" w:space="0"/>
        </w:pBdr>
        <w:adjustRightInd w:val="0"/>
        <w:snapToGrid w:val="0"/>
        <w:spacing w:before="0" w:beforeAutospacing="0" w:after="0" w:afterAutospacing="0" w:line="579" w:lineRule="exact"/>
        <w:ind w:firstLine="640" w:firstLineChars="200"/>
        <w:rPr>
          <w:rFonts w:cs="宋体"/>
          <w:b w:val="0"/>
          <w:sz w:val="28"/>
          <w:szCs w:val="28"/>
          <w:highlight w:val="none"/>
        </w:rPr>
      </w:pPr>
      <w:r>
        <w:rPr>
          <w:rFonts w:ascii="黑体" w:hAnsi="黑体" w:eastAsia="黑体" w:cs="黑体"/>
          <w:b w:val="0"/>
          <w:sz w:val="32"/>
          <w:szCs w:val="32"/>
          <w:highlight w:val="none"/>
        </w:rPr>
        <w:t>二、供应商资格</w:t>
      </w:r>
    </w:p>
    <w:p w14:paraId="36F49F0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（1）在中华人民共和国境内注册，具有独立承担民事责任能力的法人或其他组织或自然人；</w:t>
      </w:r>
    </w:p>
    <w:p w14:paraId="361A7713">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（2）参加采购活动前3年内在经营活动中没有重大违法记录的书面声明;</w:t>
      </w:r>
    </w:p>
    <w:p w14:paraId="16124865">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highlight w:val="none"/>
          <w:shd w:val="clear" w:color="auto" w:fill="FFFFFF"/>
        </w:rPr>
      </w:pPr>
      <w:r>
        <w:rPr>
          <w:rFonts w:hint="eastAsia" w:ascii="仿宋" w:hAnsi="仿宋" w:eastAsia="仿宋" w:cs="仿宋"/>
          <w:sz w:val="32"/>
          <w:szCs w:val="32"/>
          <w:highlight w:val="none"/>
          <w:shd w:val="clear" w:color="auto" w:fill="FFFFFF"/>
        </w:rPr>
        <w:t>（3）财务状况报告，依法缴纳税收和社会保障资金的相关材料（需提供财务报告或资信证明或自拟格式承诺、近6个月内任意一个月的纳税证明和缴纳社保证明）；</w:t>
      </w:r>
    </w:p>
    <w:p w14:paraId="3802D7ED">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highlight w:val="none"/>
          <w:shd w:val="clear" w:color="auto" w:fill="FFFFFF"/>
        </w:rPr>
      </w:pPr>
      <w:r>
        <w:rPr>
          <w:rFonts w:hint="eastAsia" w:ascii="仿宋" w:hAnsi="仿宋" w:eastAsia="仿宋" w:cs="仿宋"/>
          <w:sz w:val="32"/>
          <w:szCs w:val="32"/>
          <w:highlight w:val="none"/>
          <w:shd w:val="clear" w:color="auto" w:fill="FFFFFF"/>
        </w:rPr>
        <w:t>（4）具有履行合同所必需的设备和专业技术能力；</w:t>
      </w:r>
    </w:p>
    <w:p w14:paraId="3C2D42AE">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highlight w:val="none"/>
          <w:shd w:val="clear" w:color="auto" w:fill="FFFFFF"/>
        </w:rPr>
      </w:pPr>
      <w:r>
        <w:rPr>
          <w:rFonts w:hint="eastAsia" w:ascii="仿宋" w:hAnsi="仿宋" w:eastAsia="仿宋" w:cs="仿宋"/>
          <w:sz w:val="32"/>
          <w:szCs w:val="32"/>
          <w:highlight w:val="none"/>
          <w:shd w:val="clear" w:color="auto" w:fill="FFFFFF"/>
        </w:rPr>
        <w:t>（5）无不良信用信息记录（</w:t>
      </w:r>
      <w:r>
        <w:rPr>
          <w:rFonts w:hint="eastAsia" w:ascii="仿宋" w:hAnsi="仿宋" w:eastAsia="仿宋" w:cs="仿宋"/>
          <w:sz w:val="32"/>
          <w:szCs w:val="32"/>
          <w:highlight w:val="none"/>
        </w:rPr>
        <w:t>供应商自拟格式承诺</w:t>
      </w:r>
      <w:r>
        <w:rPr>
          <w:rFonts w:hint="eastAsia" w:ascii="仿宋" w:hAnsi="仿宋" w:eastAsia="仿宋" w:cs="仿宋"/>
          <w:sz w:val="32"/>
          <w:szCs w:val="32"/>
          <w:highlight w:val="none"/>
          <w:shd w:val="clear" w:color="auto" w:fill="FFFFFF"/>
        </w:rPr>
        <w:t>）；</w:t>
      </w:r>
    </w:p>
    <w:p w14:paraId="56E14BEC">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highlight w:val="none"/>
          <w:shd w:val="clear" w:color="auto" w:fill="FFFFFF"/>
        </w:rPr>
      </w:pPr>
      <w:r>
        <w:rPr>
          <w:rFonts w:hint="eastAsia" w:ascii="仿宋" w:hAnsi="仿宋" w:eastAsia="仿宋" w:cs="仿宋"/>
          <w:sz w:val="32"/>
          <w:szCs w:val="32"/>
          <w:highlight w:val="none"/>
          <w:shd w:val="clear" w:color="auto" w:fill="FFFFFF"/>
        </w:rPr>
        <w:t>（6）本项目不接受联合体参加。</w:t>
      </w:r>
    </w:p>
    <w:p w14:paraId="76D380D1">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highlight w:val="none"/>
        </w:rPr>
      </w:pPr>
      <w:r>
        <w:rPr>
          <w:rFonts w:ascii="黑体" w:hAnsi="黑体" w:eastAsia="黑体" w:cs="黑体"/>
          <w:b w:val="0"/>
          <w:sz w:val="32"/>
          <w:szCs w:val="32"/>
          <w:highlight w:val="none"/>
        </w:rPr>
        <w:t>三、报价要求</w:t>
      </w:r>
    </w:p>
    <w:p w14:paraId="59C70A51">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 2025年</w:t>
      </w:r>
      <w:r>
        <w:rPr>
          <w:rFonts w:hint="eastAsia" w:ascii="仿宋_GB2312" w:hAnsi="仿宋_GB2312" w:eastAsia="仿宋_GB2312" w:cs="仿宋_GB2312"/>
          <w:kern w:val="0"/>
          <w:sz w:val="32"/>
          <w:szCs w:val="32"/>
          <w:highlight w:val="none"/>
          <w:shd w:val="clear" w:color="auto" w:fill="FFFFFF"/>
          <w:lang w:val="en-US" w:eastAsia="zh-CN"/>
        </w:rPr>
        <w:t>12</w:t>
      </w:r>
      <w:r>
        <w:rPr>
          <w:rFonts w:hint="eastAsia" w:ascii="仿宋_GB2312" w:hAnsi="仿宋_GB2312" w:eastAsia="仿宋_GB2312" w:cs="仿宋_GB2312"/>
          <w:kern w:val="0"/>
          <w:sz w:val="32"/>
          <w:szCs w:val="32"/>
          <w:highlight w:val="none"/>
          <w:shd w:val="clear" w:color="auto" w:fill="FFFFFF"/>
        </w:rPr>
        <w:t>月</w:t>
      </w:r>
      <w:r>
        <w:rPr>
          <w:rFonts w:hint="eastAsia" w:ascii="仿宋_GB2312" w:hAnsi="仿宋_GB2312" w:eastAsia="仿宋_GB2312" w:cs="仿宋_GB2312"/>
          <w:kern w:val="0"/>
          <w:sz w:val="32"/>
          <w:szCs w:val="32"/>
          <w:highlight w:val="none"/>
          <w:shd w:val="clear" w:color="auto" w:fill="FFFFFF"/>
          <w:lang w:val="en-US" w:eastAsia="zh-CN"/>
        </w:rPr>
        <w:t>16</w:t>
      </w:r>
      <w:r>
        <w:rPr>
          <w:rFonts w:hint="eastAsia" w:ascii="仿宋_GB2312" w:hAnsi="仿宋_GB2312" w:eastAsia="仿宋_GB2312" w:cs="仿宋_GB2312"/>
          <w:kern w:val="0"/>
          <w:sz w:val="32"/>
          <w:szCs w:val="32"/>
          <w:highlight w:val="none"/>
          <w:shd w:val="clear" w:color="auto" w:fill="FFFFFF"/>
        </w:rPr>
        <w:t>日</w:t>
      </w:r>
      <w:r>
        <w:rPr>
          <w:rFonts w:hint="eastAsia" w:ascii="仿宋_GB2312" w:hAnsi="仿宋_GB2312" w:eastAsia="仿宋_GB2312" w:cs="仿宋_GB2312"/>
          <w:kern w:val="0"/>
          <w:sz w:val="32"/>
          <w:szCs w:val="32"/>
          <w:highlight w:val="none"/>
          <w:shd w:val="clear" w:color="auto" w:fill="FFFFFF"/>
          <w:lang w:val="en-US" w:eastAsia="zh-CN"/>
        </w:rPr>
        <w:t>9</w:t>
      </w:r>
      <w:r>
        <w:rPr>
          <w:rFonts w:hint="eastAsia" w:ascii="仿宋_GB2312" w:hAnsi="仿宋_GB2312" w:eastAsia="仿宋_GB2312" w:cs="仿宋_GB2312"/>
          <w:kern w:val="0"/>
          <w:sz w:val="32"/>
          <w:szCs w:val="32"/>
          <w:highlight w:val="none"/>
          <w:shd w:val="clear" w:color="auto" w:fill="FFFFFF"/>
        </w:rPr>
        <w:t>时00分—</w:t>
      </w:r>
      <w:r>
        <w:rPr>
          <w:rFonts w:hint="eastAsia" w:ascii="仿宋_GB2312" w:hAnsi="仿宋_GB2312" w:eastAsia="仿宋_GB2312" w:cs="仿宋_GB2312"/>
          <w:kern w:val="0"/>
          <w:sz w:val="32"/>
          <w:szCs w:val="32"/>
          <w:highlight w:val="none"/>
          <w:shd w:val="clear" w:color="auto" w:fill="FFFFFF"/>
          <w:lang w:val="en-US" w:eastAsia="zh-CN"/>
        </w:rPr>
        <w:t>9</w:t>
      </w:r>
      <w:r>
        <w:rPr>
          <w:rFonts w:hint="eastAsia" w:ascii="仿宋_GB2312" w:hAnsi="仿宋_GB2312" w:eastAsia="仿宋_GB2312" w:cs="仿宋_GB2312"/>
          <w:kern w:val="0"/>
          <w:sz w:val="32"/>
          <w:szCs w:val="32"/>
          <w:highlight w:val="none"/>
          <w:shd w:val="clear" w:color="auto" w:fill="FFFFFF"/>
        </w:rPr>
        <w:t>时30分，到山东城市服务职业学院（山东省烟台市高新区科创西路60号）图信楼</w:t>
      </w:r>
      <w:r>
        <w:rPr>
          <w:rFonts w:hint="eastAsia" w:ascii="仿宋_GB2312" w:hAnsi="仿宋_GB2312" w:eastAsia="仿宋_GB2312" w:cs="仿宋_GB2312"/>
          <w:kern w:val="0"/>
          <w:sz w:val="32"/>
          <w:szCs w:val="32"/>
          <w:highlight w:val="none"/>
          <w:shd w:val="clear" w:color="auto" w:fill="FFFFFF"/>
          <w:lang w:val="en-US" w:eastAsia="zh-CN"/>
        </w:rPr>
        <w:t>233</w:t>
      </w:r>
      <w:r>
        <w:rPr>
          <w:rFonts w:hint="eastAsia" w:ascii="仿宋_GB2312" w:hAnsi="仿宋_GB2312" w:eastAsia="仿宋_GB2312" w:cs="仿宋_GB2312"/>
          <w:kern w:val="0"/>
          <w:sz w:val="32"/>
          <w:szCs w:val="32"/>
          <w:highlight w:val="none"/>
          <w:shd w:val="clear" w:color="auto" w:fill="FFFFFF"/>
        </w:rPr>
        <w:t>提交报价文件。联系人和联系电话：</w:t>
      </w:r>
      <w:r>
        <w:rPr>
          <w:rFonts w:hint="eastAsia" w:ascii="仿宋_GB2312" w:hAnsi="仿宋_GB2312" w:eastAsia="仿宋_GB2312" w:cs="仿宋_GB2312"/>
          <w:kern w:val="0"/>
          <w:sz w:val="32"/>
          <w:szCs w:val="32"/>
          <w:highlight w:val="none"/>
          <w:shd w:val="clear" w:color="auto" w:fill="FFFFFF"/>
          <w:lang w:val="en-US" w:eastAsia="zh-CN"/>
        </w:rPr>
        <w:t>丛</w:t>
      </w:r>
      <w:bookmarkStart w:id="0" w:name="_GoBack"/>
      <w:bookmarkEnd w:id="0"/>
      <w:r>
        <w:rPr>
          <w:rFonts w:hint="eastAsia" w:ascii="仿宋_GB2312" w:hAnsi="仿宋_GB2312" w:eastAsia="仿宋_GB2312" w:cs="仿宋_GB2312"/>
          <w:kern w:val="0"/>
          <w:sz w:val="32"/>
          <w:szCs w:val="32"/>
          <w:highlight w:val="none"/>
          <w:shd w:val="clear" w:color="auto" w:fill="FFFFFF"/>
        </w:rPr>
        <w:t>老师，</w:t>
      </w:r>
      <w:r>
        <w:rPr>
          <w:rFonts w:hint="eastAsia" w:ascii="仿宋_GB2312" w:hAnsi="仿宋_GB2312" w:eastAsia="仿宋_GB2312" w:cs="仿宋_GB2312"/>
          <w:kern w:val="0"/>
          <w:sz w:val="32"/>
          <w:szCs w:val="32"/>
          <w:highlight w:val="none"/>
          <w:shd w:val="clear" w:color="auto" w:fill="FFFFFF"/>
          <w:lang w:val="en-US" w:eastAsia="zh-CN"/>
        </w:rPr>
        <w:t>0535-2246687</w:t>
      </w:r>
      <w:r>
        <w:rPr>
          <w:rFonts w:hint="eastAsia" w:ascii="仿宋_GB2312" w:hAnsi="仿宋_GB2312" w:eastAsia="仿宋_GB2312" w:cs="仿宋_GB2312"/>
          <w:kern w:val="0"/>
          <w:sz w:val="32"/>
          <w:szCs w:val="32"/>
          <w:highlight w:val="none"/>
          <w:shd w:val="clear" w:color="auto" w:fill="FFFFFF"/>
        </w:rPr>
        <w:t>。</w:t>
      </w:r>
    </w:p>
    <w:p w14:paraId="0E583F4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 报价人须提供包含以下内容的加盖单位公章的报价资料一份：工商营业执照副本复印件、法定代表人身份证复印件、报价单、服务承诺（包括优惠条件承诺）、联系人及联系方式、供应商资格要求等。上述资料装订成册（需提供纸质版文件2份、电子扫描件1份），自行密封并在封面加盖单位公章，否则视为无效投标。所交资料因存档需要，采购人不予返还。</w:t>
      </w:r>
    </w:p>
    <w:p w14:paraId="22F5B3FD">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3.报价为完成项目全部内容的总价，包括人工费、材料费、交通费、运输费、利润、税金等所有费用，且综合考虑价格上涨的不确定风险。</w:t>
      </w:r>
    </w:p>
    <w:p w14:paraId="51944402">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highlight w:val="none"/>
        </w:rPr>
      </w:pPr>
      <w:r>
        <w:rPr>
          <w:rFonts w:ascii="黑体" w:hAnsi="黑体" w:eastAsia="黑体" w:cs="黑体"/>
          <w:b w:val="0"/>
          <w:sz w:val="32"/>
          <w:szCs w:val="32"/>
          <w:highlight w:val="none"/>
        </w:rPr>
        <w:t>四、其他要求</w:t>
      </w:r>
    </w:p>
    <w:p w14:paraId="5ED211E0">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1.采购人不组织统一考察现场。供应商可自行踏勘项目现场，明确本项目的</w:t>
      </w:r>
      <w:r>
        <w:rPr>
          <w:rFonts w:hint="eastAsia" w:ascii="仿宋_GB2312" w:hAnsi="仿宋_GB2312" w:eastAsia="仿宋_GB2312" w:cs="仿宋_GB2312"/>
          <w:kern w:val="0"/>
          <w:sz w:val="32"/>
          <w:szCs w:val="32"/>
          <w:highlight w:val="none"/>
          <w:shd w:val="clear" w:color="auto" w:fill="FFFFFF"/>
          <w:lang w:val="en-US" w:eastAsia="zh-CN"/>
        </w:rPr>
        <w:t>服务</w:t>
      </w:r>
      <w:r>
        <w:rPr>
          <w:rFonts w:hint="eastAsia" w:ascii="仿宋_GB2312" w:hAnsi="仿宋_GB2312" w:eastAsia="仿宋_GB2312" w:cs="仿宋_GB2312"/>
          <w:kern w:val="0"/>
          <w:sz w:val="32"/>
          <w:szCs w:val="32"/>
          <w:highlight w:val="none"/>
          <w:shd w:val="clear" w:color="auto" w:fill="FFFFFF"/>
        </w:rPr>
        <w:t>范围，制定合理的</w:t>
      </w:r>
      <w:r>
        <w:rPr>
          <w:rFonts w:hint="eastAsia" w:ascii="仿宋_GB2312" w:hAnsi="仿宋_GB2312" w:eastAsia="仿宋_GB2312" w:cs="仿宋_GB2312"/>
          <w:kern w:val="0"/>
          <w:sz w:val="32"/>
          <w:szCs w:val="32"/>
          <w:highlight w:val="none"/>
          <w:shd w:val="clear" w:color="auto" w:fill="FFFFFF"/>
          <w:lang w:val="en-US" w:eastAsia="zh-CN"/>
        </w:rPr>
        <w:t>服务</w:t>
      </w:r>
      <w:r>
        <w:rPr>
          <w:rFonts w:hint="eastAsia" w:ascii="仿宋_GB2312" w:hAnsi="仿宋_GB2312" w:eastAsia="仿宋_GB2312" w:cs="仿宋_GB2312"/>
          <w:kern w:val="0"/>
          <w:sz w:val="32"/>
          <w:szCs w:val="32"/>
          <w:highlight w:val="none"/>
          <w:shd w:val="clear" w:color="auto" w:fill="FFFFFF"/>
        </w:rPr>
        <w:t>方案，确保</w:t>
      </w:r>
      <w:r>
        <w:rPr>
          <w:rFonts w:hint="eastAsia" w:ascii="仿宋_GB2312" w:hAnsi="仿宋_GB2312" w:eastAsia="仿宋_GB2312" w:cs="仿宋_GB2312"/>
          <w:color w:val="auto"/>
          <w:kern w:val="0"/>
          <w:sz w:val="32"/>
          <w:szCs w:val="32"/>
          <w:highlight w:val="none"/>
          <w:shd w:val="clear" w:color="auto" w:fill="FFFFFF"/>
          <w:lang w:val="en-US" w:eastAsia="zh-CN"/>
        </w:rPr>
        <w:t>服务</w:t>
      </w:r>
      <w:r>
        <w:rPr>
          <w:rFonts w:hint="eastAsia" w:ascii="仿宋_GB2312" w:hAnsi="仿宋_GB2312" w:eastAsia="仿宋_GB2312" w:cs="仿宋_GB2312"/>
          <w:kern w:val="0"/>
          <w:sz w:val="32"/>
          <w:szCs w:val="32"/>
          <w:highlight w:val="none"/>
          <w:shd w:val="clear" w:color="auto" w:fill="FFFFFF"/>
        </w:rPr>
        <w:t>达到采购人要求的质量标准。无论供应商对现场考察与否，都将被视为熟悉履行合同有关的一切情况，并承担一切与报价有关的风险、责任和义务。踏勘现场所发生的一切费用由供应商自行承担。</w:t>
      </w:r>
    </w:p>
    <w:p w14:paraId="17CBBF3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采购人未设置最低限价，但供应商报价不得明显低于其他通过符合性审查供应商的报价，也不允许低于成本价报价。否则，采购人将认为其报价有可能影响产品质量、服务质量或不能诚信履约。供应商现场不能对其低报价做出合理解释的，采购人可根据《政府采购货物和服务招标投标管理办法》（财政部87号令）等法律法规认定为无效报价。</w:t>
      </w:r>
    </w:p>
    <w:p w14:paraId="39C4F4C4">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3.成交供应商因自身原因放弃成交资格，将不允许再次参与该项目，一年内不允许参与采购人其他项目。</w:t>
      </w:r>
    </w:p>
    <w:p w14:paraId="68082AC5">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4.报价资料应符合完全响应山东城市服务职业学院</w:t>
      </w:r>
      <w:r>
        <w:rPr>
          <w:rFonts w:hint="eastAsia" w:ascii="仿宋_GB2312" w:hAnsi="仿宋_GB2312" w:eastAsia="仿宋_GB2312" w:cs="仿宋_GB2312"/>
          <w:kern w:val="0"/>
          <w:sz w:val="32"/>
          <w:szCs w:val="32"/>
          <w:highlight w:val="none"/>
          <w:shd w:val="clear" w:color="auto" w:fill="FFFFFF"/>
          <w:lang w:eastAsia="zh-CN"/>
        </w:rPr>
        <w:t>2026年度报刊征订服务</w:t>
      </w:r>
      <w:r>
        <w:rPr>
          <w:rFonts w:hint="eastAsia" w:ascii="仿宋_GB2312" w:hAnsi="仿宋_GB2312" w:eastAsia="仿宋_GB2312" w:cs="仿宋_GB2312"/>
          <w:kern w:val="0"/>
          <w:sz w:val="32"/>
          <w:szCs w:val="32"/>
          <w:highlight w:val="none"/>
          <w:shd w:val="clear" w:color="auto" w:fill="FFFFFF"/>
        </w:rPr>
        <w:t>项目所有要求，要求见附件，不完全响应视为无效报价。</w:t>
      </w:r>
    </w:p>
    <w:p w14:paraId="2D617965">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highlight w:val="none"/>
        </w:rPr>
      </w:pPr>
      <w:r>
        <w:rPr>
          <w:rFonts w:ascii="黑体" w:hAnsi="黑体" w:eastAsia="黑体" w:cs="黑体"/>
          <w:b w:val="0"/>
          <w:sz w:val="32"/>
          <w:szCs w:val="32"/>
          <w:highlight w:val="none"/>
        </w:rPr>
        <w:t>五、控制价及付款方式</w:t>
      </w:r>
    </w:p>
    <w:p w14:paraId="0B5D51D0">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1.控制价：本项目</w:t>
      </w:r>
      <w:r>
        <w:rPr>
          <w:rFonts w:hint="eastAsia" w:ascii="仿宋_GB2312" w:hAnsi="仿宋_GB2312" w:eastAsia="仿宋_GB2312" w:cs="仿宋_GB2312"/>
          <w:kern w:val="0"/>
          <w:sz w:val="32"/>
          <w:szCs w:val="32"/>
          <w:highlight w:val="none"/>
          <w:shd w:val="clear" w:color="auto" w:fill="FFFFFF"/>
          <w:lang w:val="en-US" w:eastAsia="zh-CN"/>
        </w:rPr>
        <w:t>控制价</w:t>
      </w:r>
      <w:r>
        <w:rPr>
          <w:rFonts w:hint="eastAsia" w:ascii="仿宋_GB2312" w:hAnsi="仿宋_GB2312" w:eastAsia="仿宋_GB2312" w:cs="仿宋_GB2312"/>
          <w:kern w:val="0"/>
          <w:sz w:val="32"/>
          <w:szCs w:val="32"/>
          <w:highlight w:val="none"/>
          <w:shd w:val="clear" w:color="auto" w:fill="FFFFFF"/>
        </w:rPr>
        <w:t>为人民币</w:t>
      </w:r>
      <w:r>
        <w:rPr>
          <w:rFonts w:hint="eastAsia" w:ascii="仿宋_GB2312" w:hAnsi="仿宋_GB2312" w:eastAsia="仿宋_GB2312" w:cs="仿宋_GB2312"/>
          <w:kern w:val="0"/>
          <w:sz w:val="32"/>
          <w:szCs w:val="32"/>
          <w:highlight w:val="none"/>
          <w:shd w:val="clear" w:color="auto" w:fill="FFFFFF"/>
          <w:lang w:val="en-US" w:eastAsia="zh-CN"/>
        </w:rPr>
        <w:t>50000</w:t>
      </w:r>
      <w:r>
        <w:rPr>
          <w:rFonts w:hint="eastAsia" w:ascii="仿宋_GB2312" w:hAnsi="仿宋_GB2312" w:eastAsia="仿宋_GB2312" w:cs="仿宋_GB2312"/>
          <w:kern w:val="0"/>
          <w:sz w:val="32"/>
          <w:szCs w:val="32"/>
          <w:highlight w:val="none"/>
          <w:shd w:val="clear" w:color="auto" w:fill="FFFFFF"/>
        </w:rPr>
        <w:t>.00元，超过控制价报价按照无效报价处理。</w:t>
      </w:r>
    </w:p>
    <w:p w14:paraId="4E086568">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本项目报刊订购明细总价为49601</w:t>
      </w:r>
      <w:r>
        <w:rPr>
          <w:rFonts w:hint="eastAsia" w:ascii="仿宋_GB2312" w:hAnsi="仿宋_GB2312" w:eastAsia="仿宋_GB2312" w:cs="仿宋_GB2312"/>
          <w:kern w:val="0"/>
          <w:sz w:val="32"/>
          <w:szCs w:val="32"/>
          <w:highlight w:val="none"/>
          <w:shd w:val="clear" w:color="auto" w:fill="FFFFFF"/>
          <w:lang w:val="en-US" w:eastAsia="zh-CN"/>
        </w:rPr>
        <w:t>.00</w:t>
      </w:r>
      <w:r>
        <w:rPr>
          <w:rFonts w:hint="eastAsia" w:ascii="仿宋_GB2312" w:hAnsi="仿宋_GB2312" w:eastAsia="仿宋_GB2312" w:cs="仿宋_GB2312"/>
          <w:kern w:val="0"/>
          <w:sz w:val="32"/>
          <w:szCs w:val="32"/>
          <w:highlight w:val="none"/>
          <w:shd w:val="clear" w:color="auto" w:fill="FFFFFF"/>
        </w:rPr>
        <w:t>元，</w:t>
      </w:r>
      <w:r>
        <w:rPr>
          <w:rFonts w:hint="eastAsia" w:ascii="仿宋_GB2312" w:hAnsi="仿宋_GB2312" w:eastAsia="仿宋_GB2312" w:cs="仿宋_GB2312"/>
          <w:kern w:val="0"/>
          <w:sz w:val="32"/>
          <w:szCs w:val="32"/>
          <w:highlight w:val="none"/>
          <w:shd w:val="clear" w:color="auto" w:fill="FFFFFF"/>
          <w:lang w:val="en-US" w:eastAsia="zh-CN"/>
        </w:rPr>
        <w:t>供应商需提供报刊的</w:t>
      </w:r>
      <w:r>
        <w:rPr>
          <w:rFonts w:hint="eastAsia" w:ascii="仿宋_GB2312" w:hAnsi="仿宋_GB2312" w:eastAsia="仿宋_GB2312" w:cs="仿宋_GB2312"/>
          <w:kern w:val="0"/>
          <w:sz w:val="32"/>
          <w:szCs w:val="32"/>
          <w:highlight w:val="none"/>
          <w:shd w:val="clear" w:color="auto" w:fill="FFFFFF"/>
        </w:rPr>
        <w:t>配送服务。</w:t>
      </w:r>
    </w:p>
    <w:p w14:paraId="17DB85B9">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2.付款方式：本项目无预付款，采购人与供应商确定好报刊订购明细后一次性支付合同价款的100%。</w:t>
      </w:r>
    </w:p>
    <w:p w14:paraId="5151D922">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w:t>
      </w:r>
      <w:r>
        <w:rPr>
          <w:rFonts w:hint="eastAsia" w:ascii="仿宋_GB2312" w:hAnsi="仿宋_GB2312" w:eastAsia="仿宋_GB2312" w:cs="仿宋_GB2312"/>
          <w:kern w:val="0"/>
          <w:sz w:val="32"/>
          <w:szCs w:val="32"/>
          <w:highlight w:val="none"/>
          <w:shd w:val="clear" w:color="auto" w:fill="FFFFFF"/>
          <w:lang w:val="en-US" w:eastAsia="zh-CN"/>
        </w:rPr>
        <w:t>服务</w:t>
      </w:r>
      <w:r>
        <w:rPr>
          <w:rFonts w:hint="eastAsia" w:ascii="仿宋_GB2312" w:hAnsi="仿宋_GB2312" w:eastAsia="仿宋_GB2312" w:cs="仿宋_GB2312"/>
          <w:kern w:val="0"/>
          <w:sz w:val="32"/>
          <w:szCs w:val="32"/>
          <w:highlight w:val="none"/>
          <w:shd w:val="clear" w:color="auto" w:fill="FFFFFF"/>
        </w:rPr>
        <w:t>期限：自签订合同之日起至2026年12月31日。</w:t>
      </w:r>
    </w:p>
    <w:p w14:paraId="3CA8F73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4.服务地点：山东城市服务职业学院指定地点。</w:t>
      </w:r>
    </w:p>
    <w:p w14:paraId="041E8E57">
      <w:pPr>
        <w:pStyle w:val="16"/>
        <w:widowControl/>
        <w:adjustRightInd w:val="0"/>
        <w:snapToGrid w:val="0"/>
        <w:spacing w:before="0" w:beforeAutospacing="0" w:after="0" w:afterAutospacing="0" w:line="579"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六、截止报价时间，报价人不足3家或在评审过程中实质性响应询价文件要求的报价人不足3家，采购人可改为竞争性谈判采购。</w:t>
      </w:r>
    </w:p>
    <w:p w14:paraId="641E559C">
      <w:pPr>
        <w:pStyle w:val="16"/>
        <w:widowControl/>
        <w:adjustRightInd w:val="0"/>
        <w:snapToGrid w:val="0"/>
        <w:spacing w:before="0" w:beforeAutospacing="0" w:after="0" w:afterAutospacing="0" w:line="579"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七、报价人提交报价资料视为同意该询价公告条款，采购人享有对该条款的解释权。</w:t>
      </w:r>
    </w:p>
    <w:p w14:paraId="73CE3FB5">
      <w:pPr>
        <w:adjustRightInd w:val="0"/>
        <w:snapToGrid w:val="0"/>
        <w:spacing w:line="579" w:lineRule="exact"/>
        <w:ind w:firstLine="640" w:firstLineChars="200"/>
        <w:textAlignment w:val="center"/>
        <w:rPr>
          <w:rFonts w:hint="default"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rPr>
        <w:t>附件：1.</w:t>
      </w:r>
      <w:r>
        <w:rPr>
          <w:rFonts w:hint="eastAsia" w:ascii="仿宋_GB2312" w:hAnsi="仿宋_GB2312" w:eastAsia="仿宋_GB2312" w:cs="仿宋_GB2312"/>
          <w:kern w:val="0"/>
          <w:sz w:val="32"/>
          <w:szCs w:val="32"/>
          <w:highlight w:val="none"/>
          <w:shd w:val="clear" w:color="auto" w:fill="FFFFFF"/>
          <w:lang w:val="en-US" w:eastAsia="zh-CN"/>
        </w:rPr>
        <w:t>服务内容</w:t>
      </w:r>
      <w:r>
        <w:rPr>
          <w:rFonts w:hint="eastAsia" w:ascii="仿宋_GB2312" w:hAnsi="仿宋_GB2312" w:eastAsia="仿宋_GB2312" w:cs="仿宋_GB2312"/>
          <w:kern w:val="0"/>
          <w:sz w:val="32"/>
          <w:szCs w:val="32"/>
          <w:highlight w:val="none"/>
          <w:shd w:val="clear" w:color="auto" w:fill="FFFFFF"/>
        </w:rPr>
        <w:t>及</w:t>
      </w:r>
      <w:r>
        <w:rPr>
          <w:rFonts w:hint="eastAsia" w:ascii="仿宋_GB2312" w:hAnsi="仿宋_GB2312" w:eastAsia="仿宋_GB2312" w:cs="仿宋_GB2312"/>
          <w:kern w:val="0"/>
          <w:sz w:val="32"/>
          <w:szCs w:val="32"/>
          <w:highlight w:val="none"/>
          <w:shd w:val="clear" w:color="auto" w:fill="FFFFFF"/>
          <w:lang w:val="en-US" w:eastAsia="zh-CN"/>
        </w:rPr>
        <w:t>服务标准</w:t>
      </w:r>
    </w:p>
    <w:p w14:paraId="78BCA2E7">
      <w:pPr>
        <w:adjustRightInd w:val="0"/>
        <w:snapToGrid w:val="0"/>
        <w:spacing w:line="579" w:lineRule="exact"/>
        <w:ind w:firstLine="1600" w:firstLineChars="5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2.报价文件格式</w:t>
      </w:r>
    </w:p>
    <w:p w14:paraId="5510F15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p>
    <w:p w14:paraId="580D5EE3">
      <w:pPr>
        <w:adjustRightInd w:val="0"/>
        <w:snapToGrid w:val="0"/>
        <w:spacing w:line="579" w:lineRule="exact"/>
        <w:ind w:firstLine="5440" w:firstLineChars="17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 xml:space="preserve">山东城市服务职业学院                     </w:t>
      </w:r>
    </w:p>
    <w:p w14:paraId="58E07C52">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 xml:space="preserve">                                2025年</w:t>
      </w:r>
      <w:r>
        <w:rPr>
          <w:rFonts w:hint="eastAsia" w:ascii="仿宋_GB2312" w:hAnsi="仿宋_GB2312" w:eastAsia="仿宋_GB2312" w:cs="仿宋_GB2312"/>
          <w:kern w:val="0"/>
          <w:sz w:val="32"/>
          <w:szCs w:val="32"/>
          <w:highlight w:val="none"/>
          <w:shd w:val="clear" w:color="auto" w:fill="FFFFFF"/>
          <w:lang w:val="en-US" w:eastAsia="zh-CN"/>
        </w:rPr>
        <w:t>12</w:t>
      </w:r>
      <w:r>
        <w:rPr>
          <w:rFonts w:hint="eastAsia" w:ascii="仿宋_GB2312" w:hAnsi="仿宋_GB2312" w:eastAsia="仿宋_GB2312" w:cs="仿宋_GB2312"/>
          <w:kern w:val="0"/>
          <w:sz w:val="32"/>
          <w:szCs w:val="32"/>
          <w:highlight w:val="none"/>
          <w:shd w:val="clear" w:color="auto" w:fill="FFFFFF"/>
        </w:rPr>
        <w:t>月</w:t>
      </w:r>
      <w:r>
        <w:rPr>
          <w:rFonts w:hint="eastAsia" w:ascii="仿宋_GB2312" w:hAnsi="仿宋_GB2312" w:eastAsia="仿宋_GB2312" w:cs="仿宋_GB2312"/>
          <w:kern w:val="0"/>
          <w:sz w:val="32"/>
          <w:szCs w:val="32"/>
          <w:highlight w:val="none"/>
          <w:shd w:val="clear" w:color="auto" w:fill="FFFFFF"/>
          <w:lang w:val="en-US" w:eastAsia="zh-CN"/>
        </w:rPr>
        <w:t>10</w:t>
      </w:r>
      <w:r>
        <w:rPr>
          <w:rFonts w:hint="eastAsia" w:ascii="仿宋_GB2312" w:hAnsi="仿宋_GB2312" w:eastAsia="仿宋_GB2312" w:cs="仿宋_GB2312"/>
          <w:kern w:val="0"/>
          <w:sz w:val="32"/>
          <w:szCs w:val="32"/>
          <w:highlight w:val="none"/>
          <w:shd w:val="clear" w:color="auto" w:fill="FFFFFF"/>
        </w:rPr>
        <w:t>日</w:t>
      </w:r>
    </w:p>
    <w:p w14:paraId="13EC7F45">
      <w:pPr>
        <w:rPr>
          <w:rFonts w:hint="eastAsia" w:ascii="宋体" w:hAnsi="宋体" w:cs="宋体"/>
          <w:b/>
          <w:bCs/>
          <w:kern w:val="44"/>
          <w:sz w:val="28"/>
          <w:szCs w:val="28"/>
          <w:highlight w:val="none"/>
        </w:rPr>
      </w:pPr>
      <w:r>
        <w:rPr>
          <w:rFonts w:hint="eastAsia" w:ascii="宋体" w:hAnsi="宋体" w:cs="宋体"/>
          <w:b/>
          <w:bCs/>
          <w:kern w:val="44"/>
          <w:sz w:val="28"/>
          <w:szCs w:val="28"/>
          <w:highlight w:val="none"/>
        </w:rPr>
        <w:br w:type="page"/>
      </w:r>
    </w:p>
    <w:p w14:paraId="66EB8EBD">
      <w:pPr>
        <w:adjustRightInd w:val="0"/>
        <w:snapToGrid w:val="0"/>
        <w:spacing w:line="579" w:lineRule="exact"/>
        <w:ind w:firstLine="562" w:firstLineChars="200"/>
        <w:rPr>
          <w:rFonts w:hint="eastAsia" w:ascii="仿宋" w:hAnsi="仿宋" w:eastAsia="仿宋" w:cs="仿宋"/>
          <w:b/>
          <w:bCs/>
          <w:kern w:val="44"/>
          <w:sz w:val="28"/>
          <w:szCs w:val="28"/>
          <w:highlight w:val="none"/>
        </w:rPr>
      </w:pPr>
      <w:r>
        <w:rPr>
          <w:rFonts w:hint="eastAsia" w:ascii="仿宋" w:hAnsi="仿宋" w:eastAsia="仿宋" w:cs="仿宋"/>
          <w:b/>
          <w:bCs/>
          <w:kern w:val="44"/>
          <w:sz w:val="28"/>
          <w:szCs w:val="28"/>
          <w:highlight w:val="none"/>
        </w:rPr>
        <w:t>附件1：服务内容及服务标准</w:t>
      </w:r>
    </w:p>
    <w:p w14:paraId="530C1B48">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服务要求</w:t>
      </w:r>
    </w:p>
    <w:p w14:paraId="0FCD56D3">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1.报刊质量要求</w:t>
      </w:r>
    </w:p>
    <w:p w14:paraId="1683FF93">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成交供应商必须确保报刊为国家正式发行且具有国际标准连续出版物ISSN号和国内统一连续出版物CN号，保证所供中文报刊的内容、版本及进货来源合法，对所供应货物的知识产权、进货来源负相应的法律责任。承诺所供报刊的质量，包括印刷质量、装帧质量等。</w:t>
      </w:r>
    </w:p>
    <w:p w14:paraId="5C12B543">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2.报刊数量要求</w:t>
      </w:r>
    </w:p>
    <w:p w14:paraId="026AFD62">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报刊品种及数量（包括副本数）须完全按照采购人确认的数据提供，保证所订副本数全部到货，并承诺不更改报刊品种及副本数。</w:t>
      </w:r>
    </w:p>
    <w:p w14:paraId="3CDB6978">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3.对供应商要求</w:t>
      </w:r>
    </w:p>
    <w:p w14:paraId="5BA7A55C">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须同时具备配送报纸及期刊的能力，须由专人提供免费配送服务，保证报刊配送频率每周不少于三次。如因供应商原因造成的缺失报刊，供应商应负责及时补刊，供应商需在收到采购人催缺通知之日起30个工作日内完成补刊工作。</w:t>
      </w:r>
    </w:p>
    <w:p w14:paraId="13FAB838">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成交供应商应保证销售正版报刊，如有盗版报刊配送现象发生，供应商必须无条件退货，并承担由此引发的一切法律责任和经济责任。</w:t>
      </w:r>
    </w:p>
    <w:p w14:paraId="2D58E74D">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4.供刊表要求 </w:t>
      </w:r>
    </w:p>
    <w:p w14:paraId="5B7B9D6B">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供刊表也叫供刊目录，是成交供应商可以提供代理服务的报刊清单。成交供应商须在2025年12月</w:t>
      </w:r>
      <w:r>
        <w:rPr>
          <w:rFonts w:hint="eastAsia" w:ascii="仿宋" w:hAnsi="仿宋" w:eastAsia="仿宋" w:cs="仿宋"/>
          <w:color w:val="000000"/>
          <w:sz w:val="24"/>
          <w:szCs w:val="24"/>
          <w:highlight w:val="none"/>
          <w:lang w:val="en-US" w:eastAsia="zh-CN"/>
        </w:rPr>
        <w:t>15</w:t>
      </w:r>
      <w:r>
        <w:rPr>
          <w:rFonts w:hint="eastAsia" w:ascii="仿宋" w:hAnsi="仿宋" w:eastAsia="仿宋" w:cs="仿宋"/>
          <w:color w:val="000000"/>
          <w:sz w:val="24"/>
          <w:szCs w:val="24"/>
          <w:highlight w:val="none"/>
        </w:rPr>
        <w:t>日（含）前提供下一年度的供刊目录。供刊目录为国内出版的中文报刊，目录应包括全部邮发报刊品种，非邮发报刊品种应尽可能全面，供应商需保证能够提供目录上所列的报刊品种。</w:t>
      </w:r>
    </w:p>
    <w:p w14:paraId="607DC3A2">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5.订刊表要求</w:t>
      </w:r>
    </w:p>
    <w:p w14:paraId="21197018">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订刊表是在供刊表的基础上，由采购人选定的拟订购目录。订刊表在最终确定之前可能会有多次变更，在此期间，成交供应商需对采购人的变更要求给予积极配合。订刊表需在2025年12月</w:t>
      </w: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日(含)之前最终确定。</w:t>
      </w:r>
    </w:p>
    <w:p w14:paraId="3AAB49B4">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p>
    <w:p w14:paraId="5446057E">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p>
    <w:p w14:paraId="012DB4DC">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p>
    <w:p w14:paraId="2BF79B2F">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p>
    <w:p w14:paraId="6938B936">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p>
    <w:p w14:paraId="5D46F7E1">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p>
    <w:p w14:paraId="162F8185">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p>
    <w:p w14:paraId="70FA34EF">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eastAsia" w:ascii="仿宋" w:hAnsi="仿宋" w:eastAsia="仿宋" w:cs="仿宋"/>
          <w:color w:val="000000"/>
          <w:sz w:val="24"/>
          <w:szCs w:val="24"/>
          <w:highlight w:val="none"/>
        </w:rPr>
      </w:pPr>
    </w:p>
    <w:p w14:paraId="3936F96A">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ind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2026年报刊订购明细表</w:t>
      </w:r>
    </w:p>
    <w:tbl>
      <w:tblPr>
        <w:tblStyle w:val="18"/>
        <w:tblW w:w="92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882"/>
        <w:gridCol w:w="1991"/>
        <w:gridCol w:w="3960"/>
        <w:gridCol w:w="879"/>
        <w:gridCol w:w="936"/>
      </w:tblGrid>
      <w:tr w14:paraId="4AE3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264" w:type="dxa"/>
            <w:gridSpan w:val="6"/>
            <w:tcBorders>
              <w:top w:val="single" w:color="000000" w:sz="4" w:space="0"/>
              <w:left w:val="single" w:color="000000" w:sz="4" w:space="0"/>
              <w:bottom w:val="single" w:color="000000" w:sz="4" w:space="0"/>
              <w:right w:val="single" w:color="000000" w:sz="4" w:space="0"/>
            </w:tcBorders>
            <w:shd w:val="clear" w:color="auto" w:fill="D2DAE4"/>
            <w:noWrap/>
            <w:vAlign w:val="center"/>
          </w:tcPr>
          <w:p w14:paraId="0DF6C4FA">
            <w:pPr>
              <w:keepNext w:val="0"/>
              <w:keepLines w:val="0"/>
              <w:widowControl/>
              <w:suppressLineNumbers w:val="0"/>
              <w:jc w:val="center"/>
              <w:textAlignment w:val="center"/>
              <w:rPr>
                <w:rFonts w:hint="eastAsia" w:ascii="宋体" w:hAnsi="宋体" w:eastAsia="宋体" w:cs="宋体"/>
                <w:i w:val="0"/>
                <w:iCs w:val="0"/>
                <w:color w:val="000000"/>
                <w:sz w:val="32"/>
                <w:szCs w:val="32"/>
                <w:highlight w:val="none"/>
                <w:u w:val="none"/>
              </w:rPr>
            </w:pPr>
            <w:r>
              <w:rPr>
                <w:rFonts w:hint="eastAsia" w:ascii="宋体" w:hAnsi="宋体" w:eastAsia="宋体" w:cs="宋体"/>
                <w:i w:val="0"/>
                <w:iCs w:val="0"/>
                <w:color w:val="000000"/>
                <w:kern w:val="0"/>
                <w:sz w:val="32"/>
                <w:szCs w:val="32"/>
                <w:highlight w:val="none"/>
                <w:u w:val="none"/>
                <w:lang w:val="en-US" w:eastAsia="zh-CN" w:bidi="ar"/>
              </w:rPr>
              <w:t>2026年报刊订购明细表（审核修订版）</w:t>
            </w:r>
          </w:p>
        </w:tc>
      </w:tr>
      <w:tr w14:paraId="08C0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981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B1E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代号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88A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国际刊号ISSN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CFC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417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刊期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87E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全年价</w:t>
            </w:r>
          </w:p>
        </w:tc>
      </w:tr>
      <w:tr w14:paraId="7694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238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21C502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79E4E36F">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7C229A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人民日报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1654F8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日报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10E60C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288</w:t>
            </w:r>
          </w:p>
        </w:tc>
      </w:tr>
      <w:tr w14:paraId="58913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DC1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7697FB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70077A2A">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4EE1B1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中国青年报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4A44AC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日报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7C2E29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396</w:t>
            </w:r>
          </w:p>
        </w:tc>
      </w:tr>
      <w:tr w14:paraId="0D6A5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FF2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0BD3C0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0ABE3FF0">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23D05F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中国教育报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6D4BD9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日报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6AEDFC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432</w:t>
            </w:r>
          </w:p>
        </w:tc>
      </w:tr>
      <w:tr w14:paraId="2F0D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AEC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1C8513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2E78DF0A">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075E70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光明日报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493724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日报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6D3046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360</w:t>
            </w:r>
          </w:p>
        </w:tc>
      </w:tr>
      <w:tr w14:paraId="0F6A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6B3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415E86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32713AC2">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728E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参考消息</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596551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日报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0B585E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288</w:t>
            </w:r>
          </w:p>
        </w:tc>
      </w:tr>
      <w:tr w14:paraId="78221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CE9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05A3D2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1-192</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64EC542E">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08C9A6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中国教师报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5E1B50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周一报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0410B8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r>
      <w:tr w14:paraId="5A90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0F9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3111D9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75D873AA">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47EC87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大众日报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7A0250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日报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25162E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540</w:t>
            </w:r>
          </w:p>
        </w:tc>
      </w:tr>
      <w:tr w14:paraId="3F6D3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8C9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3E0DD0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23-55</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21C27A22">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0E1444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齐鲁晚报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0AF41F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日报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12BE00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360</w:t>
            </w:r>
          </w:p>
        </w:tc>
      </w:tr>
      <w:tr w14:paraId="5592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947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049E2D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45-76</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54199FAB">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188D9D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美食导报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1953F6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周</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1D3512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r>
      <w:tr w14:paraId="7B06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22A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035BAB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77-19</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7B78DA7B">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518A3F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电脑报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4F4C2F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周一报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33F9CC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408</w:t>
            </w:r>
          </w:p>
        </w:tc>
      </w:tr>
      <w:tr w14:paraId="394A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5B2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1C33C1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1-303</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423789D1">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298FF3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政府采购信息报</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58E2B9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周</w:t>
            </w:r>
          </w:p>
        </w:tc>
        <w:tc>
          <w:tcPr>
            <w:tcW w:w="0" w:type="auto"/>
            <w:tcBorders>
              <w:top w:val="single" w:color="000000" w:sz="4" w:space="0"/>
              <w:left w:val="single" w:color="000000" w:sz="4" w:space="0"/>
              <w:bottom w:val="single" w:color="000000" w:sz="4" w:space="0"/>
              <w:right w:val="single" w:color="000000" w:sz="4" w:space="0"/>
            </w:tcBorders>
            <w:shd w:val="clear" w:color="auto" w:fill="D6E3BC"/>
            <w:noWrap/>
            <w:vAlign w:val="center"/>
          </w:tcPr>
          <w:p w14:paraId="531297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266</w:t>
            </w:r>
          </w:p>
        </w:tc>
      </w:tr>
      <w:tr w14:paraId="5B3E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56E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DB1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5083F">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6A3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人民教育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D22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230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432</w:t>
            </w:r>
          </w:p>
        </w:tc>
      </w:tr>
      <w:tr w14:paraId="2707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441FA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3AB9A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E3D7A50">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7F2E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大众电影</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EDB8A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B1150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r>
      <w:tr w14:paraId="3AC3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11460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B41A5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2-142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00A108F">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CD6F3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市场营销</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EDC6C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0A1E3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r>
      <w:tr w14:paraId="411B9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2DB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8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64E9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80-498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6DAF2">
            <w:pPr>
              <w:jc w:val="center"/>
              <w:rPr>
                <w:rFonts w:hint="eastAsia" w:ascii="宋体" w:hAnsi="宋体" w:eastAsia="宋体" w:cs="宋体"/>
                <w:i w:val="0"/>
                <w:iCs w:val="0"/>
                <w:color w:val="FFFFFF"/>
                <w:sz w:val="20"/>
                <w:szCs w:val="20"/>
                <w:highlight w:val="none"/>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529F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环球科学</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07F4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月刊</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D97D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360.00</w:t>
            </w:r>
          </w:p>
        </w:tc>
      </w:tr>
      <w:tr w14:paraId="2D2E3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D248B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5F9C9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2-278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CAA2675">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E6E53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兵器知识</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F068A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1FB7D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r>
      <w:tr w14:paraId="3FA56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9E2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B8B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B05B8">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6BE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青年文摘</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B36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F04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192</w:t>
            </w:r>
          </w:p>
        </w:tc>
      </w:tr>
      <w:tr w14:paraId="666D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3C803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1BCCC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F1A3212">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EAE3D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账务与会计导刊</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F1BC9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B26C7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324</w:t>
            </w:r>
          </w:p>
        </w:tc>
      </w:tr>
      <w:tr w14:paraId="12283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D114D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50874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2-416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B9640AD">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02CB5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职业</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CA2FB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58DB0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720</w:t>
            </w:r>
          </w:p>
        </w:tc>
      </w:tr>
      <w:tr w14:paraId="4A3BE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75B65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0D63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2-418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67435FA">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F9FB4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教师教育研究</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68B97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3DCA5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r>
      <w:tr w14:paraId="0F0A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F2D75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B433B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2-440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ADCA70F">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9F496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中国烹饪</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237BF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FAC7C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360</w:t>
            </w:r>
          </w:p>
        </w:tc>
      </w:tr>
      <w:tr w14:paraId="61D0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1AF96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57D28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2-434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F66B905">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8760F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足球世界</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5A124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F7BC2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336</w:t>
            </w:r>
          </w:p>
        </w:tc>
      </w:tr>
      <w:tr w14:paraId="4B8D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17F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8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1D0A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46-279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8ADBC">
            <w:pPr>
              <w:jc w:val="center"/>
              <w:rPr>
                <w:rFonts w:hint="eastAsia" w:ascii="宋体" w:hAnsi="宋体" w:eastAsia="宋体" w:cs="宋体"/>
                <w:i w:val="0"/>
                <w:iCs w:val="0"/>
                <w:color w:val="000000"/>
                <w:sz w:val="20"/>
                <w:szCs w:val="20"/>
                <w:highlight w:val="none"/>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5AB1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新周刊</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D923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半月刊</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AC7D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600.00</w:t>
            </w:r>
          </w:p>
        </w:tc>
      </w:tr>
      <w:tr w14:paraId="05203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D42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EC0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F471E">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2B7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科学世界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7D3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615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360</w:t>
            </w:r>
          </w:p>
        </w:tc>
      </w:tr>
      <w:tr w14:paraId="3CFC2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2DBE9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FA210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2-645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D1B9126">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6710A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中国摄影家</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55886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4A774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360</w:t>
            </w:r>
          </w:p>
        </w:tc>
      </w:tr>
      <w:tr w14:paraId="1CE0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C45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FDB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D8FE6">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C26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英语文摘</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72A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76B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r>
      <w:tr w14:paraId="0F0F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B287E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62FE3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2-750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BF2615E">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E6D41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中国保健食品</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3297A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B2098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r>
      <w:tr w14:paraId="21551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35D08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A4F86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2-806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4959747">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7B2D8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中国国家地理</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60679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095FB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360</w:t>
            </w:r>
          </w:p>
        </w:tc>
      </w:tr>
      <w:tr w14:paraId="66FC2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A9C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8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892B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82-3121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31B70">
            <w:pPr>
              <w:jc w:val="center"/>
              <w:rPr>
                <w:rFonts w:hint="eastAsia" w:ascii="宋体" w:hAnsi="宋体" w:eastAsia="宋体" w:cs="宋体"/>
                <w:i w:val="0"/>
                <w:iCs w:val="0"/>
                <w:color w:val="000000"/>
                <w:sz w:val="20"/>
                <w:szCs w:val="20"/>
                <w:highlight w:val="none"/>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E712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I-D《I-D》</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2B39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季刊</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A0A4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966.00</w:t>
            </w:r>
          </w:p>
        </w:tc>
      </w:tr>
      <w:tr w14:paraId="6E3A1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740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5CF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617C3">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F68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青年文学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91B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33B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r>
      <w:tr w14:paraId="663D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1C9FB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DFC43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80-466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DDCA100">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F285B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瑞丽服饰美容</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998C9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39754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360</w:t>
            </w:r>
          </w:p>
        </w:tc>
      </w:tr>
      <w:tr w14:paraId="4A42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BEE06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AEEB9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80-469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F669EF9">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3F73D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瑞丽家居设计</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A5DE1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季</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84C0B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r>
      <w:tr w14:paraId="3FF38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BD59F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EB209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80-696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BEE1896">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9EE3B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烹饪艺术家</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86D3B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2D5D5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r>
      <w:tr w14:paraId="664CA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6F42D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61387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24-275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B3D2EB2">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E2CE7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烹饪世界</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59740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2400A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360</w:t>
            </w:r>
          </w:p>
        </w:tc>
      </w:tr>
      <w:tr w14:paraId="2215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BCE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D68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80-958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90405">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FCC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海外文摘</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F69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645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r>
      <w:tr w14:paraId="41468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82194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A5AAF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82-273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E9C7505">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8DB60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艺术与设计</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28035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A2BD8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456</w:t>
            </w:r>
          </w:p>
        </w:tc>
      </w:tr>
      <w:tr w14:paraId="496E3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06CCE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C25B6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82-275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1BA0330">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44BA9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汽车维修与保养</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7B617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3C3CA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r>
      <w:tr w14:paraId="387CB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EA6BC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973B0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82-342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5E7AE9A">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05A48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篮球</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5DAC4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D2104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r>
      <w:tr w14:paraId="04A51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57CB1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0A780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82-355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391DA60">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97EE7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环球银幕</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3A6F1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8E5FD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r>
      <w:tr w14:paraId="4F677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D59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AA9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05A2D">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37F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办公室业务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D36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04D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840</w:t>
            </w:r>
          </w:p>
        </w:tc>
      </w:tr>
      <w:tr w14:paraId="15FD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C8377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42FE7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82-582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B9E4A66">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141CA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心理与健康</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20C6A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F28BF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336</w:t>
            </w:r>
          </w:p>
        </w:tc>
      </w:tr>
      <w:tr w14:paraId="56264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0CD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8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4B23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82-3112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5523C">
            <w:pPr>
              <w:jc w:val="center"/>
              <w:rPr>
                <w:rFonts w:hint="eastAsia" w:ascii="宋体" w:hAnsi="宋体" w:eastAsia="宋体" w:cs="宋体"/>
                <w:i w:val="0"/>
                <w:iCs w:val="0"/>
                <w:color w:val="000000"/>
                <w:sz w:val="20"/>
                <w:szCs w:val="20"/>
                <w:highlight w:val="none"/>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0D9D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LivingEtc《生活》</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916C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非标刊期</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BAE9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1,228.00</w:t>
            </w:r>
          </w:p>
        </w:tc>
      </w:tr>
      <w:tr w14:paraId="56F6D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46616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DBEE5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82-820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7513312">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1C005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时尚旅游</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AD22F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C6966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360</w:t>
            </w:r>
          </w:p>
        </w:tc>
      </w:tr>
      <w:tr w14:paraId="779C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F5E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5D9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CFBE4">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13B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C57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8F3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r>
      <w:tr w14:paraId="28A75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5F596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334D2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4-250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D2A2C13">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40E2D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书法</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9BA5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0EC47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w:t>
            </w:r>
          </w:p>
        </w:tc>
      </w:tr>
      <w:tr w14:paraId="538A6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4B845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4200C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4-430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83E0C89">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6B1E6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食品与生活</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B939C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5A22E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r>
      <w:tr w14:paraId="50E7D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A12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234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B8232">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AE2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现代家庭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AFF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BC8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r>
      <w:tr w14:paraId="3852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8EBE0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DD9AA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4-525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0184EBE">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128AF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世界时装之苑</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F55F6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C89AF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360</w:t>
            </w:r>
          </w:p>
        </w:tc>
      </w:tr>
      <w:tr w14:paraId="353F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99EC1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85CFF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4-528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55876DB">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20D3A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中外书摘</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A7927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C1478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r>
      <w:tr w14:paraId="78205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7511E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8FF64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4-709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EB34F01">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D799F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现代教学</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5F791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D773E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w:t>
            </w:r>
          </w:p>
        </w:tc>
      </w:tr>
      <w:tr w14:paraId="4AA2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BD6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29B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BC95B">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5F7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小说月报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46C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050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216</w:t>
            </w:r>
          </w:p>
        </w:tc>
      </w:tr>
      <w:tr w14:paraId="319F3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C8346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76993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6-135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1E91A63">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7CA7A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职业教育研究</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4563C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6B95C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r>
      <w:tr w14:paraId="45650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5DCD3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B5B61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DBC037D">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E0BD4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党史纵横</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4A4A2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B08B6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r>
      <w:tr w14:paraId="234A4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FEFE4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88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E83DED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82-3003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CD6A661">
            <w:pPr>
              <w:jc w:val="center"/>
              <w:rPr>
                <w:rFonts w:hint="eastAsia" w:ascii="宋体" w:hAnsi="宋体" w:eastAsia="宋体" w:cs="宋体"/>
                <w:i w:val="0"/>
                <w:iCs w:val="0"/>
                <w:color w:val="000000"/>
                <w:sz w:val="20"/>
                <w:szCs w:val="20"/>
                <w:highlight w:val="none"/>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BD690C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Fortune.(InternationalEd.)《财富》（国际版）</w:t>
            </w:r>
          </w:p>
        </w:tc>
        <w:tc>
          <w:tcPr>
            <w:tcW w:w="9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3E7CFB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双月刊</w:t>
            </w:r>
          </w:p>
        </w:tc>
        <w:tc>
          <w:tcPr>
            <w:tcW w:w="84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A5811D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570.00</w:t>
            </w:r>
          </w:p>
        </w:tc>
      </w:tr>
      <w:tr w14:paraId="5DAB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B34A2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70C28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238796A">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69BC4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医食参考</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2B717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0AE94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r>
      <w:tr w14:paraId="1B3F9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8E4C8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9B6F4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8-236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191AEDA">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04A3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汽车维修技师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28C72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8498C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r>
      <w:tr w14:paraId="38A6D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FAD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0ED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47E76">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A25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天下奇闻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E43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DFA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r>
      <w:tr w14:paraId="2926A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BA5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933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7BCAB">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750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幽默与笑话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F63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FD4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r>
      <w:tr w14:paraId="6154F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5A6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B29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FBAE3">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581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NBA特刊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853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352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360</w:t>
            </w:r>
          </w:p>
        </w:tc>
      </w:tr>
      <w:tr w14:paraId="66A7F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AD7AD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AF128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22-129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4655A5A">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AB930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校园心理</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C0684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41CEF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r>
      <w:tr w14:paraId="2D6D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64B83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BB768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24-13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EA3D97D">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CEACF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山东青年</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47733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70590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r>
      <w:tr w14:paraId="5E8D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3227F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596EB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24-87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13805F3">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ED3F3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周易研究</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F0786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F098D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r>
      <w:tr w14:paraId="33EB2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FF253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C6C95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24-125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C1DD2BF">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D5C2F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读报参考</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44429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旬</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80B4E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288</w:t>
            </w:r>
          </w:p>
        </w:tc>
      </w:tr>
      <w:tr w14:paraId="5D757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EA994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C597D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8-170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45A0370">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7DA93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饮食科学</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79368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FFC71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r>
      <w:tr w14:paraId="4167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28853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93CA2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24-295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3D7885E">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A1856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胶东文学</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6A79F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30590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r>
      <w:tr w14:paraId="6C29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8BA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61F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78E26">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DA0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译林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B7D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9BB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156</w:t>
            </w:r>
          </w:p>
        </w:tc>
      </w:tr>
      <w:tr w14:paraId="69FF5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D84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5C3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72735">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1B4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特别文摘</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A5C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62D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r>
      <w:tr w14:paraId="44131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F326F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8E467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28-169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5192010">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FF03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美食</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C0BFB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71DE9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r>
      <w:tr w14:paraId="32136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FB466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8A508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28-183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67FE63B">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5BBAD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美食研究</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6CDD7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季</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887DF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r>
      <w:tr w14:paraId="37F4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2BB9A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FFF49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28-190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3115B6F">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27E23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创意与设计</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1AF0A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29C93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w:t>
            </w:r>
          </w:p>
        </w:tc>
      </w:tr>
      <w:tr w14:paraId="263BF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3D107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0FF1F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28-210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42EB3A9">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AF3BD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计算机与网络</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F5645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F7C1B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r>
      <w:tr w14:paraId="5E5DB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E31DF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FFEB7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28-313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318FD2">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364E6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东方文化周刊</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733D7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07394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w:t>
            </w:r>
          </w:p>
        </w:tc>
      </w:tr>
      <w:tr w14:paraId="7108F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2B6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770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39135">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33E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风景名胜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F72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46F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r>
      <w:tr w14:paraId="77A30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8FB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7DD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5AA7E">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62A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幽默大师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C2A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F93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w:t>
            </w:r>
          </w:p>
        </w:tc>
      </w:tr>
      <w:tr w14:paraId="15368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185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A8E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484F8">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626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山海经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7BB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3FD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r>
      <w:tr w14:paraId="645F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2FA74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137B7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34-67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85EDB39">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1AC64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茶道</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D4AE0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EB022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360</w:t>
            </w:r>
          </w:p>
        </w:tc>
      </w:tr>
      <w:tr w14:paraId="580C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330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478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38-131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17E14">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F93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知音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31B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3BE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r>
      <w:tr w14:paraId="4F11E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6D181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w:t>
            </w:r>
          </w:p>
        </w:tc>
        <w:tc>
          <w:tcPr>
            <w:tcW w:w="88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6AB7A3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46-379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FEC1E55">
            <w:pPr>
              <w:jc w:val="center"/>
              <w:rPr>
                <w:rFonts w:hint="eastAsia" w:ascii="宋体" w:hAnsi="宋体" w:eastAsia="宋体" w:cs="宋体"/>
                <w:i w:val="0"/>
                <w:iCs w:val="0"/>
                <w:color w:val="000000"/>
                <w:sz w:val="20"/>
                <w:szCs w:val="20"/>
                <w:highlight w:val="none"/>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86111E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理想家</w:t>
            </w:r>
          </w:p>
        </w:tc>
        <w:tc>
          <w:tcPr>
            <w:tcW w:w="9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591949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月刊</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B9D74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w:t>
            </w:r>
          </w:p>
        </w:tc>
      </w:tr>
      <w:tr w14:paraId="10495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EC3B2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BDAC6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42-138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2CFE7D7">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15B7C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家具与室内装饰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A84EF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6F19E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420</w:t>
            </w:r>
          </w:p>
        </w:tc>
      </w:tr>
      <w:tr w14:paraId="3BCF8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646D0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CE00A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42-231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1D72B3C">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2B70C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高校图书馆工作</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EE8F8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B2359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r>
      <w:tr w14:paraId="30C99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1A315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5ED26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44-70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6921A22">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3883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教师博览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FFD3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37454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r>
      <w:tr w14:paraId="7B973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E906C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15DB3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46-158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61AD5F">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11586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食经</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72ED1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EEAE1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w:t>
            </w:r>
          </w:p>
        </w:tc>
      </w:tr>
      <w:tr w14:paraId="278B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438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2E7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46-214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BF480">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C0D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粤海风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043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615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r>
      <w:tr w14:paraId="3B86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4761D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c>
          <w:tcPr>
            <w:tcW w:w="88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32D828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4-773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2A21FD2">
            <w:pPr>
              <w:jc w:val="center"/>
              <w:rPr>
                <w:rFonts w:hint="eastAsia" w:ascii="宋体" w:hAnsi="宋体" w:eastAsia="宋体" w:cs="宋体"/>
                <w:i w:val="0"/>
                <w:iCs w:val="0"/>
                <w:color w:val="000000"/>
                <w:sz w:val="20"/>
                <w:szCs w:val="20"/>
                <w:highlight w:val="none"/>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6EAD0C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家居廊</w:t>
            </w:r>
          </w:p>
        </w:tc>
        <w:tc>
          <w:tcPr>
            <w:tcW w:w="9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AB8B2D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季刊</w:t>
            </w:r>
          </w:p>
        </w:tc>
        <w:tc>
          <w:tcPr>
            <w:tcW w:w="84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E2976B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40.00</w:t>
            </w:r>
          </w:p>
        </w:tc>
      </w:tr>
      <w:tr w14:paraId="66AD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3C5CC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c>
          <w:tcPr>
            <w:tcW w:w="88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E9155E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2-917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6817947">
            <w:pPr>
              <w:jc w:val="center"/>
              <w:rPr>
                <w:rFonts w:hint="eastAsia" w:ascii="宋体" w:hAnsi="宋体" w:eastAsia="宋体" w:cs="宋体"/>
                <w:i w:val="0"/>
                <w:iCs w:val="0"/>
                <w:color w:val="000000"/>
                <w:sz w:val="20"/>
                <w:szCs w:val="20"/>
                <w:highlight w:val="none"/>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DCCB79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安邸</w:t>
            </w:r>
          </w:p>
        </w:tc>
        <w:tc>
          <w:tcPr>
            <w:tcW w:w="9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6CF51C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季刊</w:t>
            </w:r>
          </w:p>
        </w:tc>
        <w:tc>
          <w:tcPr>
            <w:tcW w:w="84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C5AA6B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180.00</w:t>
            </w:r>
          </w:p>
        </w:tc>
      </w:tr>
      <w:tr w14:paraId="2F74E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74FB0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0CDF3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52-283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1F816A5">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97456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餐饮世界</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3B2EB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8D387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r>
      <w:tr w14:paraId="4DCC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534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9F7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5B757">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186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728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076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r>
      <w:tr w14:paraId="7FBC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04C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E19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9D685">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592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读者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E75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076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r>
      <w:tr w14:paraId="4679A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7A0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BD3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DEDE0">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BB8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飞碟探索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ADD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D64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156</w:t>
            </w:r>
          </w:p>
        </w:tc>
      </w:tr>
      <w:tr w14:paraId="47F3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BE6AB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F0FD4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62-50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CE46D72">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FFF78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四川烹饪</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50C56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F6E72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216</w:t>
            </w:r>
          </w:p>
        </w:tc>
      </w:tr>
      <w:tr w14:paraId="2709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B65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A77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2A76A">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06A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科幻世界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5B9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5A6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w:t>
            </w:r>
          </w:p>
        </w:tc>
      </w:tr>
      <w:tr w14:paraId="7A3EC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1BD97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ABFBB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62-292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C933112">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BB1D4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川菜</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97AB1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F1295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216</w:t>
            </w:r>
          </w:p>
        </w:tc>
      </w:tr>
      <w:tr w14:paraId="6A15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7CA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EA3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55285">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572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漫画派对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41F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B22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r>
      <w:tr w14:paraId="31DB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178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17C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BBDBC">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045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环球人文地理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70C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70C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336</w:t>
            </w:r>
          </w:p>
        </w:tc>
      </w:tr>
      <w:tr w14:paraId="2C1DE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E56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D7E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24-316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1A6F9">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120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探索号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F3F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0FC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r>
      <w:tr w14:paraId="28A8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B3F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20B47">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EB8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ISSN：1000-789X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D83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花城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09B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双月刊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33F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r>
      <w:tr w14:paraId="458C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3156D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DA67D0A">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41310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ISSN：2096-5257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B7F69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民艺</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4146B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双月刊</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82EE1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508</w:t>
            </w:r>
          </w:p>
        </w:tc>
      </w:tr>
      <w:tr w14:paraId="43E4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4F12B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A1822EB">
            <w:pPr>
              <w:jc w:val="center"/>
              <w:rPr>
                <w:rFonts w:hint="eastAsia" w:ascii="宋体" w:hAnsi="宋体" w:eastAsia="宋体" w:cs="宋体"/>
                <w:i w:val="0"/>
                <w:iCs w:val="0"/>
                <w:color w:val="000000"/>
                <w:sz w:val="20"/>
                <w:szCs w:val="20"/>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C1F00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 2095-5189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51FA1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国家人文历史</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49EE8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B0FAA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480</w:t>
            </w:r>
          </w:p>
        </w:tc>
      </w:tr>
      <w:tr w14:paraId="5476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587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A3454">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F57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ISSN：1673-2456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280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看天下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473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旬刊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6E2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525</w:t>
            </w:r>
          </w:p>
        </w:tc>
      </w:tr>
      <w:tr w14:paraId="40235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537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21AD6">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B7E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ISSN：1005-3603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897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三联生活周刊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537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C6B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520</w:t>
            </w:r>
          </w:p>
        </w:tc>
      </w:tr>
      <w:tr w14:paraId="1AC4B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9D0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F7BD1">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7BB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ISSN：1672-6669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BD5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博物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423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A9A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r>
      <w:tr w14:paraId="4D760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05F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CD1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0C5CA">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8AF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越玩越野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0A9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FD0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268</w:t>
            </w:r>
          </w:p>
        </w:tc>
      </w:tr>
      <w:tr w14:paraId="2669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3E01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BE79846">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802CA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ISSN：1672-6766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5077A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中华手工</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7681D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双月刊</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7E00E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r>
      <w:tr w14:paraId="19F4A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3C4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F90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7F955">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FF2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新潮电子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0B4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CE0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r>
      <w:tr w14:paraId="7321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571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552D6">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14D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 1673-5153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241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万物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F09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753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338</w:t>
            </w:r>
          </w:p>
        </w:tc>
      </w:tr>
      <w:tr w14:paraId="16EF1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C55CA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AFF40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82-798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3C5D9FA">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D1A33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乐器</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A84C3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C28FC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216</w:t>
            </w:r>
          </w:p>
        </w:tc>
      </w:tr>
      <w:tr w14:paraId="720D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5B543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DCC67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24-778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949E6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 2095-2846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EFFA7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环球少年地理</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2B156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月刊</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83D3E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r>
      <w:tr w14:paraId="5433A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29EF4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ED4B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32-93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47C6D85">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462A6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中国篆刻</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B5FB5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双月刊</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5FDB0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r>
      <w:tr w14:paraId="18D5E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EFB41"/>
            <w:noWrap/>
            <w:vAlign w:val="center"/>
          </w:tcPr>
          <w:p w14:paraId="24E49F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w:t>
            </w:r>
          </w:p>
        </w:tc>
        <w:tc>
          <w:tcPr>
            <w:tcW w:w="882" w:type="dxa"/>
            <w:tcBorders>
              <w:top w:val="single" w:color="000000" w:sz="4" w:space="0"/>
              <w:left w:val="single" w:color="000000" w:sz="4" w:space="0"/>
              <w:bottom w:val="single" w:color="000000" w:sz="4" w:space="0"/>
              <w:right w:val="single" w:color="000000" w:sz="4" w:space="0"/>
            </w:tcBorders>
            <w:shd w:val="clear" w:color="auto" w:fill="FEFB41"/>
            <w:vAlign w:val="center"/>
          </w:tcPr>
          <w:p w14:paraId="490961A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2-137</w:t>
            </w:r>
          </w:p>
        </w:tc>
        <w:tc>
          <w:tcPr>
            <w:tcW w:w="0" w:type="auto"/>
            <w:tcBorders>
              <w:top w:val="single" w:color="000000" w:sz="4" w:space="0"/>
              <w:left w:val="single" w:color="000000" w:sz="4" w:space="0"/>
              <w:bottom w:val="single" w:color="000000" w:sz="4" w:space="0"/>
              <w:right w:val="single" w:color="000000" w:sz="4" w:space="0"/>
            </w:tcBorders>
            <w:shd w:val="clear" w:color="auto" w:fill="FEFB41"/>
            <w:noWrap/>
            <w:vAlign w:val="center"/>
          </w:tcPr>
          <w:p w14:paraId="09D72001">
            <w:pPr>
              <w:jc w:val="center"/>
              <w:rPr>
                <w:rFonts w:hint="eastAsia" w:ascii="宋体" w:hAnsi="宋体" w:eastAsia="宋体" w:cs="宋体"/>
                <w:i w:val="0"/>
                <w:iCs w:val="0"/>
                <w:color w:val="000000"/>
                <w:sz w:val="20"/>
                <w:szCs w:val="20"/>
                <w:highlight w:val="none"/>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EFB41"/>
            <w:vAlign w:val="center"/>
          </w:tcPr>
          <w:p w14:paraId="6F6269D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中国兽医杂志</w:t>
            </w:r>
          </w:p>
        </w:tc>
        <w:tc>
          <w:tcPr>
            <w:tcW w:w="960" w:type="dxa"/>
            <w:tcBorders>
              <w:top w:val="single" w:color="000000" w:sz="4" w:space="0"/>
              <w:left w:val="single" w:color="000000" w:sz="4" w:space="0"/>
              <w:bottom w:val="single" w:color="000000" w:sz="4" w:space="0"/>
              <w:right w:val="single" w:color="000000" w:sz="4" w:space="0"/>
            </w:tcBorders>
            <w:shd w:val="clear" w:color="auto" w:fill="FEFB41"/>
            <w:vAlign w:val="center"/>
          </w:tcPr>
          <w:p w14:paraId="7673AB2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月刊</w:t>
            </w:r>
          </w:p>
        </w:tc>
        <w:tc>
          <w:tcPr>
            <w:tcW w:w="840" w:type="dxa"/>
            <w:tcBorders>
              <w:top w:val="single" w:color="000000" w:sz="4" w:space="0"/>
              <w:left w:val="single" w:color="000000" w:sz="4" w:space="0"/>
              <w:bottom w:val="single" w:color="000000" w:sz="4" w:space="0"/>
              <w:right w:val="single" w:color="000000" w:sz="4" w:space="0"/>
            </w:tcBorders>
            <w:shd w:val="clear" w:color="auto" w:fill="FEFB41"/>
            <w:vAlign w:val="center"/>
          </w:tcPr>
          <w:p w14:paraId="335479B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300.00</w:t>
            </w:r>
          </w:p>
        </w:tc>
      </w:tr>
      <w:tr w14:paraId="6336F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E6672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08CB8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2-701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FCBE09A">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A7B0A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时尚芭莎</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0FAD4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48BB7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480</w:t>
            </w:r>
          </w:p>
        </w:tc>
      </w:tr>
      <w:tr w14:paraId="05346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1AA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99A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D5768">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26B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奇妙博物馆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200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6FB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r>
      <w:tr w14:paraId="47C4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4B4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45D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80-782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B0E9C">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B75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环球探索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F7F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864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192</w:t>
            </w:r>
          </w:p>
        </w:tc>
      </w:tr>
      <w:tr w14:paraId="1403F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E8E69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7847D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02-030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C33D3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ISSN：0529-6420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DEEBA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中国摄影</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69CFC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DD4CD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384</w:t>
            </w:r>
          </w:p>
        </w:tc>
      </w:tr>
      <w:tr w14:paraId="77C19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0F511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w:t>
            </w:r>
          </w:p>
        </w:tc>
        <w:tc>
          <w:tcPr>
            <w:tcW w:w="88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BBD751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28-141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1328C7E">
            <w:pPr>
              <w:jc w:val="center"/>
              <w:rPr>
                <w:rFonts w:hint="eastAsia" w:ascii="宋体" w:hAnsi="宋体" w:eastAsia="宋体" w:cs="宋体"/>
                <w:i w:val="0"/>
                <w:iCs w:val="0"/>
                <w:color w:val="000000"/>
                <w:sz w:val="20"/>
                <w:szCs w:val="20"/>
                <w:highlight w:val="none"/>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522E53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室内设计与装修</w:t>
            </w:r>
          </w:p>
        </w:tc>
        <w:tc>
          <w:tcPr>
            <w:tcW w:w="9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197A2A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月刊</w:t>
            </w:r>
          </w:p>
        </w:tc>
        <w:tc>
          <w:tcPr>
            <w:tcW w:w="84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4AF383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504.00</w:t>
            </w:r>
          </w:p>
        </w:tc>
      </w:tr>
      <w:tr w14:paraId="0825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17889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BE3B8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02-034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63420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ISSN：0494-4372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F2AD9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大众摄影（原：大众摄影（上半月））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95F4B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9F046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r>
      <w:tr w14:paraId="77595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F22F7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BD3A1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82-262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7BD211">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539B4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中国政府采购</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A9F12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79A8D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r>
      <w:tr w14:paraId="6A86C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083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678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02-899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CE2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ISSN：1003-0573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1D8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青年文学（原邮发：2-302）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0AD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829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r>
      <w:tr w14:paraId="5C68B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9E5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4DC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06F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ISSN：1003-0271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C60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世界博览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059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B65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288</w:t>
            </w:r>
          </w:p>
        </w:tc>
      </w:tr>
      <w:tr w14:paraId="29A03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203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999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02-161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CC3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ISSN：0257-0165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8C3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当代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710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双月刊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32F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t>
            </w:r>
          </w:p>
        </w:tc>
      </w:tr>
      <w:tr w14:paraId="7CB6F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733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E1C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02-163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530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ISSN：0257-5841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1EC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十月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A90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双月刊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EB6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r>
      <w:tr w14:paraId="295E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854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D33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02-168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4C9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ISSN：1009-6205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39E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太空探索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7F3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46F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r>
      <w:tr w14:paraId="041E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37AE5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A4C12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02-171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B8BE8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ISSN：1000-8683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7DE3A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世界美术</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07677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季</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00EFD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r>
      <w:tr w14:paraId="3B686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8E6A1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9FDD0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02-175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BFF31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ISSN：1002-6770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4930F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摄影世界</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B482B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7892C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360</w:t>
            </w:r>
          </w:p>
        </w:tc>
      </w:tr>
      <w:tr w14:paraId="06037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E60CD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F9B39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02-346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DFDF7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ISSN：0412-3662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4244A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8C770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B38A0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360</w:t>
            </w:r>
          </w:p>
        </w:tc>
      </w:tr>
      <w:tr w14:paraId="446F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077A4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1DA7E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02-408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5233A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ISSN：1001-8867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F90F8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中国图书馆学报</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62A5F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双月刊</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B48A9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192</w:t>
            </w:r>
          </w:p>
        </w:tc>
      </w:tr>
      <w:tr w14:paraId="7396B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5AA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3C3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46-318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C0D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ISSN：1672-9196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DE8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座驾（原：时尚座驾）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DEE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13D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360</w:t>
            </w:r>
          </w:p>
        </w:tc>
      </w:tr>
      <w:tr w14:paraId="05AE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A1D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981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02-432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8FF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ISSN：1002-3259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D0A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体育博览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249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BBC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r>
      <w:tr w14:paraId="1A68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0E137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698C0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02-441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7903F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ISSN：1000-1085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DCAD4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中国食品</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AA0E7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3B02C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720</w:t>
            </w:r>
          </w:p>
        </w:tc>
      </w:tr>
      <w:tr w14:paraId="4F81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22D0B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1C352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02-445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85C0F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ISSN：1003-2304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24B90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英语世界（中英文版）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61A54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4BAB8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192</w:t>
            </w:r>
          </w:p>
        </w:tc>
      </w:tr>
      <w:tr w14:paraId="7F920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B46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838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F79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ISSN：1002-5529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D6E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外国文学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E08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双月刊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03A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w:t>
            </w:r>
          </w:p>
        </w:tc>
      </w:tr>
      <w:tr w14:paraId="236AA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32A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778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02-481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CBD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ISSN：0255-7800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ED4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大自然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364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双月刊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6E6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r>
      <w:tr w14:paraId="63557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0CAC5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7FF12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02-550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64B92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ISSN：1002-7211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7D656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人像摄影</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1E7AE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AF44E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456</w:t>
            </w:r>
          </w:p>
        </w:tc>
      </w:tr>
      <w:tr w14:paraId="47B3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C71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9AA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02-652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F05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ISSN：1674-5256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C65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创意世界（原刊名：世界发明）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B7F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005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r>
      <w:tr w14:paraId="064D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2ED84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A0C79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08-170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2F4F9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ISSN：1008-9489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FF45D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饮食科学</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C471E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5D442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r>
      <w:tr w14:paraId="62293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85162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2D28C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02-698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AED8E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ISSN：1001-1668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92423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中医杂志</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A7D7B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A66C9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720</w:t>
            </w:r>
          </w:p>
        </w:tc>
      </w:tr>
      <w:tr w14:paraId="6B098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98970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31A42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46-199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65B3118">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818AE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时尚</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14681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BD620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480</w:t>
            </w:r>
          </w:p>
        </w:tc>
      </w:tr>
      <w:tr w14:paraId="30E4A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B2407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79A85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02-702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27001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ISSN：1009-3613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C8668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生活与健康</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4272C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FEE54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r>
      <w:tr w14:paraId="4A3B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62FCB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31B40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02-709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C0F0C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ISSN：1002-7270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D9B94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健康指南（原：健康指南〔中老年〕）</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FDA37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FBCD8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t>
            </w:r>
          </w:p>
        </w:tc>
      </w:tr>
      <w:tr w14:paraId="0F9A5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2F0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9A2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02-760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33F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ISSN：1002-4646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DF9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当代电影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217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996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r>
      <w:tr w14:paraId="2D96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2E8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056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02-829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D14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ISSN：1001-5043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046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海洋世界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38D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41A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r>
      <w:tr w14:paraId="15A17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06726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67A03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02-837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BB459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ISSN：1673-1735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DB46C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中国新闻周刊</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D6F52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周</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7B392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480</w:t>
            </w:r>
          </w:p>
        </w:tc>
      </w:tr>
      <w:tr w14:paraId="0EE28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428B3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030CD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02-879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CECA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ISSN：1003-1782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17F98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中国书法</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42EB9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ADCA2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720</w:t>
            </w:r>
          </w:p>
        </w:tc>
      </w:tr>
      <w:tr w14:paraId="7BB19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3C1CD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7ECA3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02-921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D73E5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ISSN：1671-010X</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2E8B1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服饰与美容</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F8FCB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89263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360</w:t>
            </w:r>
          </w:p>
        </w:tc>
      </w:tr>
      <w:tr w14:paraId="7583C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B4E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836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82-024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5A0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ISSN：1006-9763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909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爱乐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51D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D48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360</w:t>
            </w:r>
          </w:p>
        </w:tc>
      </w:tr>
      <w:tr w14:paraId="1F5C6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E8FF4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w:t>
            </w:r>
          </w:p>
        </w:tc>
        <w:tc>
          <w:tcPr>
            <w:tcW w:w="88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7EBBA1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82-3076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90EFDF">
            <w:pPr>
              <w:jc w:val="center"/>
              <w:rPr>
                <w:rFonts w:hint="eastAsia" w:ascii="宋体" w:hAnsi="宋体" w:eastAsia="宋体" w:cs="宋体"/>
                <w:i w:val="0"/>
                <w:iCs w:val="0"/>
                <w:color w:val="000000"/>
                <w:sz w:val="20"/>
                <w:szCs w:val="20"/>
                <w:highlight w:val="none"/>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DF4689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Wallpaper《壁纸》</w:t>
            </w:r>
          </w:p>
        </w:tc>
        <w:tc>
          <w:tcPr>
            <w:tcW w:w="9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75A6C7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月刊</w:t>
            </w:r>
          </w:p>
        </w:tc>
        <w:tc>
          <w:tcPr>
            <w:tcW w:w="84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31B832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1,900.00</w:t>
            </w:r>
          </w:p>
        </w:tc>
      </w:tr>
      <w:tr w14:paraId="5DAD4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BA2EF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09874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2-794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24D11AE">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44AF2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中国花卉园艺</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25DE3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237FB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r>
      <w:tr w14:paraId="3BD8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58C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E7F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82-117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334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ISSN：1009-4911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82A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车主之友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1A8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双月刊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2FD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r>
      <w:tr w14:paraId="1D34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D6338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E04DB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82-186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32853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ISSN：2096-5257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CBEBB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民艺（原：缤纷）（原邮发：182-399））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9ED52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双月刊</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9A2E7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408</w:t>
            </w:r>
          </w:p>
        </w:tc>
      </w:tr>
      <w:tr w14:paraId="17E8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329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45C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82-149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93955">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BA4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一起发现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379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ADE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360</w:t>
            </w:r>
          </w:p>
        </w:tc>
      </w:tr>
      <w:tr w14:paraId="1B7E0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93604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89D92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82-355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A3516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ISSN：1673-9825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A62B8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环球银幕（原：环球银幕）</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D0024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A1991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r>
      <w:tr w14:paraId="1DB4E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5DF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151</w:t>
            </w:r>
          </w:p>
        </w:tc>
        <w:tc>
          <w:tcPr>
            <w:tcW w:w="8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1A8A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46-397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BAAA9">
            <w:pPr>
              <w:jc w:val="center"/>
              <w:rPr>
                <w:rFonts w:hint="eastAsia" w:ascii="宋体" w:hAnsi="宋体" w:eastAsia="宋体" w:cs="宋体"/>
                <w:i w:val="0"/>
                <w:iCs w:val="0"/>
                <w:color w:val="000000"/>
                <w:sz w:val="20"/>
                <w:szCs w:val="20"/>
                <w:highlight w:val="none"/>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C860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周末画报</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D1EC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整月</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0BA0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1,020.00</w:t>
            </w:r>
          </w:p>
        </w:tc>
      </w:tr>
      <w:tr w14:paraId="435E3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DD7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2ADDF">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376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ISSN：1002-4980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3B2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求是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612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2D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264</w:t>
            </w:r>
          </w:p>
        </w:tc>
      </w:tr>
      <w:tr w14:paraId="26B46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9AD48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3285229">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D487B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ISSN：1009-0576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167F2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中国大学生就业</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13C60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F7483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192</w:t>
            </w:r>
          </w:p>
        </w:tc>
      </w:tr>
      <w:tr w14:paraId="73452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3A1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E7B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0610A">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EE5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汽车之友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54E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5EA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480</w:t>
            </w:r>
          </w:p>
        </w:tc>
      </w:tr>
      <w:tr w14:paraId="69D77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3F9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90C1D">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6A2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ISSN：1002-5731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BB8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教育研究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C89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FFA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520</w:t>
            </w:r>
          </w:p>
        </w:tc>
      </w:tr>
      <w:tr w14:paraId="33F0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A1E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156</w:t>
            </w:r>
          </w:p>
        </w:tc>
        <w:tc>
          <w:tcPr>
            <w:tcW w:w="8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79B3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82-702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6013C">
            <w:pPr>
              <w:jc w:val="center"/>
              <w:rPr>
                <w:rFonts w:hint="eastAsia" w:ascii="宋体" w:hAnsi="宋体" w:eastAsia="宋体" w:cs="宋体"/>
                <w:i w:val="0"/>
                <w:iCs w:val="0"/>
                <w:color w:val="000000"/>
                <w:sz w:val="20"/>
                <w:szCs w:val="20"/>
                <w:highlight w:val="none"/>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ECFD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旅行家</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54CD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双月刊</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AC65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180.00</w:t>
            </w:r>
          </w:p>
        </w:tc>
      </w:tr>
      <w:tr w14:paraId="3BD15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560A3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630DCC0">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55D57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ISSN：1009-9670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448C7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全球教育展望</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21A56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44E4D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360</w:t>
            </w:r>
          </w:p>
        </w:tc>
      </w:tr>
      <w:tr w14:paraId="7789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EB10F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91AE568">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703A7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ISSN：1004-9290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65E40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中国职业技术教育</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A6B2F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旬刊</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0EB54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432</w:t>
            </w:r>
          </w:p>
        </w:tc>
      </w:tr>
      <w:tr w14:paraId="0A65C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89966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15B030F">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67DA3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ISSN：1004-3985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96D91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教育与职业</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D6601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C3B80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480</w:t>
            </w:r>
          </w:p>
        </w:tc>
      </w:tr>
      <w:tr w14:paraId="3BD7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B0789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912A635">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FDC7A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ISSN：1004-3667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62223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中国高教研究</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24CC3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4FF39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r>
      <w:tr w14:paraId="4A8A2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FACFD">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F275AC6">
            <w:pP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119ACEE">
            <w:pP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3F7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报11刊149 小计160种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B71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D9E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49601</w:t>
            </w:r>
          </w:p>
        </w:tc>
      </w:tr>
      <w:tr w14:paraId="559DC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F4DCA">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78C6D">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AEDEB">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F0C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专业期刊 100 种占比 62.5％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2CC9C">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29757">
            <w:pPr>
              <w:jc w:val="center"/>
              <w:rPr>
                <w:rFonts w:hint="eastAsia" w:ascii="宋体" w:hAnsi="宋体" w:eastAsia="宋体" w:cs="宋体"/>
                <w:i w:val="0"/>
                <w:iCs w:val="0"/>
                <w:color w:val="000000"/>
                <w:sz w:val="20"/>
                <w:szCs w:val="20"/>
                <w:highlight w:val="none"/>
                <w:u w:val="none"/>
              </w:rPr>
            </w:pPr>
          </w:p>
        </w:tc>
      </w:tr>
    </w:tbl>
    <w:p w14:paraId="63ADE467">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textAlignment w:val="auto"/>
        <w:rPr>
          <w:rFonts w:hint="eastAsia" w:ascii="仿宋" w:hAnsi="仿宋" w:eastAsia="仿宋" w:cs="仿宋"/>
          <w:color w:val="000000"/>
          <w:sz w:val="24"/>
          <w:szCs w:val="24"/>
          <w:highlight w:val="none"/>
        </w:rPr>
      </w:pPr>
    </w:p>
    <w:p w14:paraId="49B2314E">
      <w:pPr>
        <w:pStyle w:val="16"/>
        <w:keepNext w:val="0"/>
        <w:keepLines w:val="0"/>
        <w:pageBreakBefore w:val="0"/>
        <w:widowControl/>
        <w:kinsoku/>
        <w:wordWrap/>
        <w:overflowPunct/>
        <w:topLinePunct w:val="0"/>
        <w:autoSpaceDE/>
        <w:autoSpaceDN/>
        <w:bidi w:val="0"/>
        <w:adjustRightInd/>
        <w:snapToGrid/>
        <w:spacing w:before="150" w:beforeAutospacing="0" w:after="150" w:afterAutospacing="0" w:line="240" w:lineRule="auto"/>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4F7E31EA">
      <w:pPr>
        <w:pStyle w:val="16"/>
        <w:widowControl/>
        <w:adjustRightInd w:val="0"/>
        <w:snapToGrid w:val="0"/>
        <w:spacing w:before="0" w:beforeAutospacing="0" w:after="0" w:afterAutospacing="0" w:line="579" w:lineRule="exac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附件2：报价文件格式</w:t>
      </w:r>
    </w:p>
    <w:p w14:paraId="1483E92E">
      <w:pPr>
        <w:pStyle w:val="12"/>
        <w:adjustRightInd w:val="0"/>
        <w:snapToGrid w:val="0"/>
        <w:spacing w:line="579" w:lineRule="exact"/>
        <w:rPr>
          <w:rFonts w:hint="eastAsia" w:ascii="仿宋" w:hAnsi="仿宋" w:eastAsia="仿宋" w:cs="仿宋"/>
          <w:kern w:val="44"/>
          <w:sz w:val="28"/>
          <w:szCs w:val="28"/>
          <w:highlight w:val="none"/>
        </w:rPr>
      </w:pPr>
    </w:p>
    <w:p w14:paraId="57F89644">
      <w:pPr>
        <w:adjustRightInd w:val="0"/>
        <w:snapToGrid w:val="0"/>
        <w:spacing w:line="579" w:lineRule="exact"/>
        <w:jc w:val="center"/>
        <w:rPr>
          <w:rFonts w:ascii="黑体" w:eastAsia="黑体"/>
          <w:sz w:val="44"/>
          <w:szCs w:val="44"/>
          <w:highlight w:val="none"/>
        </w:rPr>
      </w:pPr>
      <w:r>
        <w:rPr>
          <w:rFonts w:hint="eastAsia" w:ascii="黑体" w:eastAsia="黑体"/>
          <w:sz w:val="44"/>
          <w:szCs w:val="44"/>
          <w:highlight w:val="none"/>
        </w:rPr>
        <w:t>报价单</w:t>
      </w:r>
    </w:p>
    <w:p w14:paraId="29DA6764">
      <w:pPr>
        <w:adjustRightInd w:val="0"/>
        <w:snapToGrid w:val="0"/>
        <w:spacing w:line="579" w:lineRule="exact"/>
        <w:ind w:firstLine="640"/>
        <w:rPr>
          <w:rFonts w:ascii="仿宋_GB2312" w:eastAsia="仿宋_GB2312"/>
          <w:sz w:val="32"/>
          <w:szCs w:val="32"/>
          <w:highlight w:val="none"/>
        </w:rPr>
      </w:pPr>
    </w:p>
    <w:p w14:paraId="3BA81DF4">
      <w:pPr>
        <w:adjustRightInd w:val="0"/>
        <w:snapToGrid w:val="0"/>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山东城市服务职业学院：</w:t>
      </w:r>
    </w:p>
    <w:p w14:paraId="6ABC4255">
      <w:pPr>
        <w:adjustRightInd w:val="0"/>
        <w:snapToGrid w:val="0"/>
        <w:spacing w:line="579" w:lineRule="exact"/>
        <w:ind w:firstLine="640" w:firstLineChars="200"/>
        <w:rPr>
          <w:rFonts w:hint="eastAsia" w:ascii="仿宋_GB2312" w:hAnsi="宋体" w:eastAsia="仿宋_GB2312" w:cs="宋体"/>
          <w:bCs/>
          <w:sz w:val="32"/>
          <w:szCs w:val="32"/>
          <w:highlight w:val="none"/>
        </w:rPr>
      </w:pPr>
      <w:r>
        <w:rPr>
          <w:rFonts w:hint="eastAsia" w:ascii="仿宋" w:hAnsi="仿宋" w:eastAsia="仿宋" w:cs="仿宋"/>
          <w:bCs/>
          <w:sz w:val="32"/>
          <w:szCs w:val="32"/>
          <w:highlight w:val="none"/>
        </w:rPr>
        <w:t>我单位在</w:t>
      </w:r>
      <w:r>
        <w:rPr>
          <w:rFonts w:hint="eastAsia" w:ascii="仿宋" w:hAnsi="仿宋" w:eastAsia="仿宋" w:cs="仿宋"/>
          <w:sz w:val="32"/>
          <w:szCs w:val="32"/>
          <w:highlight w:val="none"/>
          <w:shd w:val="clear" w:color="auto" w:fill="FFFFFF"/>
        </w:rPr>
        <w:t>山东城市服务职业学院</w:t>
      </w:r>
      <w:r>
        <w:rPr>
          <w:rFonts w:hint="eastAsia" w:ascii="仿宋" w:hAnsi="仿宋" w:eastAsia="仿宋" w:cs="仿宋"/>
          <w:sz w:val="32"/>
          <w:szCs w:val="32"/>
          <w:highlight w:val="none"/>
          <w:shd w:val="clear" w:color="auto" w:fill="FFFFFF"/>
          <w:lang w:eastAsia="zh-CN"/>
        </w:rPr>
        <w:t>2026年度报刊征订服务</w:t>
      </w:r>
      <w:r>
        <w:rPr>
          <w:rFonts w:hint="eastAsia" w:ascii="仿宋" w:hAnsi="仿宋" w:eastAsia="仿宋" w:cs="仿宋"/>
          <w:sz w:val="32"/>
          <w:szCs w:val="32"/>
          <w:highlight w:val="none"/>
          <w:shd w:val="clear" w:color="auto" w:fill="FFFFFF"/>
        </w:rPr>
        <w:t>项目中的报价为人民币___________元，大写__________元。</w:t>
      </w:r>
    </w:p>
    <w:p w14:paraId="6B6D67F7">
      <w:pPr>
        <w:adjustRightInd w:val="0"/>
        <w:snapToGrid w:val="0"/>
        <w:spacing w:line="579" w:lineRule="exact"/>
        <w:ind w:firstLine="640" w:firstLineChars="200"/>
        <w:rPr>
          <w:rFonts w:hint="eastAsia" w:ascii="仿宋" w:hAnsi="仿宋" w:eastAsia="仿宋" w:cs="仿宋"/>
          <w:sz w:val="32"/>
          <w:szCs w:val="32"/>
          <w:highlight w:val="none"/>
        </w:rPr>
      </w:pPr>
    </w:p>
    <w:p w14:paraId="504A8D2C">
      <w:pPr>
        <w:adjustRightInd w:val="0"/>
        <w:snapToGrid w:val="0"/>
        <w:spacing w:line="579" w:lineRule="exact"/>
        <w:ind w:firstLine="640" w:firstLineChars="200"/>
        <w:rPr>
          <w:rFonts w:hint="eastAsia" w:ascii="仿宋_GB2312" w:hAnsi="宋体" w:eastAsia="仿宋_GB2312" w:cs="宋体"/>
          <w:bCs/>
          <w:sz w:val="32"/>
          <w:szCs w:val="32"/>
          <w:highlight w:val="none"/>
        </w:rPr>
      </w:pPr>
      <w:r>
        <w:rPr>
          <w:rFonts w:hint="eastAsia" w:ascii="仿宋" w:hAnsi="仿宋" w:eastAsia="仿宋" w:cs="仿宋"/>
          <w:sz w:val="32"/>
          <w:szCs w:val="32"/>
          <w:highlight w:val="none"/>
        </w:rPr>
        <w:t>响应情况：</w:t>
      </w:r>
      <w:r>
        <w:rPr>
          <w:rFonts w:hint="eastAsia" w:ascii="仿宋" w:hAnsi="仿宋" w:eastAsia="仿宋" w:cs="仿宋"/>
          <w:sz w:val="32"/>
          <w:szCs w:val="32"/>
          <w:highlight w:val="none"/>
          <w:u w:val="single"/>
        </w:rPr>
        <w:t xml:space="preserve">        （是/否）</w:t>
      </w:r>
      <w:r>
        <w:rPr>
          <w:rFonts w:hint="eastAsia" w:ascii="仿宋" w:hAnsi="仿宋" w:eastAsia="仿宋" w:cs="仿宋"/>
          <w:sz w:val="32"/>
          <w:szCs w:val="32"/>
          <w:highlight w:val="none"/>
        </w:rPr>
        <w:t>完全响应询价公告内容。</w:t>
      </w:r>
    </w:p>
    <w:p w14:paraId="60A2D448">
      <w:pPr>
        <w:pStyle w:val="7"/>
        <w:adjustRightInd w:val="0"/>
        <w:snapToGrid w:val="0"/>
        <w:spacing w:after="0" w:line="579" w:lineRule="exact"/>
        <w:ind w:firstLine="640"/>
        <w:rPr>
          <w:rFonts w:ascii="仿宋_GB2312" w:eastAsia="仿宋_GB2312"/>
          <w:sz w:val="32"/>
          <w:szCs w:val="32"/>
          <w:highlight w:val="none"/>
        </w:rPr>
      </w:pPr>
    </w:p>
    <w:p w14:paraId="446003C2">
      <w:pPr>
        <w:pStyle w:val="7"/>
        <w:adjustRightInd w:val="0"/>
        <w:snapToGrid w:val="0"/>
        <w:spacing w:after="0" w:line="579" w:lineRule="exact"/>
        <w:ind w:firstLine="320" w:firstLineChars="100"/>
        <w:rPr>
          <w:rFonts w:ascii="仿宋_GB2312" w:eastAsia="仿宋_GB2312"/>
          <w:sz w:val="32"/>
          <w:szCs w:val="32"/>
          <w:highlight w:val="none"/>
        </w:rPr>
      </w:pPr>
      <w:r>
        <w:rPr>
          <w:rFonts w:hint="eastAsia" w:ascii="仿宋_GB2312" w:eastAsia="仿宋_GB2312"/>
          <w:sz w:val="32"/>
          <w:szCs w:val="32"/>
          <w:highlight w:val="none"/>
        </w:rPr>
        <w:t>联系人：</w:t>
      </w:r>
    </w:p>
    <w:p w14:paraId="5006EFED">
      <w:pPr>
        <w:adjustRightInd w:val="0"/>
        <w:snapToGrid w:val="0"/>
        <w:spacing w:line="579" w:lineRule="exact"/>
        <w:ind w:firstLine="320" w:firstLineChars="100"/>
        <w:rPr>
          <w:rFonts w:ascii="仿宋_GB2312" w:eastAsia="仿宋_GB2312"/>
          <w:sz w:val="32"/>
          <w:szCs w:val="32"/>
          <w:highlight w:val="none"/>
        </w:rPr>
      </w:pPr>
      <w:r>
        <w:rPr>
          <w:rFonts w:hint="eastAsia" w:ascii="仿宋_GB2312" w:eastAsia="仿宋_GB2312"/>
          <w:sz w:val="32"/>
          <w:szCs w:val="32"/>
          <w:highlight w:val="none"/>
        </w:rPr>
        <w:t>联系电话：</w:t>
      </w:r>
    </w:p>
    <w:p w14:paraId="7199C36C">
      <w:pPr>
        <w:pStyle w:val="3"/>
        <w:adjustRightInd w:val="0"/>
        <w:snapToGrid w:val="0"/>
        <w:spacing w:line="579" w:lineRule="exact"/>
        <w:ind w:firstLine="643"/>
        <w:jc w:val="both"/>
        <w:rPr>
          <w:sz w:val="32"/>
          <w:highlight w:val="none"/>
        </w:rPr>
      </w:pPr>
    </w:p>
    <w:p w14:paraId="0ECA7F14">
      <w:pPr>
        <w:adjustRightInd w:val="0"/>
        <w:snapToGrid w:val="0"/>
        <w:spacing w:line="579" w:lineRule="exact"/>
        <w:ind w:firstLine="420"/>
        <w:rPr>
          <w:highlight w:val="none"/>
        </w:rPr>
      </w:pPr>
    </w:p>
    <w:p w14:paraId="5F433712">
      <w:pPr>
        <w:pStyle w:val="7"/>
        <w:adjustRightInd w:val="0"/>
        <w:snapToGrid w:val="0"/>
        <w:spacing w:after="0" w:line="579" w:lineRule="exact"/>
        <w:ind w:firstLine="640"/>
        <w:jc w:val="center"/>
        <w:rPr>
          <w:sz w:val="32"/>
          <w:szCs w:val="32"/>
          <w:highlight w:val="none"/>
        </w:rPr>
      </w:pPr>
      <w:r>
        <w:rPr>
          <w:rFonts w:hint="eastAsia"/>
          <w:sz w:val="32"/>
          <w:szCs w:val="32"/>
          <w:highlight w:val="none"/>
        </w:rPr>
        <w:t xml:space="preserve">                 报价单位（章）：</w:t>
      </w:r>
    </w:p>
    <w:p w14:paraId="32D4F70C">
      <w:pPr>
        <w:pStyle w:val="7"/>
        <w:adjustRightInd w:val="0"/>
        <w:snapToGrid w:val="0"/>
        <w:spacing w:after="0" w:line="579" w:lineRule="exact"/>
        <w:ind w:firstLine="640"/>
        <w:jc w:val="center"/>
        <w:rPr>
          <w:highlight w:val="none"/>
        </w:rPr>
      </w:pPr>
      <w:r>
        <w:rPr>
          <w:rFonts w:hint="eastAsia"/>
          <w:sz w:val="32"/>
          <w:szCs w:val="32"/>
          <w:highlight w:val="none"/>
        </w:rPr>
        <w:t xml:space="preserve">                            2025年   月  日</w:t>
      </w:r>
    </w:p>
    <w:p w14:paraId="061B8541">
      <w:pPr>
        <w:adjustRightInd w:val="0"/>
        <w:snapToGrid w:val="0"/>
        <w:spacing w:line="579" w:lineRule="exact"/>
        <w:ind w:firstLine="420"/>
        <w:rPr>
          <w:highlight w:val="none"/>
        </w:rPr>
      </w:pPr>
    </w:p>
    <w:p w14:paraId="131E19FA">
      <w:pPr>
        <w:pStyle w:val="12"/>
        <w:adjustRightInd w:val="0"/>
        <w:snapToGrid w:val="0"/>
        <w:spacing w:line="579" w:lineRule="exact"/>
        <w:ind w:firstLine="422"/>
        <w:jc w:val="left"/>
        <w:rPr>
          <w:b/>
          <w:bCs/>
          <w:highlight w:val="none"/>
        </w:rPr>
      </w:pPr>
    </w:p>
    <w:p w14:paraId="02E5E0E4">
      <w:pPr>
        <w:adjustRightInd w:val="0"/>
        <w:snapToGrid w:val="0"/>
        <w:spacing w:line="579" w:lineRule="exact"/>
        <w:ind w:firstLine="640"/>
        <w:rPr>
          <w:rFonts w:hint="eastAsia" w:ascii="仿宋" w:hAnsi="仿宋" w:eastAsia="仿宋" w:cs="仿宋"/>
          <w:kern w:val="44"/>
          <w:sz w:val="28"/>
          <w:szCs w:val="28"/>
          <w:highlight w:val="none"/>
        </w:rPr>
      </w:pPr>
      <w:r>
        <w:rPr>
          <w:rFonts w:ascii="仿宋" w:hAnsi="仿宋" w:eastAsia="仿宋" w:cs="仿宋"/>
          <w:kern w:val="0"/>
          <w:sz w:val="32"/>
          <w:szCs w:val="32"/>
          <w:highlight w:val="none"/>
        </w:rPr>
        <w:br w:type="page"/>
      </w:r>
    </w:p>
    <w:p w14:paraId="119A4506">
      <w:pPr>
        <w:adjustRightInd w:val="0"/>
        <w:snapToGrid w:val="0"/>
        <w:spacing w:line="579" w:lineRule="exact"/>
        <w:jc w:val="center"/>
        <w:rPr>
          <w:rFonts w:ascii="黑体" w:eastAsia="黑体"/>
          <w:sz w:val="36"/>
          <w:szCs w:val="36"/>
          <w:highlight w:val="none"/>
        </w:rPr>
      </w:pPr>
      <w:r>
        <w:rPr>
          <w:rFonts w:hint="eastAsia" w:ascii="黑体" w:eastAsia="黑体"/>
          <w:sz w:val="36"/>
          <w:szCs w:val="36"/>
          <w:highlight w:val="none"/>
        </w:rPr>
        <w:t>近三年在经营活动中无重大违法记录声明函</w:t>
      </w:r>
    </w:p>
    <w:p w14:paraId="390B28F6">
      <w:pPr>
        <w:adjustRightInd w:val="0"/>
        <w:snapToGrid w:val="0"/>
        <w:spacing w:line="579" w:lineRule="exact"/>
        <w:ind w:firstLine="640"/>
        <w:rPr>
          <w:rFonts w:hint="eastAsia" w:ascii="仿宋" w:hAnsi="仿宋" w:eastAsia="仿宋" w:cs="仿宋"/>
          <w:sz w:val="32"/>
          <w:szCs w:val="32"/>
          <w:highlight w:val="none"/>
        </w:rPr>
      </w:pPr>
    </w:p>
    <w:p w14:paraId="2C86F813">
      <w:pPr>
        <w:adjustRightInd w:val="0"/>
        <w:snapToGrid w:val="0"/>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山东城市服务职业学院：</w:t>
      </w:r>
    </w:p>
    <w:p w14:paraId="58C4D3DF">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我公司参与</w:t>
      </w:r>
      <w:r>
        <w:rPr>
          <w:rFonts w:hint="eastAsia" w:ascii="仿宋" w:hAnsi="仿宋" w:eastAsia="仿宋" w:cs="仿宋"/>
          <w:bCs/>
          <w:sz w:val="32"/>
          <w:szCs w:val="32"/>
          <w:highlight w:val="none"/>
          <w:u w:val="single"/>
        </w:rPr>
        <w:t xml:space="preserve">      （项目名称）</w:t>
      </w:r>
      <w:r>
        <w:rPr>
          <w:rFonts w:hint="eastAsia" w:ascii="仿宋" w:hAnsi="仿宋" w:eastAsia="仿宋" w:cs="仿宋"/>
          <w:bCs/>
          <w:sz w:val="32"/>
          <w:szCs w:val="32"/>
          <w:highlight w:val="none"/>
        </w:rPr>
        <w:t>前近三年在经营活动中无重大违法记录，特此声明。</w:t>
      </w:r>
    </w:p>
    <w:p w14:paraId="5EE962D4">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我公司为此声明的真实性负责，如有欺骗、隐瞒、谎报等行为，愿意接受采购人按照国家相关法律法规等规定给予的处罚。</w:t>
      </w:r>
    </w:p>
    <w:p w14:paraId="135980EB">
      <w:pPr>
        <w:adjustRightInd w:val="0"/>
        <w:snapToGrid w:val="0"/>
        <w:spacing w:line="579" w:lineRule="exact"/>
        <w:ind w:firstLine="640" w:firstLineChars="200"/>
        <w:rPr>
          <w:rFonts w:hint="eastAsia" w:ascii="仿宋" w:hAnsi="仿宋" w:eastAsia="仿宋" w:cs="仿宋"/>
          <w:bCs/>
          <w:sz w:val="32"/>
          <w:szCs w:val="32"/>
          <w:highlight w:val="none"/>
        </w:rPr>
      </w:pPr>
    </w:p>
    <w:p w14:paraId="32C1779D">
      <w:pPr>
        <w:wordWrap w:val="0"/>
        <w:spacing w:line="560" w:lineRule="exact"/>
        <w:jc w:val="right"/>
        <w:textAlignment w:val="center"/>
        <w:rPr>
          <w:rFonts w:hint="eastAsia" w:ascii="宋体" w:hAnsi="宋体"/>
          <w:sz w:val="28"/>
          <w:szCs w:val="28"/>
          <w:highlight w:val="none"/>
        </w:rPr>
      </w:pPr>
    </w:p>
    <w:p w14:paraId="2AD982AA">
      <w:pPr>
        <w:wordWrap w:val="0"/>
        <w:spacing w:line="560" w:lineRule="exact"/>
        <w:jc w:val="right"/>
        <w:textAlignment w:val="center"/>
        <w:rPr>
          <w:rFonts w:hint="eastAsia" w:ascii="宋体" w:hAnsi="宋体"/>
          <w:sz w:val="28"/>
          <w:szCs w:val="28"/>
          <w:highlight w:val="none"/>
        </w:rPr>
      </w:pPr>
    </w:p>
    <w:p w14:paraId="1B40C389">
      <w:pPr>
        <w:adjustRightInd w:val="0"/>
        <w:snapToGrid w:val="0"/>
        <w:spacing w:line="579" w:lineRule="exact"/>
        <w:ind w:firstLine="320" w:firstLineChars="1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供应商名</w:t>
      </w:r>
      <w:r>
        <w:rPr>
          <w:rFonts w:hint="eastAsia" w:ascii="仿宋" w:hAnsi="仿宋" w:eastAsia="仿宋" w:cs="仿宋"/>
          <w:bCs/>
          <w:sz w:val="32"/>
          <w:szCs w:val="32"/>
          <w:highlight w:val="none"/>
          <w:lang w:val="zh-CN"/>
        </w:rPr>
        <w:t>称（盖章）：</w:t>
      </w:r>
    </w:p>
    <w:p w14:paraId="256F7070">
      <w:pPr>
        <w:adjustRightInd w:val="0"/>
        <w:snapToGrid w:val="0"/>
        <w:spacing w:line="579" w:lineRule="exact"/>
        <w:ind w:firstLine="640" w:firstLineChars="200"/>
        <w:jc w:val="right"/>
        <w:rPr>
          <w:rFonts w:hint="eastAsia" w:ascii="仿宋" w:hAnsi="仿宋" w:eastAsia="仿宋" w:cs="仿宋"/>
          <w:bCs/>
          <w:sz w:val="32"/>
          <w:szCs w:val="32"/>
          <w:highlight w:val="none"/>
        </w:rPr>
      </w:pPr>
    </w:p>
    <w:p w14:paraId="3B41B1A9">
      <w:pPr>
        <w:adjustRightInd w:val="0"/>
        <w:snapToGrid w:val="0"/>
        <w:spacing w:line="579" w:lineRule="exact"/>
        <w:ind w:firstLine="640" w:firstLineChars="200"/>
        <w:jc w:val="right"/>
        <w:rPr>
          <w:rFonts w:hint="eastAsia" w:ascii="仿宋" w:hAnsi="仿宋" w:eastAsia="仿宋" w:cs="仿宋"/>
          <w:bCs/>
          <w:sz w:val="32"/>
          <w:szCs w:val="32"/>
          <w:highlight w:val="none"/>
        </w:rPr>
      </w:pPr>
      <w:r>
        <w:rPr>
          <w:rFonts w:hint="eastAsia" w:ascii="仿宋" w:hAnsi="仿宋" w:eastAsia="仿宋" w:cs="仿宋"/>
          <w:bCs/>
          <w:sz w:val="32"/>
          <w:szCs w:val="32"/>
          <w:highlight w:val="none"/>
        </w:rPr>
        <w:t>日期：   年   月    日</w:t>
      </w:r>
    </w:p>
    <w:p w14:paraId="489F88A6">
      <w:pPr>
        <w:ind w:firstLine="640"/>
        <w:rPr>
          <w:rFonts w:hint="eastAsia" w:ascii="仿宋" w:hAnsi="仿宋" w:eastAsia="仿宋" w:cs="仿宋"/>
          <w:bCs/>
          <w:sz w:val="32"/>
          <w:szCs w:val="32"/>
          <w:highlight w:val="none"/>
        </w:rPr>
      </w:pPr>
      <w:r>
        <w:rPr>
          <w:rFonts w:ascii="仿宋" w:hAnsi="仿宋" w:eastAsia="仿宋" w:cs="仿宋"/>
          <w:bCs/>
          <w:sz w:val="32"/>
          <w:szCs w:val="32"/>
          <w:highlight w:val="none"/>
        </w:rPr>
        <w:br w:type="page"/>
      </w:r>
    </w:p>
    <w:p w14:paraId="0AD9700A">
      <w:pPr>
        <w:adjustRightInd w:val="0"/>
        <w:snapToGrid w:val="0"/>
        <w:spacing w:line="579" w:lineRule="exact"/>
        <w:jc w:val="center"/>
        <w:rPr>
          <w:rFonts w:hint="eastAsia" w:ascii="仿宋" w:hAnsi="仿宋" w:eastAsia="黑体" w:cs="仿宋"/>
          <w:sz w:val="32"/>
          <w:szCs w:val="32"/>
          <w:highlight w:val="none"/>
        </w:rPr>
      </w:pPr>
      <w:r>
        <w:rPr>
          <w:rFonts w:hint="eastAsia" w:ascii="黑体" w:eastAsia="黑体"/>
          <w:sz w:val="36"/>
          <w:szCs w:val="36"/>
          <w:highlight w:val="none"/>
        </w:rPr>
        <w:t>财务状况承诺</w:t>
      </w:r>
    </w:p>
    <w:p w14:paraId="46CFF1FD">
      <w:pPr>
        <w:adjustRightInd w:val="0"/>
        <w:snapToGrid w:val="0"/>
        <w:spacing w:line="579" w:lineRule="exact"/>
        <w:ind w:firstLine="640"/>
        <w:rPr>
          <w:rFonts w:hint="eastAsia" w:ascii="仿宋" w:hAnsi="仿宋" w:eastAsia="仿宋" w:cs="仿宋"/>
          <w:sz w:val="32"/>
          <w:szCs w:val="32"/>
          <w:highlight w:val="none"/>
        </w:rPr>
      </w:pPr>
    </w:p>
    <w:p w14:paraId="0ECD2162">
      <w:pPr>
        <w:adjustRightInd w:val="0"/>
        <w:snapToGrid w:val="0"/>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山东城市服务职业学院：</w:t>
      </w:r>
    </w:p>
    <w:p w14:paraId="6C8B1A2C">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我公司郑重承诺具有良好的财务状况、商业信誉良好、财务会计制度健全；严格按照《企业会计准则》和《企业会计制度》的规定编制财务报表，财务报告符合适用的会计准则和相关会计制度的规定。</w:t>
      </w:r>
    </w:p>
    <w:p w14:paraId="6D2F228B">
      <w:pPr>
        <w:adjustRightInd w:val="0"/>
        <w:snapToGrid w:val="0"/>
        <w:spacing w:line="579" w:lineRule="exact"/>
        <w:ind w:firstLine="640"/>
        <w:rPr>
          <w:rFonts w:hint="eastAsia" w:ascii="仿宋" w:hAnsi="仿宋" w:eastAsia="仿宋" w:cs="仿宋"/>
          <w:bCs/>
          <w:sz w:val="32"/>
          <w:szCs w:val="32"/>
          <w:highlight w:val="none"/>
        </w:rPr>
      </w:pPr>
    </w:p>
    <w:p w14:paraId="629C2368">
      <w:pPr>
        <w:wordWrap w:val="0"/>
        <w:spacing w:line="560" w:lineRule="exact"/>
        <w:textAlignment w:val="center"/>
        <w:rPr>
          <w:rFonts w:hint="eastAsia" w:ascii="宋体" w:hAnsi="宋体"/>
          <w:sz w:val="28"/>
          <w:szCs w:val="28"/>
          <w:highlight w:val="none"/>
        </w:rPr>
      </w:pPr>
    </w:p>
    <w:p w14:paraId="7C0385B5">
      <w:pPr>
        <w:wordWrap w:val="0"/>
        <w:spacing w:line="560" w:lineRule="exact"/>
        <w:jc w:val="right"/>
        <w:textAlignment w:val="center"/>
        <w:rPr>
          <w:rFonts w:hint="eastAsia" w:ascii="宋体" w:hAnsi="宋体"/>
          <w:sz w:val="28"/>
          <w:szCs w:val="28"/>
          <w:highlight w:val="none"/>
        </w:rPr>
      </w:pPr>
    </w:p>
    <w:p w14:paraId="28F6D4A5">
      <w:pPr>
        <w:adjustRightInd w:val="0"/>
        <w:snapToGrid w:val="0"/>
        <w:spacing w:line="579" w:lineRule="exact"/>
        <w:ind w:firstLine="320" w:firstLineChars="1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供应商名</w:t>
      </w:r>
      <w:r>
        <w:rPr>
          <w:rFonts w:hint="eastAsia" w:ascii="仿宋" w:hAnsi="仿宋" w:eastAsia="仿宋" w:cs="仿宋"/>
          <w:bCs/>
          <w:sz w:val="32"/>
          <w:szCs w:val="32"/>
          <w:highlight w:val="none"/>
          <w:lang w:val="zh-CN"/>
        </w:rPr>
        <w:t>称（盖章）：</w:t>
      </w:r>
    </w:p>
    <w:p w14:paraId="6997B628">
      <w:pPr>
        <w:adjustRightInd w:val="0"/>
        <w:snapToGrid w:val="0"/>
        <w:spacing w:line="579" w:lineRule="exact"/>
        <w:ind w:firstLine="640" w:firstLineChars="200"/>
        <w:jc w:val="right"/>
        <w:rPr>
          <w:rFonts w:hint="eastAsia" w:ascii="仿宋" w:hAnsi="仿宋" w:eastAsia="仿宋" w:cs="仿宋"/>
          <w:bCs/>
          <w:sz w:val="32"/>
          <w:szCs w:val="32"/>
          <w:highlight w:val="none"/>
        </w:rPr>
      </w:pPr>
    </w:p>
    <w:p w14:paraId="17ABE6AF">
      <w:pPr>
        <w:adjustRightInd w:val="0"/>
        <w:snapToGrid w:val="0"/>
        <w:spacing w:line="579" w:lineRule="exact"/>
        <w:ind w:firstLine="640" w:firstLineChars="200"/>
        <w:jc w:val="right"/>
        <w:rPr>
          <w:rFonts w:hint="eastAsia" w:ascii="仿宋" w:hAnsi="仿宋" w:eastAsia="仿宋" w:cs="仿宋"/>
          <w:bCs/>
          <w:sz w:val="32"/>
          <w:szCs w:val="32"/>
          <w:highlight w:val="none"/>
        </w:rPr>
      </w:pPr>
      <w:r>
        <w:rPr>
          <w:rFonts w:hint="eastAsia" w:ascii="仿宋" w:hAnsi="仿宋" w:eastAsia="仿宋" w:cs="仿宋"/>
          <w:bCs/>
          <w:sz w:val="32"/>
          <w:szCs w:val="32"/>
          <w:highlight w:val="none"/>
        </w:rPr>
        <w:t>日期：   年   月    日</w:t>
      </w:r>
    </w:p>
    <w:p w14:paraId="4FAF3529">
      <w:pPr>
        <w:adjustRightInd w:val="0"/>
        <w:snapToGrid w:val="0"/>
        <w:spacing w:line="579" w:lineRule="exact"/>
        <w:ind w:firstLine="640" w:firstLineChars="200"/>
        <w:rPr>
          <w:rFonts w:hint="eastAsia" w:ascii="仿宋" w:hAnsi="仿宋" w:eastAsia="仿宋" w:cs="仿宋"/>
          <w:bCs/>
          <w:sz w:val="32"/>
          <w:szCs w:val="32"/>
          <w:highlight w:val="none"/>
        </w:rPr>
      </w:pPr>
    </w:p>
    <w:p w14:paraId="5D3F2726">
      <w:pPr>
        <w:ind w:firstLine="640"/>
        <w:rPr>
          <w:rFonts w:hint="eastAsia" w:ascii="仿宋" w:hAnsi="仿宋" w:eastAsia="仿宋" w:cs="仿宋"/>
          <w:bCs/>
          <w:sz w:val="32"/>
          <w:szCs w:val="32"/>
          <w:highlight w:val="none"/>
        </w:rPr>
      </w:pPr>
      <w:r>
        <w:rPr>
          <w:rFonts w:ascii="仿宋" w:hAnsi="仿宋" w:eastAsia="仿宋" w:cs="仿宋"/>
          <w:bCs/>
          <w:sz w:val="32"/>
          <w:szCs w:val="32"/>
          <w:highlight w:val="none"/>
        </w:rPr>
        <w:br w:type="page"/>
      </w:r>
    </w:p>
    <w:p w14:paraId="7142C45D">
      <w:pPr>
        <w:adjustRightInd w:val="0"/>
        <w:snapToGrid w:val="0"/>
        <w:spacing w:line="579" w:lineRule="exact"/>
        <w:jc w:val="center"/>
        <w:rPr>
          <w:rFonts w:hint="eastAsia" w:ascii="仿宋" w:hAnsi="仿宋" w:eastAsia="黑体" w:cs="仿宋"/>
          <w:sz w:val="32"/>
          <w:szCs w:val="32"/>
          <w:highlight w:val="none"/>
        </w:rPr>
      </w:pPr>
      <w:r>
        <w:rPr>
          <w:rFonts w:hint="eastAsia" w:ascii="黑体" w:eastAsia="黑体"/>
          <w:sz w:val="36"/>
          <w:szCs w:val="36"/>
          <w:highlight w:val="none"/>
        </w:rPr>
        <w:t>具有履行合同所必需的设备和专业技术能力的承诺</w:t>
      </w:r>
    </w:p>
    <w:p w14:paraId="710656C2">
      <w:pPr>
        <w:adjustRightInd w:val="0"/>
        <w:snapToGrid w:val="0"/>
        <w:spacing w:line="579" w:lineRule="exact"/>
        <w:ind w:firstLine="640"/>
        <w:rPr>
          <w:rFonts w:hint="eastAsia" w:ascii="仿宋" w:hAnsi="仿宋" w:eastAsia="仿宋" w:cs="仿宋"/>
          <w:sz w:val="32"/>
          <w:szCs w:val="32"/>
          <w:highlight w:val="none"/>
        </w:rPr>
      </w:pPr>
    </w:p>
    <w:p w14:paraId="271AB38E">
      <w:pPr>
        <w:adjustRightInd w:val="0"/>
        <w:snapToGrid w:val="0"/>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山东城市服务职业学院：</w:t>
      </w:r>
    </w:p>
    <w:p w14:paraId="0589C6C2">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我单位郑重承诺，我单位具有履行本项目合同所必需的设备和专业技术能力。</w:t>
      </w:r>
    </w:p>
    <w:p w14:paraId="1A1242E5">
      <w:pPr>
        <w:adjustRightInd w:val="0"/>
        <w:snapToGrid w:val="0"/>
        <w:spacing w:line="579" w:lineRule="exact"/>
        <w:ind w:firstLine="640" w:firstLineChars="200"/>
        <w:rPr>
          <w:rFonts w:hint="eastAsia" w:ascii="仿宋" w:hAnsi="仿宋" w:eastAsia="仿宋" w:cs="仿宋"/>
          <w:bCs/>
          <w:sz w:val="32"/>
          <w:szCs w:val="32"/>
          <w:highlight w:val="none"/>
        </w:rPr>
      </w:pPr>
    </w:p>
    <w:p w14:paraId="1A35E772">
      <w:pPr>
        <w:wordWrap w:val="0"/>
        <w:spacing w:line="560" w:lineRule="exact"/>
        <w:jc w:val="right"/>
        <w:textAlignment w:val="center"/>
        <w:rPr>
          <w:rFonts w:hint="eastAsia" w:ascii="宋体" w:hAnsi="宋体"/>
          <w:sz w:val="28"/>
          <w:szCs w:val="28"/>
          <w:highlight w:val="none"/>
        </w:rPr>
      </w:pPr>
    </w:p>
    <w:p w14:paraId="062AA24C">
      <w:pPr>
        <w:wordWrap w:val="0"/>
        <w:spacing w:line="560" w:lineRule="exact"/>
        <w:jc w:val="right"/>
        <w:textAlignment w:val="center"/>
        <w:rPr>
          <w:rFonts w:hint="eastAsia" w:ascii="宋体" w:hAnsi="宋体"/>
          <w:sz w:val="28"/>
          <w:szCs w:val="28"/>
          <w:highlight w:val="none"/>
        </w:rPr>
      </w:pPr>
    </w:p>
    <w:p w14:paraId="0E080B53">
      <w:pPr>
        <w:adjustRightInd w:val="0"/>
        <w:snapToGrid w:val="0"/>
        <w:spacing w:line="579" w:lineRule="exact"/>
        <w:ind w:firstLine="320" w:firstLineChars="1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供应商名</w:t>
      </w:r>
      <w:r>
        <w:rPr>
          <w:rFonts w:hint="eastAsia" w:ascii="仿宋" w:hAnsi="仿宋" w:eastAsia="仿宋" w:cs="仿宋"/>
          <w:bCs/>
          <w:sz w:val="32"/>
          <w:szCs w:val="32"/>
          <w:highlight w:val="none"/>
          <w:lang w:val="zh-CN"/>
        </w:rPr>
        <w:t>称（盖章）：</w:t>
      </w:r>
    </w:p>
    <w:p w14:paraId="1D30796C">
      <w:pPr>
        <w:adjustRightInd w:val="0"/>
        <w:snapToGrid w:val="0"/>
        <w:spacing w:line="579" w:lineRule="exact"/>
        <w:ind w:firstLine="640" w:firstLineChars="200"/>
        <w:jc w:val="right"/>
        <w:rPr>
          <w:rFonts w:hint="eastAsia" w:ascii="仿宋" w:hAnsi="仿宋" w:eastAsia="仿宋" w:cs="仿宋"/>
          <w:bCs/>
          <w:sz w:val="32"/>
          <w:szCs w:val="32"/>
          <w:highlight w:val="none"/>
        </w:rPr>
      </w:pPr>
    </w:p>
    <w:p w14:paraId="49F9920F">
      <w:pPr>
        <w:adjustRightInd w:val="0"/>
        <w:snapToGrid w:val="0"/>
        <w:spacing w:line="579" w:lineRule="exact"/>
        <w:ind w:firstLine="640" w:firstLineChars="200"/>
        <w:jc w:val="right"/>
        <w:rPr>
          <w:rFonts w:hint="eastAsia" w:ascii="仿宋" w:hAnsi="仿宋" w:eastAsia="仿宋" w:cs="仿宋"/>
          <w:bCs/>
          <w:sz w:val="32"/>
          <w:szCs w:val="32"/>
          <w:highlight w:val="none"/>
        </w:rPr>
      </w:pPr>
      <w:r>
        <w:rPr>
          <w:rFonts w:hint="eastAsia" w:ascii="仿宋" w:hAnsi="仿宋" w:eastAsia="仿宋" w:cs="仿宋"/>
          <w:bCs/>
          <w:sz w:val="32"/>
          <w:szCs w:val="32"/>
          <w:highlight w:val="none"/>
        </w:rPr>
        <w:t>日期：   年   月    日</w:t>
      </w:r>
    </w:p>
    <w:p w14:paraId="1004695D">
      <w:pPr>
        <w:adjustRightInd w:val="0"/>
        <w:snapToGrid w:val="0"/>
        <w:spacing w:line="579" w:lineRule="exact"/>
        <w:ind w:firstLine="640" w:firstLineChars="200"/>
        <w:rPr>
          <w:rFonts w:hint="eastAsia" w:ascii="仿宋" w:hAnsi="仿宋" w:eastAsia="仿宋" w:cs="仿宋"/>
          <w:bCs/>
          <w:sz w:val="32"/>
          <w:szCs w:val="32"/>
          <w:highlight w:val="none"/>
        </w:rPr>
      </w:pPr>
    </w:p>
    <w:p w14:paraId="153CD0E0">
      <w:pPr>
        <w:ind w:firstLine="640"/>
        <w:rPr>
          <w:rFonts w:hint="eastAsia" w:ascii="仿宋" w:hAnsi="仿宋" w:eastAsia="仿宋" w:cs="仿宋"/>
          <w:bCs/>
          <w:sz w:val="32"/>
          <w:szCs w:val="32"/>
          <w:highlight w:val="none"/>
        </w:rPr>
      </w:pPr>
      <w:r>
        <w:rPr>
          <w:rFonts w:ascii="仿宋" w:hAnsi="仿宋" w:eastAsia="仿宋" w:cs="仿宋"/>
          <w:bCs/>
          <w:sz w:val="32"/>
          <w:szCs w:val="32"/>
          <w:highlight w:val="none"/>
        </w:rPr>
        <w:br w:type="page"/>
      </w:r>
    </w:p>
    <w:p w14:paraId="199812A3">
      <w:pPr>
        <w:adjustRightInd w:val="0"/>
        <w:snapToGrid w:val="0"/>
        <w:spacing w:line="579" w:lineRule="exact"/>
        <w:jc w:val="center"/>
        <w:rPr>
          <w:rFonts w:ascii="黑体" w:eastAsia="黑体"/>
          <w:sz w:val="36"/>
          <w:szCs w:val="36"/>
          <w:highlight w:val="none"/>
        </w:rPr>
      </w:pPr>
      <w:r>
        <w:rPr>
          <w:rFonts w:hint="eastAsia" w:ascii="黑体" w:eastAsia="黑体"/>
          <w:sz w:val="36"/>
          <w:szCs w:val="36"/>
          <w:highlight w:val="none"/>
        </w:rPr>
        <w:t>无不良信用记录声明</w:t>
      </w:r>
    </w:p>
    <w:p w14:paraId="4FD47C4E">
      <w:pPr>
        <w:adjustRightInd w:val="0"/>
        <w:snapToGrid w:val="0"/>
        <w:spacing w:line="579" w:lineRule="exact"/>
        <w:ind w:firstLine="640" w:firstLineChars="200"/>
        <w:rPr>
          <w:rFonts w:hint="eastAsia" w:ascii="仿宋" w:hAnsi="仿宋" w:eastAsia="仿宋" w:cs="仿宋"/>
          <w:bCs/>
          <w:sz w:val="32"/>
          <w:szCs w:val="32"/>
          <w:highlight w:val="none"/>
        </w:rPr>
      </w:pPr>
    </w:p>
    <w:p w14:paraId="2F590BA2">
      <w:pPr>
        <w:adjustRightInd w:val="0"/>
        <w:snapToGrid w:val="0"/>
        <w:spacing w:line="579" w:lineRule="exact"/>
        <w:rPr>
          <w:rFonts w:hint="eastAsia" w:ascii="仿宋" w:hAnsi="仿宋" w:eastAsia="仿宋" w:cs="仿宋"/>
          <w:bCs/>
          <w:sz w:val="32"/>
          <w:szCs w:val="32"/>
          <w:highlight w:val="none"/>
        </w:rPr>
      </w:pPr>
      <w:r>
        <w:rPr>
          <w:rFonts w:hint="eastAsia" w:ascii="仿宋" w:hAnsi="仿宋" w:eastAsia="仿宋" w:cs="仿宋"/>
          <w:sz w:val="32"/>
          <w:szCs w:val="32"/>
          <w:highlight w:val="none"/>
        </w:rPr>
        <w:t>山东城市服务职业学院：</w:t>
      </w:r>
    </w:p>
    <w:p w14:paraId="4DDAF62A">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我公司郑重声明，我公司无以下不良信用记录情形：</w:t>
      </w:r>
    </w:p>
    <w:p w14:paraId="5167FF4F">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公司被政府采购监管部门列入政府采购严重违法失信行为记录名单；</w:t>
      </w:r>
    </w:p>
    <w:p w14:paraId="4EF4AD0B">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公司被工商行政管理部门列入企业经营异常名录；</w:t>
      </w:r>
    </w:p>
    <w:p w14:paraId="7DFBB11A">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公司被税务部门列入重大税收违法案件当事人名单；</w:t>
      </w:r>
    </w:p>
    <w:p w14:paraId="505F2D97">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公司被列入失信被执行人；</w:t>
      </w:r>
    </w:p>
    <w:p w14:paraId="02B01315">
      <w:pPr>
        <w:adjustRightInd w:val="0"/>
        <w:snapToGrid w:val="0"/>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特此承诺：如具有不良信用记录，贵方可取消我公司成交资格或者不授予合同，由此产生的费用及相关责任均由我公司自行承担。</w:t>
      </w:r>
    </w:p>
    <w:p w14:paraId="7EC6C0F7">
      <w:pPr>
        <w:adjustRightInd w:val="0"/>
        <w:snapToGrid w:val="0"/>
        <w:spacing w:line="579" w:lineRule="exact"/>
        <w:ind w:firstLine="640" w:firstLineChars="200"/>
        <w:rPr>
          <w:rFonts w:hint="eastAsia" w:ascii="仿宋" w:hAnsi="仿宋" w:eastAsia="仿宋" w:cs="仿宋"/>
          <w:bCs/>
          <w:sz w:val="32"/>
          <w:szCs w:val="32"/>
          <w:highlight w:val="none"/>
        </w:rPr>
      </w:pPr>
    </w:p>
    <w:p w14:paraId="2783F158">
      <w:pPr>
        <w:adjustRightInd w:val="0"/>
        <w:snapToGrid w:val="0"/>
        <w:spacing w:line="579" w:lineRule="exact"/>
        <w:ind w:firstLine="3840" w:firstLineChars="1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供应商名</w:t>
      </w:r>
      <w:r>
        <w:rPr>
          <w:rFonts w:hint="eastAsia" w:ascii="仿宋" w:hAnsi="仿宋" w:eastAsia="仿宋" w:cs="仿宋"/>
          <w:bCs/>
          <w:sz w:val="32"/>
          <w:szCs w:val="32"/>
          <w:highlight w:val="none"/>
          <w:lang w:val="zh-CN"/>
        </w:rPr>
        <w:t>称（盖章）：</w:t>
      </w:r>
    </w:p>
    <w:p w14:paraId="2FC1B225">
      <w:pPr>
        <w:adjustRightInd w:val="0"/>
        <w:snapToGrid w:val="0"/>
        <w:spacing w:line="579" w:lineRule="exact"/>
        <w:ind w:firstLine="640" w:firstLineChars="200"/>
        <w:jc w:val="right"/>
        <w:rPr>
          <w:rFonts w:hint="eastAsia" w:ascii="仿宋" w:hAnsi="仿宋" w:eastAsia="仿宋" w:cs="仿宋"/>
          <w:bCs/>
          <w:sz w:val="32"/>
          <w:szCs w:val="32"/>
          <w:highlight w:val="none"/>
        </w:rPr>
      </w:pPr>
    </w:p>
    <w:p w14:paraId="403E9C79">
      <w:pPr>
        <w:adjustRightInd w:val="0"/>
        <w:snapToGrid w:val="0"/>
        <w:spacing w:line="579" w:lineRule="exact"/>
        <w:ind w:firstLine="640" w:firstLineChars="200"/>
        <w:jc w:val="right"/>
        <w:rPr>
          <w:rFonts w:hint="eastAsia" w:ascii="仿宋" w:hAnsi="仿宋" w:eastAsia="仿宋" w:cs="仿宋"/>
          <w:bCs/>
          <w:sz w:val="32"/>
          <w:szCs w:val="32"/>
          <w:highlight w:val="none"/>
        </w:rPr>
      </w:pPr>
      <w:r>
        <w:rPr>
          <w:rFonts w:hint="eastAsia" w:ascii="仿宋" w:hAnsi="仿宋" w:eastAsia="仿宋" w:cs="仿宋"/>
          <w:bCs/>
          <w:sz w:val="32"/>
          <w:szCs w:val="32"/>
          <w:highlight w:val="none"/>
        </w:rPr>
        <w:t>日期：   年   月    日</w:t>
      </w:r>
    </w:p>
    <w:p w14:paraId="4585D12F">
      <w:pPr>
        <w:adjustRightInd w:val="0"/>
        <w:snapToGrid w:val="0"/>
        <w:spacing w:line="579" w:lineRule="exact"/>
        <w:ind w:firstLine="640" w:firstLineChars="200"/>
        <w:rPr>
          <w:rFonts w:hint="eastAsia" w:ascii="仿宋" w:hAnsi="仿宋" w:eastAsia="仿宋" w:cs="仿宋"/>
          <w:bCs/>
          <w:sz w:val="32"/>
          <w:szCs w:val="32"/>
          <w:highlight w:val="none"/>
        </w:rPr>
      </w:pPr>
    </w:p>
    <w:p w14:paraId="51153836">
      <w:pPr>
        <w:ind w:firstLine="640"/>
        <w:rPr>
          <w:rFonts w:hint="eastAsia" w:ascii="仿宋" w:hAnsi="仿宋" w:eastAsia="仿宋" w:cs="仿宋"/>
          <w:bCs/>
          <w:sz w:val="32"/>
          <w:szCs w:val="32"/>
          <w:highlight w:val="none"/>
        </w:rPr>
      </w:pPr>
      <w:r>
        <w:rPr>
          <w:rFonts w:ascii="仿宋" w:hAnsi="仿宋" w:eastAsia="仿宋" w:cs="仿宋"/>
          <w:bCs/>
          <w:sz w:val="32"/>
          <w:szCs w:val="32"/>
          <w:highlight w:val="none"/>
        </w:rPr>
        <w:br w:type="page"/>
      </w:r>
    </w:p>
    <w:p w14:paraId="70CB64F8">
      <w:pPr>
        <w:adjustRightInd w:val="0"/>
        <w:snapToGrid w:val="0"/>
        <w:spacing w:line="579" w:lineRule="exact"/>
        <w:jc w:val="center"/>
        <w:rPr>
          <w:rFonts w:ascii="黑体" w:eastAsia="黑体"/>
          <w:sz w:val="36"/>
          <w:szCs w:val="36"/>
          <w:highlight w:val="none"/>
        </w:rPr>
      </w:pPr>
      <w:r>
        <w:rPr>
          <w:rFonts w:hint="eastAsia" w:ascii="黑体" w:eastAsia="黑体"/>
          <w:sz w:val="36"/>
          <w:szCs w:val="36"/>
          <w:highlight w:val="none"/>
        </w:rPr>
        <w:t>法定代表人身份证明</w:t>
      </w:r>
    </w:p>
    <w:p w14:paraId="1387E69A">
      <w:pPr>
        <w:spacing w:line="360" w:lineRule="auto"/>
        <w:ind w:firstLine="600" w:firstLineChars="200"/>
        <w:rPr>
          <w:rFonts w:hint="eastAsia" w:ascii="宋体" w:hAnsi="宋体"/>
          <w:sz w:val="30"/>
          <w:highlight w:val="none"/>
        </w:rPr>
      </w:pPr>
    </w:p>
    <w:p w14:paraId="5673F462">
      <w:pPr>
        <w:spacing w:line="360" w:lineRule="auto"/>
        <w:ind w:firstLine="640" w:firstLineChars="200"/>
        <w:rPr>
          <w:rFonts w:hint="eastAsia" w:ascii="宋体" w:hAnsi="宋体"/>
          <w:sz w:val="24"/>
          <w:highlight w:val="none"/>
        </w:rPr>
      </w:pPr>
      <w:r>
        <w:rPr>
          <w:rFonts w:hint="eastAsia" w:ascii="仿宋" w:hAnsi="仿宋" w:eastAsia="仿宋" w:cs="仿宋"/>
          <w:bCs/>
          <w:sz w:val="32"/>
          <w:szCs w:val="32"/>
          <w:highlight w:val="none"/>
        </w:rPr>
        <w:t>兹证明</w:t>
      </w:r>
      <w:r>
        <w:rPr>
          <w:rFonts w:hint="eastAsia" w:ascii="宋体" w:hAnsi="宋体"/>
          <w:sz w:val="24"/>
          <w:highlight w:val="none"/>
          <w:u w:val="single"/>
        </w:rPr>
        <w:t xml:space="preserve">                   </w:t>
      </w:r>
      <w:r>
        <w:rPr>
          <w:rFonts w:hint="eastAsia" w:ascii="仿宋" w:hAnsi="仿宋" w:eastAsia="仿宋" w:cs="仿宋"/>
          <w:bCs/>
          <w:sz w:val="32"/>
          <w:szCs w:val="32"/>
          <w:highlight w:val="none"/>
        </w:rPr>
        <w:t>同志，为我单位的法定代表人，身份证号码为</w:t>
      </w:r>
      <w:r>
        <w:rPr>
          <w:rFonts w:hint="eastAsia" w:ascii="宋体" w:hAnsi="宋体"/>
          <w:sz w:val="24"/>
          <w:highlight w:val="none"/>
          <w:u w:val="single"/>
        </w:rPr>
        <w:t xml:space="preserve">                          </w:t>
      </w:r>
      <w:r>
        <w:rPr>
          <w:rFonts w:hint="eastAsia" w:ascii="宋体" w:hAnsi="宋体"/>
          <w:sz w:val="24"/>
          <w:highlight w:val="none"/>
        </w:rPr>
        <w:t>。</w:t>
      </w:r>
    </w:p>
    <w:p w14:paraId="696395C5">
      <w:pPr>
        <w:spacing w:line="360" w:lineRule="auto"/>
        <w:ind w:firstLine="480"/>
        <w:rPr>
          <w:rFonts w:hint="eastAsia" w:ascii="宋体" w:hAnsi="宋体"/>
          <w:sz w:val="24"/>
          <w:highlight w:val="none"/>
        </w:rPr>
      </w:pPr>
    </w:p>
    <w:p w14:paraId="202C8A8E">
      <w:pPr>
        <w:spacing w:line="360" w:lineRule="auto"/>
        <w:ind w:firstLine="5440" w:firstLineChars="1700"/>
        <w:rPr>
          <w:rFonts w:hint="eastAsia" w:ascii="仿宋" w:hAnsi="仿宋" w:eastAsia="仿宋" w:cs="仿宋"/>
          <w:bCs/>
          <w:sz w:val="32"/>
          <w:szCs w:val="32"/>
          <w:highlight w:val="none"/>
        </w:rPr>
      </w:pPr>
      <w:r>
        <w:rPr>
          <w:rFonts w:hint="eastAsia" w:ascii="仿宋" w:hAnsi="仿宋" w:eastAsia="仿宋" w:cs="仿宋"/>
          <w:bCs/>
          <w:sz w:val="32"/>
          <w:szCs w:val="32"/>
          <w:highlight w:val="none"/>
        </w:rPr>
        <w:t>供应商：（公章）</w:t>
      </w:r>
    </w:p>
    <w:p w14:paraId="25C0A183">
      <w:pPr>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w:t>
      </w:r>
    </w:p>
    <w:p w14:paraId="5D909B41">
      <w:pPr>
        <w:adjustRightInd w:val="0"/>
        <w:snapToGrid w:val="0"/>
        <w:spacing w:line="579" w:lineRule="exact"/>
        <w:ind w:firstLine="640" w:firstLineChars="200"/>
        <w:jc w:val="right"/>
        <w:rPr>
          <w:rFonts w:hint="eastAsia" w:ascii="仿宋" w:hAnsi="仿宋" w:eastAsia="仿宋" w:cs="仿宋"/>
          <w:bCs/>
          <w:sz w:val="32"/>
          <w:szCs w:val="32"/>
          <w:highlight w:val="none"/>
        </w:rPr>
      </w:pPr>
      <w:r>
        <w:rPr>
          <w:rFonts w:hint="eastAsia" w:ascii="仿宋" w:hAnsi="仿宋" w:eastAsia="仿宋" w:cs="仿宋"/>
          <w:bCs/>
          <w:sz w:val="32"/>
          <w:szCs w:val="32"/>
          <w:highlight w:val="none"/>
        </w:rPr>
        <w:t>日期：   年   月    日</w:t>
      </w:r>
    </w:p>
    <w:p w14:paraId="3C73EAD2">
      <w:pPr>
        <w:tabs>
          <w:tab w:val="left" w:pos="5000"/>
        </w:tabs>
        <w:spacing w:line="360" w:lineRule="auto"/>
        <w:ind w:left="420" w:leftChars="200" w:firstLine="482" w:firstLineChars="200"/>
        <w:jc w:val="center"/>
        <w:rPr>
          <w:rFonts w:hint="eastAsia" w:ascii="宋体" w:hAnsi="宋体"/>
          <w:b/>
          <w:bCs/>
          <w:sz w:val="24"/>
          <w:highlight w:val="none"/>
        </w:rPr>
      </w:pPr>
    </w:p>
    <w:p w14:paraId="29411E27">
      <w:pPr>
        <w:tabs>
          <w:tab w:val="left" w:pos="5000"/>
        </w:tabs>
        <w:spacing w:line="360" w:lineRule="auto"/>
        <w:ind w:left="420" w:leftChars="200" w:firstLine="482" w:firstLineChars="200"/>
        <w:jc w:val="center"/>
        <w:rPr>
          <w:rFonts w:hint="eastAsia" w:ascii="宋体" w:hAnsi="宋体"/>
          <w:b/>
          <w:bCs/>
          <w:sz w:val="24"/>
          <w:highlight w:val="none"/>
        </w:rPr>
      </w:pPr>
    </w:p>
    <w:tbl>
      <w:tblPr>
        <w:tblStyle w:val="18"/>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3198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277CDE6E">
            <w:pPr>
              <w:tabs>
                <w:tab w:val="left" w:pos="5000"/>
              </w:tabs>
              <w:spacing w:line="360" w:lineRule="auto"/>
              <w:ind w:left="420" w:leftChars="200" w:firstLine="2520" w:firstLineChars="1050"/>
              <w:rPr>
                <w:rFonts w:hint="eastAsia" w:ascii="宋体" w:hAnsi="宋体"/>
                <w:sz w:val="24"/>
                <w:highlight w:val="none"/>
              </w:rPr>
            </w:pPr>
            <w:r>
              <w:rPr>
                <w:rFonts w:hint="eastAsia" w:ascii="宋体" w:hAnsi="宋体"/>
                <w:sz w:val="24"/>
                <w:highlight w:val="none"/>
              </w:rPr>
              <w:t>法定代表人身份证</w:t>
            </w:r>
          </w:p>
          <w:p w14:paraId="4FBFE41F">
            <w:pPr>
              <w:tabs>
                <w:tab w:val="left" w:pos="5000"/>
              </w:tabs>
              <w:spacing w:line="360" w:lineRule="auto"/>
              <w:ind w:left="420" w:leftChars="200" w:firstLine="720" w:firstLineChars="300"/>
              <w:rPr>
                <w:rFonts w:hint="eastAsia" w:ascii="宋体" w:hAnsi="宋体"/>
                <w:sz w:val="24"/>
                <w:highlight w:val="none"/>
              </w:rPr>
            </w:pPr>
            <w:r>
              <w:rPr>
                <w:rFonts w:hint="eastAsia" w:ascii="宋体" w:hAnsi="宋体"/>
                <w:sz w:val="24"/>
                <w:highlight w:val="none"/>
              </w:rPr>
              <w:t>新版身份证，必须提供正面、背面双面身份证复印件</w:t>
            </w:r>
          </w:p>
          <w:p w14:paraId="02152869">
            <w:pPr>
              <w:tabs>
                <w:tab w:val="left" w:pos="5000"/>
              </w:tabs>
              <w:spacing w:line="360" w:lineRule="auto"/>
              <w:ind w:firstLine="480"/>
              <w:jc w:val="center"/>
              <w:rPr>
                <w:rFonts w:hint="eastAsia" w:ascii="宋体" w:hAnsi="宋体"/>
                <w:sz w:val="24"/>
                <w:highlight w:val="none"/>
              </w:rPr>
            </w:pPr>
          </w:p>
        </w:tc>
      </w:tr>
    </w:tbl>
    <w:p w14:paraId="6FFC6912">
      <w:pPr>
        <w:ind w:firstLine="640"/>
        <w:rPr>
          <w:rFonts w:hint="eastAsia" w:ascii="仿宋" w:hAnsi="仿宋" w:eastAsia="仿宋" w:cs="仿宋"/>
          <w:bCs/>
          <w:sz w:val="32"/>
          <w:szCs w:val="32"/>
          <w:highlight w:val="none"/>
        </w:rPr>
      </w:pPr>
    </w:p>
    <w:p w14:paraId="03F51DD1">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2A96298">
      <w:pPr>
        <w:adjustRightInd w:val="0"/>
        <w:snapToGrid w:val="0"/>
        <w:spacing w:line="579" w:lineRule="exact"/>
        <w:jc w:val="center"/>
        <w:rPr>
          <w:rFonts w:ascii="黑体" w:eastAsia="黑体"/>
          <w:sz w:val="36"/>
          <w:szCs w:val="36"/>
          <w:highlight w:val="none"/>
        </w:rPr>
      </w:pPr>
      <w:r>
        <w:rPr>
          <w:rFonts w:hint="eastAsia" w:ascii="黑体" w:eastAsia="黑体"/>
          <w:sz w:val="36"/>
          <w:szCs w:val="36"/>
          <w:highlight w:val="none"/>
        </w:rPr>
        <w:t>法定代表人授权书</w:t>
      </w:r>
    </w:p>
    <w:p w14:paraId="385E1552">
      <w:pPr>
        <w:spacing w:line="360" w:lineRule="auto"/>
        <w:rPr>
          <w:rFonts w:hint="eastAsia" w:ascii="仿宋" w:hAnsi="仿宋" w:eastAsia="仿宋" w:cs="仿宋"/>
          <w:bCs/>
          <w:sz w:val="32"/>
          <w:szCs w:val="32"/>
          <w:highlight w:val="none"/>
        </w:rPr>
      </w:pPr>
    </w:p>
    <w:p w14:paraId="72F1999B">
      <w:pPr>
        <w:adjustRightInd w:val="0"/>
        <w:snapToGrid w:val="0"/>
        <w:spacing w:line="360" w:lineRule="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山东城市服务职业学院：</w:t>
      </w:r>
    </w:p>
    <w:p w14:paraId="04F653E1">
      <w:pPr>
        <w:adjustRightInd w:val="0"/>
        <w:snapToGrid w:val="0"/>
        <w:spacing w:line="360" w:lineRule="auto"/>
        <w:ind w:firstLine="720" w:firstLineChars="300"/>
        <w:rPr>
          <w:rFonts w:hint="eastAsia" w:ascii="仿宋" w:hAnsi="仿宋" w:eastAsia="仿宋" w:cs="仿宋"/>
          <w:bCs/>
          <w:sz w:val="32"/>
          <w:szCs w:val="32"/>
          <w:highlight w:val="none"/>
        </w:rPr>
      </w:pPr>
      <w:r>
        <w:rPr>
          <w:rFonts w:hint="eastAsia" w:ascii="宋体" w:hAnsi="宋体"/>
          <w:sz w:val="24"/>
          <w:highlight w:val="none"/>
          <w:u w:val="single"/>
        </w:rPr>
        <w:t xml:space="preserve">           </w:t>
      </w:r>
      <w:r>
        <w:rPr>
          <w:rFonts w:hint="eastAsia" w:ascii="仿宋" w:hAnsi="仿宋" w:eastAsia="仿宋" w:cs="仿宋"/>
          <w:bCs/>
          <w:sz w:val="32"/>
          <w:szCs w:val="32"/>
          <w:highlight w:val="none"/>
          <w:u w:val="single"/>
        </w:rPr>
        <w:t>（供应商名称）</w:t>
      </w:r>
      <w:r>
        <w:rPr>
          <w:rFonts w:hint="eastAsia" w:ascii="仿宋" w:hAnsi="仿宋" w:eastAsia="仿宋" w:cs="仿宋"/>
          <w:bCs/>
          <w:sz w:val="32"/>
          <w:szCs w:val="32"/>
          <w:highlight w:val="none"/>
        </w:rPr>
        <w:t>法定代表人</w:t>
      </w:r>
      <w:r>
        <w:rPr>
          <w:rFonts w:hint="eastAsia" w:ascii="宋体" w:hAnsi="宋体"/>
          <w:sz w:val="24"/>
          <w:highlight w:val="none"/>
          <w:u w:val="single"/>
        </w:rPr>
        <w:t xml:space="preserve">        </w:t>
      </w:r>
      <w:r>
        <w:rPr>
          <w:rFonts w:hint="eastAsia" w:ascii="仿宋" w:hAnsi="仿宋" w:eastAsia="仿宋" w:cs="仿宋"/>
          <w:bCs/>
          <w:sz w:val="32"/>
          <w:szCs w:val="32"/>
          <w:highlight w:val="none"/>
        </w:rPr>
        <w:t>授权我单位</w:t>
      </w:r>
      <w:r>
        <w:rPr>
          <w:rFonts w:hint="eastAsia" w:ascii="宋体" w:hAnsi="宋体"/>
          <w:sz w:val="24"/>
          <w:highlight w:val="none"/>
          <w:u w:val="single"/>
        </w:rPr>
        <w:t xml:space="preserve">        </w:t>
      </w:r>
    </w:p>
    <w:p w14:paraId="1341D114">
      <w:pPr>
        <w:adjustRightInd w:val="0"/>
        <w:snapToGrid w:val="0"/>
        <w:spacing w:line="360" w:lineRule="auto"/>
        <w:rPr>
          <w:rFonts w:hint="eastAsia" w:ascii="仿宋" w:hAnsi="仿宋" w:eastAsia="仿宋" w:cs="仿宋"/>
          <w:bCs/>
          <w:sz w:val="32"/>
          <w:szCs w:val="32"/>
          <w:highlight w:val="none"/>
        </w:rPr>
      </w:pPr>
      <w:r>
        <w:rPr>
          <w:rFonts w:hint="eastAsia" w:ascii="宋体" w:hAnsi="宋体"/>
          <w:sz w:val="24"/>
          <w:highlight w:val="none"/>
          <w:u w:val="single"/>
        </w:rPr>
        <w:t xml:space="preserve">        </w:t>
      </w:r>
      <w:r>
        <w:rPr>
          <w:rFonts w:hint="eastAsia" w:ascii="仿宋" w:hAnsi="仿宋" w:eastAsia="仿宋" w:cs="仿宋"/>
          <w:bCs/>
          <w:sz w:val="32"/>
          <w:szCs w:val="32"/>
          <w:highlight w:val="none"/>
        </w:rPr>
        <w:t>（授权代表姓名、身份证号码）为授权代表，参加贵单位组织的</w:t>
      </w:r>
      <w:r>
        <w:rPr>
          <w:rFonts w:hint="eastAsia" w:ascii="宋体" w:hAnsi="宋体"/>
          <w:sz w:val="24"/>
          <w:highlight w:val="none"/>
          <w:u w:val="single"/>
        </w:rPr>
        <w:t xml:space="preserve">        </w:t>
      </w:r>
      <w:r>
        <w:rPr>
          <w:rFonts w:hint="eastAsia" w:ascii="仿宋" w:hAnsi="仿宋" w:eastAsia="仿宋" w:cs="仿宋"/>
          <w:bCs/>
          <w:sz w:val="32"/>
          <w:szCs w:val="32"/>
          <w:highlight w:val="none"/>
        </w:rPr>
        <w:t>项目采购活动，全权处理采购活动中的一切事宜。授权代表无转委托权。</w:t>
      </w:r>
    </w:p>
    <w:p w14:paraId="3091398A">
      <w:pPr>
        <w:spacing w:line="360" w:lineRule="auto"/>
        <w:ind w:firstLine="643" w:firstLineChars="200"/>
        <w:rPr>
          <w:rFonts w:hint="default"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授权代表需为公司员工并在该公司缴纳社保，需附该授权代表在该公司参保的证明材料(六个月内任意一个月社会保险的缴费证明，需体现人员明细)。</w:t>
      </w:r>
    </w:p>
    <w:p w14:paraId="088B0B5E">
      <w:pPr>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法定代表人（签章）：</w:t>
      </w:r>
    </w:p>
    <w:p w14:paraId="1F5DC0D9">
      <w:pPr>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供应商名称（公章）：</w:t>
      </w:r>
    </w:p>
    <w:p w14:paraId="5A6E5CF0">
      <w:pPr>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日期：   年   月    日</w:t>
      </w:r>
    </w:p>
    <w:p w14:paraId="3F364D34">
      <w:pPr>
        <w:tabs>
          <w:tab w:val="left" w:pos="5000"/>
        </w:tabs>
        <w:spacing w:line="360" w:lineRule="auto"/>
        <w:ind w:left="420" w:leftChars="200" w:firstLine="482" w:firstLineChars="200"/>
        <w:jc w:val="center"/>
        <w:rPr>
          <w:rFonts w:hint="eastAsia" w:ascii="宋体" w:hAnsi="宋体"/>
          <w:b/>
          <w:bCs/>
          <w:sz w:val="24"/>
          <w:highlight w:val="none"/>
        </w:rPr>
      </w:pPr>
    </w:p>
    <w:p w14:paraId="5870F99F">
      <w:pPr>
        <w:tabs>
          <w:tab w:val="left" w:pos="5000"/>
        </w:tabs>
        <w:spacing w:line="360" w:lineRule="auto"/>
        <w:ind w:left="420" w:leftChars="200" w:firstLine="482" w:firstLineChars="200"/>
        <w:jc w:val="center"/>
        <w:rPr>
          <w:rFonts w:hint="eastAsia" w:ascii="宋体" w:hAnsi="宋体"/>
          <w:b/>
          <w:bCs/>
          <w:sz w:val="24"/>
          <w:highlight w:val="none"/>
        </w:rPr>
      </w:pPr>
    </w:p>
    <w:tbl>
      <w:tblPr>
        <w:tblStyle w:val="18"/>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297A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2B5EE216">
            <w:pPr>
              <w:tabs>
                <w:tab w:val="left" w:pos="5000"/>
              </w:tabs>
              <w:spacing w:line="360" w:lineRule="auto"/>
              <w:ind w:left="420" w:leftChars="200" w:firstLine="2520" w:firstLineChars="1050"/>
              <w:rPr>
                <w:rFonts w:hint="eastAsia" w:ascii="宋体" w:hAnsi="宋体"/>
                <w:sz w:val="24"/>
                <w:highlight w:val="none"/>
              </w:rPr>
            </w:pPr>
            <w:r>
              <w:rPr>
                <w:rFonts w:hint="eastAsia" w:ascii="宋体" w:hAnsi="宋体"/>
                <w:sz w:val="24"/>
                <w:highlight w:val="none"/>
              </w:rPr>
              <w:t>授权代表身份证</w:t>
            </w:r>
          </w:p>
          <w:p w14:paraId="11A066AD">
            <w:pPr>
              <w:tabs>
                <w:tab w:val="left" w:pos="5000"/>
              </w:tabs>
              <w:spacing w:line="360" w:lineRule="auto"/>
              <w:ind w:left="420" w:leftChars="200" w:firstLine="720" w:firstLineChars="300"/>
              <w:rPr>
                <w:rFonts w:hint="eastAsia" w:ascii="宋体" w:hAnsi="宋体"/>
                <w:sz w:val="24"/>
                <w:highlight w:val="none"/>
              </w:rPr>
            </w:pPr>
            <w:r>
              <w:rPr>
                <w:rFonts w:hint="eastAsia" w:ascii="宋体" w:hAnsi="宋体"/>
                <w:sz w:val="24"/>
                <w:highlight w:val="none"/>
              </w:rPr>
              <w:t>新版身份证，必须提供正面、背面双面身份证复印件</w:t>
            </w:r>
          </w:p>
          <w:p w14:paraId="2CA53B73">
            <w:pPr>
              <w:tabs>
                <w:tab w:val="left" w:pos="5000"/>
              </w:tabs>
              <w:spacing w:line="360" w:lineRule="auto"/>
              <w:ind w:firstLine="480"/>
              <w:jc w:val="center"/>
              <w:rPr>
                <w:rFonts w:hint="eastAsia" w:ascii="宋体" w:hAnsi="宋体"/>
                <w:sz w:val="24"/>
                <w:highlight w:val="none"/>
              </w:rPr>
            </w:pPr>
          </w:p>
        </w:tc>
      </w:tr>
    </w:tbl>
    <w:p w14:paraId="09F05846">
      <w:pPr>
        <w:adjustRightInd w:val="0"/>
        <w:snapToGrid w:val="0"/>
        <w:spacing w:line="312" w:lineRule="auto"/>
        <w:rPr>
          <w:rFonts w:hint="eastAsia" w:ascii="黑体" w:hAnsi="黑体" w:eastAsia="黑体" w:cs="黑体"/>
          <w:sz w:val="32"/>
          <w:szCs w:val="32"/>
          <w:highlight w:val="none"/>
        </w:rPr>
      </w:pPr>
    </w:p>
    <w:sectPr>
      <w:footerReference r:id="rId3" w:type="default"/>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D85625-78D8-40B3-96BA-53483BF792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C6F1E2B-77FD-4211-A2C8-C3AD641D10D8}"/>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5924C5FB-58DF-4669-A6C5-87418E6CABDD}"/>
  </w:font>
  <w:font w:name="方正小标宋_GBK">
    <w:panose1 w:val="02000000000000000000"/>
    <w:charset w:val="86"/>
    <w:family w:val="auto"/>
    <w:pitch w:val="default"/>
    <w:sig w:usb0="A00002BF" w:usb1="38CF7CFA" w:usb2="00082016" w:usb3="00000000" w:csb0="00040001" w:csb1="00000000"/>
    <w:embedRegular r:id="rId4" w:fontKey="{04F0C5FA-D4EE-4CD8-B71E-80E81C0C02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FD22D">
    <w:pPr>
      <w:pStyle w:val="10"/>
      <w:jc w:val="center"/>
    </w:pPr>
    <w:r>
      <w:fldChar w:fldCharType="begin"/>
    </w:r>
    <w:r>
      <w:instrText xml:space="preserve">PAGE   \* MERGEFORMAT</w:instrText>
    </w:r>
    <w:r>
      <w:fldChar w:fldCharType="separate"/>
    </w:r>
    <w:r>
      <w:rPr>
        <w:lang w:val="zh-CN"/>
      </w:rPr>
      <w:t>2</w:t>
    </w:r>
    <w:r>
      <w:fldChar w:fldCharType="end"/>
    </w:r>
  </w:p>
  <w:p w14:paraId="19591347">
    <w:pPr>
      <w:pStyle w:val="10"/>
      <w:tabs>
        <w:tab w:val="center" w:pos="4547"/>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4OGYwN2NmNWZjZTE0YWY1NDU2NGJmMDE0NWM1NGYifQ=="/>
  </w:docVars>
  <w:rsids>
    <w:rsidRoot w:val="00B8598A"/>
    <w:rsid w:val="00037D51"/>
    <w:rsid w:val="00062150"/>
    <w:rsid w:val="000A49E3"/>
    <w:rsid w:val="00112606"/>
    <w:rsid w:val="00121454"/>
    <w:rsid w:val="00122E9B"/>
    <w:rsid w:val="0016294F"/>
    <w:rsid w:val="00177859"/>
    <w:rsid w:val="001A3C19"/>
    <w:rsid w:val="001C61D3"/>
    <w:rsid w:val="001F4E43"/>
    <w:rsid w:val="00205732"/>
    <w:rsid w:val="0024523C"/>
    <w:rsid w:val="003C4264"/>
    <w:rsid w:val="00416030"/>
    <w:rsid w:val="00447404"/>
    <w:rsid w:val="00462738"/>
    <w:rsid w:val="00474BE5"/>
    <w:rsid w:val="004E17D9"/>
    <w:rsid w:val="00581381"/>
    <w:rsid w:val="0058445B"/>
    <w:rsid w:val="00587B12"/>
    <w:rsid w:val="006069BA"/>
    <w:rsid w:val="00613F80"/>
    <w:rsid w:val="00636DA4"/>
    <w:rsid w:val="00644D79"/>
    <w:rsid w:val="0069446E"/>
    <w:rsid w:val="006A4E9C"/>
    <w:rsid w:val="00702EAB"/>
    <w:rsid w:val="00703416"/>
    <w:rsid w:val="007C5B67"/>
    <w:rsid w:val="008A53BC"/>
    <w:rsid w:val="008C4DFA"/>
    <w:rsid w:val="008D6214"/>
    <w:rsid w:val="00904D6D"/>
    <w:rsid w:val="009B2E72"/>
    <w:rsid w:val="009B3C32"/>
    <w:rsid w:val="009C6839"/>
    <w:rsid w:val="00A673B4"/>
    <w:rsid w:val="00A86CAC"/>
    <w:rsid w:val="00B03788"/>
    <w:rsid w:val="00B23A33"/>
    <w:rsid w:val="00B8598A"/>
    <w:rsid w:val="00BB7C0B"/>
    <w:rsid w:val="00C16EE6"/>
    <w:rsid w:val="00C465CC"/>
    <w:rsid w:val="00CA7AE2"/>
    <w:rsid w:val="00D008C1"/>
    <w:rsid w:val="00D176F7"/>
    <w:rsid w:val="00DA02AB"/>
    <w:rsid w:val="00DD1924"/>
    <w:rsid w:val="00F02458"/>
    <w:rsid w:val="00F03CD8"/>
    <w:rsid w:val="00F719FA"/>
    <w:rsid w:val="00F83E1B"/>
    <w:rsid w:val="00FC3E1B"/>
    <w:rsid w:val="01166FE6"/>
    <w:rsid w:val="01233A9E"/>
    <w:rsid w:val="01331DE9"/>
    <w:rsid w:val="022D6DD9"/>
    <w:rsid w:val="02A12ECC"/>
    <w:rsid w:val="02B92999"/>
    <w:rsid w:val="02E4587F"/>
    <w:rsid w:val="02F72AEC"/>
    <w:rsid w:val="03703B1F"/>
    <w:rsid w:val="046F4587"/>
    <w:rsid w:val="05195543"/>
    <w:rsid w:val="05D7579C"/>
    <w:rsid w:val="05E64439"/>
    <w:rsid w:val="06856661"/>
    <w:rsid w:val="06D0507E"/>
    <w:rsid w:val="06FD2896"/>
    <w:rsid w:val="07612C2A"/>
    <w:rsid w:val="080C424A"/>
    <w:rsid w:val="08766BA9"/>
    <w:rsid w:val="08CC3E0A"/>
    <w:rsid w:val="09ED4C49"/>
    <w:rsid w:val="0A5B187E"/>
    <w:rsid w:val="0B277D11"/>
    <w:rsid w:val="0BF73B5D"/>
    <w:rsid w:val="0C127D8D"/>
    <w:rsid w:val="0CB60CAE"/>
    <w:rsid w:val="0CC93CD1"/>
    <w:rsid w:val="0D060633"/>
    <w:rsid w:val="0D304EE6"/>
    <w:rsid w:val="0D57752D"/>
    <w:rsid w:val="0D6202AC"/>
    <w:rsid w:val="0D815DD4"/>
    <w:rsid w:val="0DAD6BC9"/>
    <w:rsid w:val="0E044259"/>
    <w:rsid w:val="0E06452B"/>
    <w:rsid w:val="0E286250"/>
    <w:rsid w:val="0E4C22AB"/>
    <w:rsid w:val="0F5D70C6"/>
    <w:rsid w:val="0FB304D1"/>
    <w:rsid w:val="0FC64EC2"/>
    <w:rsid w:val="10094278"/>
    <w:rsid w:val="10CD1887"/>
    <w:rsid w:val="10E94F32"/>
    <w:rsid w:val="110922F6"/>
    <w:rsid w:val="11692E07"/>
    <w:rsid w:val="125F0104"/>
    <w:rsid w:val="127E15CE"/>
    <w:rsid w:val="12DE7825"/>
    <w:rsid w:val="130C11DC"/>
    <w:rsid w:val="14195C65"/>
    <w:rsid w:val="143516C6"/>
    <w:rsid w:val="145F42FA"/>
    <w:rsid w:val="147B70C9"/>
    <w:rsid w:val="14935FC6"/>
    <w:rsid w:val="14CA0061"/>
    <w:rsid w:val="15032F06"/>
    <w:rsid w:val="153F62C9"/>
    <w:rsid w:val="15A44D56"/>
    <w:rsid w:val="16027CCE"/>
    <w:rsid w:val="16626EBF"/>
    <w:rsid w:val="17C63699"/>
    <w:rsid w:val="17F30142"/>
    <w:rsid w:val="17F65611"/>
    <w:rsid w:val="189605A6"/>
    <w:rsid w:val="193F2C5A"/>
    <w:rsid w:val="1A106FA5"/>
    <w:rsid w:val="1AA90718"/>
    <w:rsid w:val="1AB1581F"/>
    <w:rsid w:val="1B0911B7"/>
    <w:rsid w:val="1B4B48F2"/>
    <w:rsid w:val="1C940F54"/>
    <w:rsid w:val="1D5E7905"/>
    <w:rsid w:val="1D8526A8"/>
    <w:rsid w:val="1D8F4C97"/>
    <w:rsid w:val="1D984D21"/>
    <w:rsid w:val="1DE3579B"/>
    <w:rsid w:val="1DFB34B4"/>
    <w:rsid w:val="1EA72C3C"/>
    <w:rsid w:val="1EF614DB"/>
    <w:rsid w:val="1F2F2768"/>
    <w:rsid w:val="1F3D58D3"/>
    <w:rsid w:val="1F455F0E"/>
    <w:rsid w:val="1F6D61B8"/>
    <w:rsid w:val="1FCB7383"/>
    <w:rsid w:val="1FD5663A"/>
    <w:rsid w:val="20790B8D"/>
    <w:rsid w:val="208465D8"/>
    <w:rsid w:val="209E0DEE"/>
    <w:rsid w:val="20C32667"/>
    <w:rsid w:val="20C3321F"/>
    <w:rsid w:val="21B80854"/>
    <w:rsid w:val="21B90E78"/>
    <w:rsid w:val="21F95FA9"/>
    <w:rsid w:val="222F59A7"/>
    <w:rsid w:val="22982642"/>
    <w:rsid w:val="22C30BE6"/>
    <w:rsid w:val="23BE2A01"/>
    <w:rsid w:val="23BF71FF"/>
    <w:rsid w:val="24283596"/>
    <w:rsid w:val="2443573A"/>
    <w:rsid w:val="24B4658A"/>
    <w:rsid w:val="25EB348C"/>
    <w:rsid w:val="2617786A"/>
    <w:rsid w:val="27662C46"/>
    <w:rsid w:val="27B20949"/>
    <w:rsid w:val="27FB62BC"/>
    <w:rsid w:val="28197497"/>
    <w:rsid w:val="28396551"/>
    <w:rsid w:val="28DD2273"/>
    <w:rsid w:val="29342F34"/>
    <w:rsid w:val="298412AF"/>
    <w:rsid w:val="2A7D244B"/>
    <w:rsid w:val="2AD06EC1"/>
    <w:rsid w:val="2AF913FB"/>
    <w:rsid w:val="2B195446"/>
    <w:rsid w:val="2BCE6231"/>
    <w:rsid w:val="2BDD3EB9"/>
    <w:rsid w:val="2CC441CC"/>
    <w:rsid w:val="2D076456"/>
    <w:rsid w:val="2DDC694B"/>
    <w:rsid w:val="2DE95D43"/>
    <w:rsid w:val="2E2446A0"/>
    <w:rsid w:val="2E5A1FFE"/>
    <w:rsid w:val="2F0239FE"/>
    <w:rsid w:val="2FC31E25"/>
    <w:rsid w:val="30DC061C"/>
    <w:rsid w:val="316E6365"/>
    <w:rsid w:val="32567B94"/>
    <w:rsid w:val="327535D1"/>
    <w:rsid w:val="328A6C2A"/>
    <w:rsid w:val="32B5664A"/>
    <w:rsid w:val="32CC7CEF"/>
    <w:rsid w:val="32EE71B8"/>
    <w:rsid w:val="33520DF0"/>
    <w:rsid w:val="335C6885"/>
    <w:rsid w:val="33A8380B"/>
    <w:rsid w:val="3457664B"/>
    <w:rsid w:val="35860ABB"/>
    <w:rsid w:val="35B5220F"/>
    <w:rsid w:val="361C228F"/>
    <w:rsid w:val="362C0724"/>
    <w:rsid w:val="366C6D72"/>
    <w:rsid w:val="366D52F7"/>
    <w:rsid w:val="36F15A6F"/>
    <w:rsid w:val="37357CCA"/>
    <w:rsid w:val="374B2E2B"/>
    <w:rsid w:val="38DB3D3B"/>
    <w:rsid w:val="38EA248E"/>
    <w:rsid w:val="393C6ED0"/>
    <w:rsid w:val="3950579F"/>
    <w:rsid w:val="397A17A6"/>
    <w:rsid w:val="39B54FF3"/>
    <w:rsid w:val="3B1B2B15"/>
    <w:rsid w:val="3CD85F7F"/>
    <w:rsid w:val="3DB850D0"/>
    <w:rsid w:val="3DBA4867"/>
    <w:rsid w:val="3E0F6D30"/>
    <w:rsid w:val="3E47606A"/>
    <w:rsid w:val="3F2662DB"/>
    <w:rsid w:val="3FE7577B"/>
    <w:rsid w:val="3FF37812"/>
    <w:rsid w:val="40CE1C3C"/>
    <w:rsid w:val="415011C2"/>
    <w:rsid w:val="41766CF7"/>
    <w:rsid w:val="41C55C07"/>
    <w:rsid w:val="42186000"/>
    <w:rsid w:val="425F1B51"/>
    <w:rsid w:val="42C42CE4"/>
    <w:rsid w:val="42DE74DA"/>
    <w:rsid w:val="42F64DCA"/>
    <w:rsid w:val="4328576B"/>
    <w:rsid w:val="43D560EF"/>
    <w:rsid w:val="440C422F"/>
    <w:rsid w:val="445D43DB"/>
    <w:rsid w:val="449B32B1"/>
    <w:rsid w:val="44B92072"/>
    <w:rsid w:val="46190D48"/>
    <w:rsid w:val="4685178A"/>
    <w:rsid w:val="468E4AE3"/>
    <w:rsid w:val="46FA3F26"/>
    <w:rsid w:val="474433F3"/>
    <w:rsid w:val="477F442B"/>
    <w:rsid w:val="47DA651D"/>
    <w:rsid w:val="48B03D81"/>
    <w:rsid w:val="48FF25D1"/>
    <w:rsid w:val="49531B59"/>
    <w:rsid w:val="497D499A"/>
    <w:rsid w:val="4A01538E"/>
    <w:rsid w:val="4BDA60D4"/>
    <w:rsid w:val="4BDE4EA5"/>
    <w:rsid w:val="4BFB17A1"/>
    <w:rsid w:val="4D0347BD"/>
    <w:rsid w:val="4DD17574"/>
    <w:rsid w:val="4DEF0B96"/>
    <w:rsid w:val="4E377A90"/>
    <w:rsid w:val="4EBC40BC"/>
    <w:rsid w:val="4F935FCE"/>
    <w:rsid w:val="4FEF08C3"/>
    <w:rsid w:val="50DC2FF2"/>
    <w:rsid w:val="52CB56EE"/>
    <w:rsid w:val="532A086D"/>
    <w:rsid w:val="53CC27A6"/>
    <w:rsid w:val="53D42103"/>
    <w:rsid w:val="54406A6A"/>
    <w:rsid w:val="54DA28DC"/>
    <w:rsid w:val="55452810"/>
    <w:rsid w:val="55D01B90"/>
    <w:rsid w:val="55EB1D4E"/>
    <w:rsid w:val="561548D9"/>
    <w:rsid w:val="5636066D"/>
    <w:rsid w:val="5640122A"/>
    <w:rsid w:val="567857B9"/>
    <w:rsid w:val="573E3592"/>
    <w:rsid w:val="57B75CAF"/>
    <w:rsid w:val="57C07645"/>
    <w:rsid w:val="57CE1F95"/>
    <w:rsid w:val="58120A0F"/>
    <w:rsid w:val="581C679B"/>
    <w:rsid w:val="5823689E"/>
    <w:rsid w:val="58AB0101"/>
    <w:rsid w:val="58F24A5D"/>
    <w:rsid w:val="592E1EB3"/>
    <w:rsid w:val="5937343D"/>
    <w:rsid w:val="599E7D41"/>
    <w:rsid w:val="59D05A7A"/>
    <w:rsid w:val="5A1C60DC"/>
    <w:rsid w:val="5A345068"/>
    <w:rsid w:val="5AD76600"/>
    <w:rsid w:val="5B3D26BF"/>
    <w:rsid w:val="5B5D1D92"/>
    <w:rsid w:val="5BB26726"/>
    <w:rsid w:val="5BCC6A5E"/>
    <w:rsid w:val="5BDC37A3"/>
    <w:rsid w:val="5C1075E8"/>
    <w:rsid w:val="5C9A2217"/>
    <w:rsid w:val="5CFF1951"/>
    <w:rsid w:val="5DF1771A"/>
    <w:rsid w:val="5DFF1020"/>
    <w:rsid w:val="5E05081A"/>
    <w:rsid w:val="5E7E4EC5"/>
    <w:rsid w:val="5EF74ED0"/>
    <w:rsid w:val="5F573903"/>
    <w:rsid w:val="5F837C91"/>
    <w:rsid w:val="5FA62A45"/>
    <w:rsid w:val="5FA82CED"/>
    <w:rsid w:val="60970099"/>
    <w:rsid w:val="613F280A"/>
    <w:rsid w:val="616E578F"/>
    <w:rsid w:val="62065A1D"/>
    <w:rsid w:val="622E5C0C"/>
    <w:rsid w:val="63774944"/>
    <w:rsid w:val="63957059"/>
    <w:rsid w:val="640E2967"/>
    <w:rsid w:val="644C3BBB"/>
    <w:rsid w:val="644F2874"/>
    <w:rsid w:val="64CA2D32"/>
    <w:rsid w:val="6597408E"/>
    <w:rsid w:val="65AA11A0"/>
    <w:rsid w:val="65CB7EF0"/>
    <w:rsid w:val="65E5371C"/>
    <w:rsid w:val="67557EA8"/>
    <w:rsid w:val="68182006"/>
    <w:rsid w:val="68317D8A"/>
    <w:rsid w:val="685272C6"/>
    <w:rsid w:val="68B03FED"/>
    <w:rsid w:val="69076303"/>
    <w:rsid w:val="69B61AD7"/>
    <w:rsid w:val="69E64183"/>
    <w:rsid w:val="69F05638"/>
    <w:rsid w:val="6B6735E6"/>
    <w:rsid w:val="6BA442DD"/>
    <w:rsid w:val="6BBF2EC5"/>
    <w:rsid w:val="6BDE4447"/>
    <w:rsid w:val="6C3C2767"/>
    <w:rsid w:val="6D994E55"/>
    <w:rsid w:val="6E2E7E8E"/>
    <w:rsid w:val="6EB406DC"/>
    <w:rsid w:val="6EB8009F"/>
    <w:rsid w:val="6ECE1671"/>
    <w:rsid w:val="6F7A7103"/>
    <w:rsid w:val="7017647D"/>
    <w:rsid w:val="70287836"/>
    <w:rsid w:val="70B75FBE"/>
    <w:rsid w:val="716360A0"/>
    <w:rsid w:val="717573DC"/>
    <w:rsid w:val="71973F9C"/>
    <w:rsid w:val="721A5B23"/>
    <w:rsid w:val="72563E57"/>
    <w:rsid w:val="72633030"/>
    <w:rsid w:val="728670E0"/>
    <w:rsid w:val="72B25EF2"/>
    <w:rsid w:val="72B4110E"/>
    <w:rsid w:val="73AD7FE6"/>
    <w:rsid w:val="74122000"/>
    <w:rsid w:val="743B061C"/>
    <w:rsid w:val="749063A1"/>
    <w:rsid w:val="74AE0965"/>
    <w:rsid w:val="74E36253"/>
    <w:rsid w:val="74EC0AA3"/>
    <w:rsid w:val="75591B14"/>
    <w:rsid w:val="757E5AF3"/>
    <w:rsid w:val="75EB2B08"/>
    <w:rsid w:val="76073C0E"/>
    <w:rsid w:val="76226A73"/>
    <w:rsid w:val="772C7A34"/>
    <w:rsid w:val="774536CC"/>
    <w:rsid w:val="77476464"/>
    <w:rsid w:val="779A60BA"/>
    <w:rsid w:val="787362B9"/>
    <w:rsid w:val="789D25DD"/>
    <w:rsid w:val="78F9553C"/>
    <w:rsid w:val="790A14F7"/>
    <w:rsid w:val="791D5A43"/>
    <w:rsid w:val="79813654"/>
    <w:rsid w:val="79960FDD"/>
    <w:rsid w:val="79976771"/>
    <w:rsid w:val="7A0423EA"/>
    <w:rsid w:val="7A49604F"/>
    <w:rsid w:val="7B6C2C49"/>
    <w:rsid w:val="7BAB01C1"/>
    <w:rsid w:val="7BBF0CBF"/>
    <w:rsid w:val="7CD52B08"/>
    <w:rsid w:val="7DA77C5D"/>
    <w:rsid w:val="7E2D0162"/>
    <w:rsid w:val="7E467CE8"/>
    <w:rsid w:val="7F9075B3"/>
    <w:rsid w:val="7FA2692E"/>
    <w:rsid w:val="7FBE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outlineLvl w:val="0"/>
    </w:pPr>
    <w:rPr>
      <w:rFonts w:ascii="仿宋_GB2312" w:hAnsi="宋体" w:eastAsia="仿宋_GB2312"/>
      <w:sz w:val="28"/>
    </w:rPr>
  </w:style>
  <w:style w:type="paragraph" w:styleId="3">
    <w:name w:val="heading 2"/>
    <w:basedOn w:val="1"/>
    <w:next w:val="1"/>
    <w:qFormat/>
    <w:uiPriority w:val="0"/>
    <w:pPr>
      <w:keepNext/>
      <w:keepLines/>
      <w:spacing w:line="360" w:lineRule="auto"/>
      <w:jc w:val="center"/>
      <w:outlineLvl w:val="1"/>
    </w:pPr>
    <w:rPr>
      <w:rFonts w:ascii="Cambria" w:hAnsi="Cambria"/>
      <w:b/>
      <w:bCs/>
      <w:sz w:val="24"/>
      <w:szCs w:val="32"/>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b/>
      <w:kern w:val="0"/>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spacing w:line="360" w:lineRule="auto"/>
      <w:ind w:firstLine="420" w:firstLineChars="200"/>
      <w:jc w:val="both"/>
    </w:pPr>
    <w:rPr>
      <w:rFonts w:eastAsia="仿宋" w:asciiTheme="minorHAnsi" w:hAnsiTheme="minorHAnsi" w:cstheme="minorBidi"/>
      <w:kern w:val="2"/>
      <w:sz w:val="24"/>
      <w:szCs w:val="24"/>
      <w:lang w:val="en-US" w:eastAsia="zh-CN" w:bidi="ar-SA"/>
    </w:rPr>
  </w:style>
  <w:style w:type="paragraph" w:styleId="6">
    <w:name w:val="annotation text"/>
    <w:basedOn w:val="1"/>
    <w:qFormat/>
    <w:uiPriority w:val="0"/>
    <w:pPr>
      <w:jc w:val="left"/>
    </w:pPr>
  </w:style>
  <w:style w:type="paragraph" w:styleId="7">
    <w:name w:val="Body Text"/>
    <w:basedOn w:val="1"/>
    <w:autoRedefine/>
    <w:qFormat/>
    <w:uiPriority w:val="0"/>
    <w:pPr>
      <w:spacing w:after="120"/>
    </w:pPr>
  </w:style>
  <w:style w:type="paragraph" w:styleId="8">
    <w:name w:val="toc 3"/>
    <w:basedOn w:val="1"/>
    <w:next w:val="1"/>
    <w:qFormat/>
    <w:uiPriority w:val="39"/>
    <w:pPr>
      <w:ind w:left="420"/>
      <w:jc w:val="left"/>
    </w:pPr>
    <w:rPr>
      <w:rFonts w:ascii="Calibri" w:hAnsi="Calibri"/>
      <w:i/>
      <w:iCs/>
      <w:sz w:val="20"/>
    </w:rPr>
  </w:style>
  <w:style w:type="paragraph" w:styleId="9">
    <w:name w:val="Plain Text"/>
    <w:basedOn w:val="1"/>
    <w:autoRedefine/>
    <w:qFormat/>
    <w:uiPriority w:val="0"/>
    <w:rPr>
      <w:rFonts w:ascii="宋体" w:hAnsi="Courier New"/>
      <w:sz w:val="24"/>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spacing w:line="380" w:lineRule="exact"/>
      <w:jc w:val="distribute"/>
    </w:pPr>
    <w:rPr>
      <w:rFonts w:eastAsia="黑体"/>
    </w:rPr>
  </w:style>
  <w:style w:type="paragraph" w:styleId="13">
    <w:name w:val="Body Text 2"/>
    <w:basedOn w:val="1"/>
    <w:next w:val="1"/>
    <w:autoRedefine/>
    <w:qFormat/>
    <w:uiPriority w:val="0"/>
    <w:rPr>
      <w:sz w:val="28"/>
    </w:rPr>
  </w:style>
  <w:style w:type="paragraph" w:styleId="14">
    <w:name w:val="Message Header"/>
    <w:basedOn w:val="1"/>
    <w:next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5">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6">
    <w:name w:val="Normal (Web)"/>
    <w:basedOn w:val="1"/>
    <w:qFormat/>
    <w:uiPriority w:val="0"/>
    <w:pPr>
      <w:spacing w:before="100" w:beforeAutospacing="1" w:after="100" w:afterAutospacing="1"/>
      <w:jc w:val="left"/>
    </w:pPr>
    <w:rPr>
      <w:kern w:val="0"/>
      <w:sz w:val="24"/>
    </w:rPr>
  </w:style>
  <w:style w:type="paragraph" w:styleId="17">
    <w:name w:val="Body Text First Indent"/>
    <w:basedOn w:val="7"/>
    <w:qFormat/>
    <w:uiPriority w:val="0"/>
    <w:pPr>
      <w:ind w:firstLine="200" w:firstLineChars="200"/>
    </w:pPr>
    <w:rPr>
      <w:rFonts w:ascii="宋体" w:hAnsi="宋体"/>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标4"/>
    <w:basedOn w:val="22"/>
    <w:next w:val="1"/>
    <w:autoRedefine/>
    <w:qFormat/>
    <w:uiPriority w:val="99"/>
    <w:pPr>
      <w:spacing w:before="240"/>
      <w:outlineLvl w:val="3"/>
    </w:pPr>
    <w:rPr>
      <w:rFonts w:cs="Arial"/>
    </w:rPr>
  </w:style>
  <w:style w:type="paragraph" w:customStyle="1" w:styleId="22">
    <w:name w:val="标3"/>
    <w:basedOn w:val="1"/>
    <w:autoRedefine/>
    <w:qFormat/>
    <w:uiPriority w:val="99"/>
    <w:pPr>
      <w:adjustRightInd w:val="0"/>
      <w:spacing w:before="360" w:after="360" w:line="240" w:lineRule="exact"/>
      <w:jc w:val="left"/>
      <w:outlineLvl w:val="2"/>
    </w:pPr>
    <w:rPr>
      <w:rFonts w:ascii="Arial" w:hAnsi="Arial"/>
      <w:b/>
      <w:bCs/>
      <w:kern w:val="24"/>
    </w:rPr>
  </w:style>
  <w:style w:type="paragraph" w:customStyle="1" w:styleId="23">
    <w:name w:val="商院正文"/>
    <w:basedOn w:val="1"/>
    <w:autoRedefine/>
    <w:qFormat/>
    <w:uiPriority w:val="0"/>
    <w:pPr>
      <w:spacing w:line="560" w:lineRule="exact"/>
      <w:ind w:firstLine="200" w:firstLineChars="200"/>
    </w:pPr>
    <w:rPr>
      <w:rFonts w:ascii="仿宋" w:hAnsi="仿宋" w:eastAsia="仿宋"/>
      <w:sz w:val="32"/>
      <w:szCs w:val="32"/>
    </w:rPr>
  </w:style>
  <w:style w:type="paragraph" w:styleId="24">
    <w:name w:val="List Paragraph"/>
    <w:basedOn w:val="1"/>
    <w:autoRedefine/>
    <w:qFormat/>
    <w:uiPriority w:val="34"/>
    <w:pPr>
      <w:ind w:firstLine="420" w:firstLineChars="200"/>
    </w:pPr>
  </w:style>
  <w:style w:type="paragraph" w:customStyle="1" w:styleId="25">
    <w:name w:val="正文样式"/>
    <w:qFormat/>
    <w:uiPriority w:val="0"/>
    <w:pPr>
      <w:widowControl w:val="0"/>
      <w:ind w:firstLine="420"/>
      <w:jc w:val="both"/>
    </w:pPr>
    <w:rPr>
      <w:rFonts w:hint="eastAsia" w:ascii="Times New Roman" w:hAnsi="Times New Roman" w:eastAsia="仿宋" w:cs="Times New Roman"/>
      <w:kern w:val="2"/>
      <w:sz w:val="24"/>
      <w:szCs w:val="24"/>
      <w:lang w:val="en-US" w:eastAsia="zh-Hans" w:bidi="ar-SA"/>
    </w:rPr>
  </w:style>
  <w:style w:type="paragraph" w:customStyle="1" w:styleId="26">
    <w:name w:val="正文文本缩进1"/>
    <w:autoRedefine/>
    <w:qFormat/>
    <w:uiPriority w:val="0"/>
    <w:pPr>
      <w:widowControl w:val="0"/>
      <w:spacing w:line="360" w:lineRule="auto"/>
      <w:ind w:left="420" w:firstLine="420"/>
      <w:jc w:val="both"/>
    </w:pPr>
    <w:rPr>
      <w:rFonts w:ascii="Calibri" w:hAnsi="Calibri" w:eastAsia="宋体" w:cs="黑体"/>
      <w:bCs/>
      <w:kern w:val="2"/>
      <w:sz w:val="28"/>
      <w:szCs w:val="24"/>
      <w:lang w:val="en-US" w:eastAsia="zh-CN" w:bidi="ar-SA"/>
    </w:rPr>
  </w:style>
  <w:style w:type="paragraph" w:customStyle="1" w:styleId="2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1912</Words>
  <Characters>2009</Characters>
  <Lines>119</Lines>
  <Paragraphs>98</Paragraphs>
  <TotalTime>4</TotalTime>
  <ScaleCrop>false</ScaleCrop>
  <LinksUpToDate>false</LinksUpToDate>
  <CharactersWithSpaces>2071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2025-07-06T00:39:00Z</dcterms:created>
  <dc:creator>Administrator</dc:creator>
  <cp:lastModifiedBy>果小糖</cp:lastModifiedBy>
  <dcterms:modified xsi:type="dcterms:W3CDTF">2025-12-12T02:20:35Z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853D723A5E854F7D86741418F09D1B2A_13</vt:lpwstr>
  </property>
  <property fmtid="{D5CDD505-2E9C-101B-9397-08002B2CF9AE}" pid="4" name="KSOTemplateDocerSaveRecord">
    <vt:lpwstr>eyJoZGlkIjoiMzEwNTM5NzYwMDRjMzkwZTVkZjY2ODkwMGIxNGU0OTUiLCJ1c2VySWQiOiIyNTk5Mjg3MjUifQ==</vt:lpwstr>
  </property>
</Properties>
</file>