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A60DA">
      <w:pPr>
        <w:adjustRightInd w:val="0"/>
        <w:snapToGrid w:val="0"/>
        <w:spacing w:line="579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山东城市服务职业学院因特网接入新增1G带宽扩容项目询价公告（二次）</w:t>
      </w:r>
    </w:p>
    <w:p w14:paraId="5CB36C46">
      <w:pPr>
        <w:pStyle w:val="4"/>
        <w:widowControl/>
        <w:pBdr>
          <w:bottom w:val="single" w:color="E2E2E2" w:sz="6" w:space="0"/>
        </w:pBdr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ascii="黑体" w:hAnsi="黑体" w:eastAsia="黑体" w:cs="黑体"/>
          <w:b w:val="0"/>
          <w:sz w:val="32"/>
          <w:szCs w:val="32"/>
        </w:rPr>
      </w:pPr>
      <w:r>
        <w:rPr>
          <w:rFonts w:ascii="黑体" w:hAnsi="黑体" w:eastAsia="黑体" w:cs="黑体"/>
          <w:b w:val="0"/>
          <w:sz w:val="32"/>
          <w:szCs w:val="32"/>
        </w:rPr>
        <w:t>一、采购内容</w:t>
      </w:r>
    </w:p>
    <w:p w14:paraId="3E33DCEA">
      <w:pPr>
        <w:adjustRightInd w:val="0"/>
        <w:snapToGrid w:val="0"/>
        <w:spacing w:line="579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山东城市服务职业学院因特网接入新增1G带宽扩容项目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二次）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，具体要求详见附件。</w:t>
      </w:r>
    </w:p>
    <w:p w14:paraId="41F78847">
      <w:pPr>
        <w:pStyle w:val="4"/>
        <w:widowControl/>
        <w:pBdr>
          <w:bottom w:val="single" w:color="E2E2E2" w:sz="6" w:space="0"/>
        </w:pBdr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cs="宋体"/>
          <w:b w:val="0"/>
          <w:sz w:val="28"/>
          <w:szCs w:val="28"/>
        </w:rPr>
      </w:pPr>
      <w:r>
        <w:rPr>
          <w:rFonts w:ascii="黑体" w:hAnsi="黑体" w:eastAsia="黑体" w:cs="黑体"/>
          <w:b w:val="0"/>
          <w:sz w:val="32"/>
          <w:szCs w:val="32"/>
        </w:rPr>
        <w:t>二、供应商资格</w:t>
      </w:r>
    </w:p>
    <w:p w14:paraId="2E2C9913">
      <w:pPr>
        <w:pStyle w:val="4"/>
        <w:widowControl/>
        <w:pBdr>
          <w:bottom w:val="single" w:color="E2E2E2" w:sz="6" w:space="0"/>
        </w:pBdr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ascii="仿宋_GB2312" w:hAnsi="仿宋_GB2312" w:eastAsia="仿宋_GB2312" w:cs="仿宋_GB2312"/>
          <w:b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b w:val="0"/>
          <w:sz w:val="32"/>
          <w:szCs w:val="32"/>
          <w:shd w:val="clear" w:color="auto" w:fill="FFFFFF"/>
        </w:rPr>
        <w:t>（1）在中华人民共和国境内注册，具有独立承担民事责任能力的法人或其他组织或自然人；</w:t>
      </w:r>
    </w:p>
    <w:p w14:paraId="13A9BC6E">
      <w:pPr>
        <w:pStyle w:val="4"/>
        <w:widowControl/>
        <w:pBdr>
          <w:bottom w:val="single" w:color="E2E2E2" w:sz="6" w:space="0"/>
        </w:pBdr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ascii="仿宋_GB2312" w:hAnsi="仿宋_GB2312" w:eastAsia="仿宋_GB2312" w:cs="仿宋_GB2312"/>
          <w:b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b w:val="0"/>
          <w:sz w:val="32"/>
          <w:szCs w:val="32"/>
          <w:shd w:val="clear" w:color="auto" w:fill="FFFFFF"/>
        </w:rPr>
        <w:t>（2）供应商需具有增值电信业务经营许可证；</w:t>
      </w:r>
    </w:p>
    <w:p w14:paraId="69FA811F">
      <w:pPr>
        <w:pStyle w:val="4"/>
        <w:widowControl/>
        <w:pBdr>
          <w:bottom w:val="single" w:color="E2E2E2" w:sz="6" w:space="0"/>
        </w:pBdr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ascii="仿宋_GB2312" w:hAnsi="仿宋_GB2312" w:eastAsia="仿宋_GB2312" w:cs="仿宋_GB2312"/>
          <w:b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b w:val="0"/>
          <w:sz w:val="32"/>
          <w:szCs w:val="32"/>
          <w:shd w:val="clear" w:color="auto" w:fill="FFFFFF"/>
        </w:rPr>
        <w:t>（3）参加采购活动前3年内在经营活动中没有重大违法记录的书面声明；</w:t>
      </w:r>
    </w:p>
    <w:p w14:paraId="1E0826B1">
      <w:pPr>
        <w:pStyle w:val="4"/>
        <w:widowControl/>
        <w:pBdr>
          <w:bottom w:val="single" w:color="E2E2E2" w:sz="6" w:space="0"/>
        </w:pBdr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ascii="仿宋_GB2312" w:hAnsi="仿宋_GB2312" w:eastAsia="仿宋_GB2312" w:cs="仿宋_GB2312"/>
          <w:b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b w:val="0"/>
          <w:sz w:val="32"/>
          <w:szCs w:val="32"/>
          <w:shd w:val="clear" w:color="auto" w:fill="FFFFFF"/>
        </w:rPr>
        <w:t>（4）财务状况报告，依法缴纳税收和社会保障资金的相关材料（需提供财务报告或资信证明或自拟格式承诺、近6个月内任意一个月的纳税证明和缴纳社保证明）；</w:t>
      </w:r>
    </w:p>
    <w:p w14:paraId="1912184B">
      <w:pPr>
        <w:pStyle w:val="4"/>
        <w:widowControl/>
        <w:pBdr>
          <w:bottom w:val="single" w:color="E2E2E2" w:sz="6" w:space="0"/>
        </w:pBdr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ascii="仿宋_GB2312" w:hAnsi="仿宋_GB2312" w:eastAsia="仿宋_GB2312" w:cs="仿宋_GB2312"/>
          <w:b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b w:val="0"/>
          <w:sz w:val="32"/>
          <w:szCs w:val="32"/>
          <w:shd w:val="clear" w:color="auto" w:fill="FFFFFF"/>
        </w:rPr>
        <w:t>（5）具有履行合同所必需的设备和专业技术能力；</w:t>
      </w:r>
    </w:p>
    <w:p w14:paraId="32F123FC">
      <w:pPr>
        <w:pStyle w:val="4"/>
        <w:widowControl/>
        <w:pBdr>
          <w:bottom w:val="single" w:color="E2E2E2" w:sz="6" w:space="0"/>
        </w:pBdr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ascii="仿宋_GB2312" w:hAnsi="仿宋_GB2312" w:eastAsia="仿宋_GB2312" w:cs="仿宋_GB2312"/>
          <w:b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b w:val="0"/>
          <w:sz w:val="32"/>
          <w:szCs w:val="32"/>
          <w:shd w:val="clear" w:color="auto" w:fill="FFFFFF"/>
        </w:rPr>
        <w:t>（6）无不良信用信息记录（供应商自拟格式承诺）；</w:t>
      </w:r>
    </w:p>
    <w:p w14:paraId="4206FC24">
      <w:pPr>
        <w:pStyle w:val="4"/>
        <w:widowControl/>
        <w:pBdr>
          <w:bottom w:val="single" w:color="E2E2E2" w:sz="6" w:space="0"/>
        </w:pBdr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ascii="仿宋_GB2312" w:hAnsi="仿宋_GB2312" w:eastAsia="仿宋_GB2312" w:cs="仿宋_GB2312"/>
          <w:b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b w:val="0"/>
          <w:sz w:val="32"/>
          <w:szCs w:val="32"/>
          <w:shd w:val="clear" w:color="auto" w:fill="FFFFFF"/>
        </w:rPr>
        <w:t>（7）本项目不接受联合体参加。</w:t>
      </w:r>
    </w:p>
    <w:p w14:paraId="76D380D1">
      <w:pPr>
        <w:pStyle w:val="4"/>
        <w:widowControl/>
        <w:pBdr>
          <w:bottom w:val="single" w:color="E2E2E2" w:sz="6" w:space="0"/>
        </w:pBdr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ascii="黑体" w:hAnsi="黑体" w:eastAsia="黑体" w:cs="黑体"/>
          <w:b w:val="0"/>
          <w:sz w:val="32"/>
          <w:szCs w:val="32"/>
        </w:rPr>
      </w:pPr>
      <w:r>
        <w:rPr>
          <w:rFonts w:ascii="黑体" w:hAnsi="黑体" w:eastAsia="黑体" w:cs="黑体"/>
          <w:b w:val="0"/>
          <w:sz w:val="32"/>
          <w:szCs w:val="32"/>
        </w:rPr>
        <w:t>三、报价要求</w:t>
      </w:r>
    </w:p>
    <w:p w14:paraId="59C70A51">
      <w:pPr>
        <w:adjustRightInd w:val="0"/>
        <w:snapToGrid w:val="0"/>
        <w:spacing w:line="579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1. 2025年8月15日10时00分—10时30分，到烟台市高新区科技大道69号创业大厦西塔裙楼410提交报价文件。联系人和联系电话：丛老师，2246687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孙凯,6750088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。</w:t>
      </w:r>
    </w:p>
    <w:p w14:paraId="0E583F4F">
      <w:pPr>
        <w:adjustRightInd w:val="0"/>
        <w:snapToGrid w:val="0"/>
        <w:spacing w:line="579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2. 报价人须提供包含以下内容的加盖单位公章的报价资料一份：工商营业执照副本复印件、法定代表人身份证复印件、报价单、服务承诺（包括优惠条件承诺）、联系人及联系方式、供应商资格要求等。上述资料装订成册（需提供纸质版文件2份、电子扫描件1份），自行密封并在封面加盖单位公章，否则视为无效投标。所交资料因存档需要，采购人不予返还。</w:t>
      </w:r>
    </w:p>
    <w:p w14:paraId="22F5B3FD">
      <w:pPr>
        <w:adjustRightInd w:val="0"/>
        <w:snapToGrid w:val="0"/>
        <w:spacing w:line="579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3.报价为完成项目全部内容的总价，包括人工费、材料费、交通费、运输费、利润、税金等所有费用，且综合考虑价格上涨的不确定风险。</w:t>
      </w:r>
    </w:p>
    <w:p w14:paraId="51944402">
      <w:pPr>
        <w:pStyle w:val="4"/>
        <w:widowControl/>
        <w:pBdr>
          <w:bottom w:val="single" w:color="E2E2E2" w:sz="6" w:space="0"/>
        </w:pBdr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ascii="黑体" w:hAnsi="黑体" w:eastAsia="黑体" w:cs="黑体"/>
          <w:b w:val="0"/>
          <w:sz w:val="32"/>
          <w:szCs w:val="32"/>
        </w:rPr>
      </w:pPr>
      <w:r>
        <w:rPr>
          <w:rFonts w:ascii="黑体" w:hAnsi="黑体" w:eastAsia="黑体" w:cs="黑体"/>
          <w:b w:val="0"/>
          <w:sz w:val="32"/>
          <w:szCs w:val="32"/>
        </w:rPr>
        <w:t>四、其他要求</w:t>
      </w:r>
    </w:p>
    <w:p w14:paraId="5ED211E0">
      <w:pPr>
        <w:adjustRightInd w:val="0"/>
        <w:snapToGrid w:val="0"/>
        <w:spacing w:line="579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1.采购人不组织统一考察现场。供应商可自行踏勘项目现场，明确本项目的服务范围，制定合理的服务方案，确保服务达到采购人要求的服务标准。无论供应商对现场考察与否，都将被视为熟悉履行合同有关的一切情况，并承担一切与报价有关的风险、责任和义务。踏勘现场所发生的一切费用由供应商自行承担。</w:t>
      </w:r>
    </w:p>
    <w:p w14:paraId="17CBBF3F">
      <w:pPr>
        <w:adjustRightInd w:val="0"/>
        <w:snapToGrid w:val="0"/>
        <w:spacing w:line="579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.采购人未设置最低限价，但供应商报价不得明显低于其他通过符合性审查供应商的报价，也不允许低于成本价报价。否则，采购人将认为其报价有可能影响服务质量或不能诚信履约。供应商现场不能对其低报价做出合理解释的，采购人可根据《政府采购货物和服务招标投标管理办法》（财政部87号令）等法律法规认定为无效报价。</w:t>
      </w:r>
    </w:p>
    <w:p w14:paraId="39C4F4C4">
      <w:pPr>
        <w:adjustRightInd w:val="0"/>
        <w:snapToGrid w:val="0"/>
        <w:spacing w:line="579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3.成交供应商因自身原因放弃成交资格，将不允许再次参与该项目，一年内不允许参与采购人其他项目。</w:t>
      </w:r>
    </w:p>
    <w:p w14:paraId="68082AC5">
      <w:pPr>
        <w:adjustRightInd w:val="0"/>
        <w:snapToGrid w:val="0"/>
        <w:spacing w:line="579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4.报价资料应符合完全响应山东城市服务职业学院因特网接入新增1G带宽扩容项目所有要求，要求见附件，不完全响应视为无效报价。</w:t>
      </w:r>
    </w:p>
    <w:p w14:paraId="2D617965">
      <w:pPr>
        <w:pStyle w:val="4"/>
        <w:widowControl/>
        <w:pBdr>
          <w:bottom w:val="single" w:color="E2E2E2" w:sz="6" w:space="0"/>
        </w:pBdr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ascii="黑体" w:hAnsi="黑体" w:eastAsia="黑体" w:cs="黑体"/>
          <w:b w:val="0"/>
          <w:sz w:val="32"/>
          <w:szCs w:val="32"/>
        </w:rPr>
      </w:pPr>
      <w:r>
        <w:rPr>
          <w:rFonts w:ascii="黑体" w:hAnsi="黑体" w:eastAsia="黑体" w:cs="黑体"/>
          <w:b w:val="0"/>
          <w:sz w:val="32"/>
          <w:szCs w:val="32"/>
        </w:rPr>
        <w:t>五、采购预算及付款方式</w:t>
      </w:r>
    </w:p>
    <w:p w14:paraId="4E086568">
      <w:pPr>
        <w:adjustRightInd w:val="0"/>
        <w:snapToGrid w:val="0"/>
        <w:spacing w:line="579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1.采购预算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shd w:val="clear" w:color="auto" w:fill="FFFFFF"/>
        </w:rPr>
        <w:t>：本项目采购预算为人民币捌万肆仟元整（¥84000.00），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超过采购预算报价按照无效报价处理。</w:t>
      </w:r>
    </w:p>
    <w:p w14:paraId="546F72D6">
      <w:pPr>
        <w:adjustRightInd w:val="0"/>
        <w:snapToGrid w:val="0"/>
        <w:spacing w:line="579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2.付款方式：本项目无预付款；施工完毕并验收合格后支付合同价款的100%。</w:t>
      </w:r>
    </w:p>
    <w:p w14:paraId="500AF2CD">
      <w:pPr>
        <w:adjustRightInd w:val="0"/>
        <w:snapToGrid w:val="0"/>
        <w:spacing w:line="579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3.服务期限：自合同签订之日起7个日历日内完成带宽扩容开通工作，安装费用中标公司承担。带宽使用时间为自开通之日起1年。</w:t>
      </w:r>
    </w:p>
    <w:p w14:paraId="3CA8F73F"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yellow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4.服务地点：安装在山东城市服务职业学院中心机房内。</w:t>
      </w:r>
    </w:p>
    <w:p w14:paraId="041E8E57">
      <w:pPr>
        <w:pStyle w:val="16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六、截止报价时间，报价人不足3家或在评审过程中实质性响应询价文件要求的报价人不足3家，采购人可改为竞争性谈判采购。</w:t>
      </w:r>
    </w:p>
    <w:p w14:paraId="641E559C">
      <w:pPr>
        <w:pStyle w:val="16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七、报价人提交报价资料视为同意该询价公告条款，采购人享有对该条款的解释权。</w:t>
      </w:r>
    </w:p>
    <w:p w14:paraId="73CE3FB5">
      <w:pPr>
        <w:adjustRightInd w:val="0"/>
        <w:snapToGrid w:val="0"/>
        <w:spacing w:line="579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附件：1.服务内容及标准</w:t>
      </w:r>
    </w:p>
    <w:p w14:paraId="78BCA2E7">
      <w:pPr>
        <w:adjustRightInd w:val="0"/>
        <w:snapToGrid w:val="0"/>
        <w:spacing w:line="579" w:lineRule="exact"/>
        <w:ind w:firstLine="1600" w:firstLineChars="500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2.报价文件格式</w:t>
      </w:r>
    </w:p>
    <w:p w14:paraId="5510F15C">
      <w:pPr>
        <w:adjustRightInd w:val="0"/>
        <w:snapToGrid w:val="0"/>
        <w:spacing w:line="579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</w:p>
    <w:p w14:paraId="580D5EE3">
      <w:pPr>
        <w:adjustRightInd w:val="0"/>
        <w:snapToGrid w:val="0"/>
        <w:spacing w:line="579" w:lineRule="exact"/>
        <w:ind w:firstLine="5440" w:firstLineChars="1700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山东城市服务职业学院                     </w:t>
      </w:r>
    </w:p>
    <w:p w14:paraId="58E07C52">
      <w:pPr>
        <w:adjustRightInd w:val="0"/>
        <w:snapToGrid w:val="0"/>
        <w:spacing w:line="579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                                2025年8月11日</w:t>
      </w:r>
      <w:bookmarkEnd w:id="0"/>
    </w:p>
    <w:p w14:paraId="13EC7F45">
      <w:pPr>
        <w:adjustRightInd w:val="0"/>
        <w:snapToGrid w:val="0"/>
        <w:spacing w:line="579" w:lineRule="exact"/>
        <w:rPr>
          <w:rFonts w:hint="eastAsia" w:ascii="宋体" w:hAnsi="宋体" w:cs="宋体"/>
          <w:b/>
          <w:bCs/>
          <w:kern w:val="44"/>
          <w:sz w:val="28"/>
          <w:szCs w:val="28"/>
        </w:rPr>
      </w:pPr>
      <w:r>
        <w:rPr>
          <w:rFonts w:hint="eastAsia" w:ascii="宋体" w:hAnsi="宋体" w:cs="宋体"/>
          <w:b/>
          <w:bCs/>
          <w:kern w:val="44"/>
          <w:sz w:val="28"/>
          <w:szCs w:val="28"/>
        </w:rPr>
        <w:br w:type="page"/>
      </w:r>
    </w:p>
    <w:p w14:paraId="16D8E64F">
      <w:pPr>
        <w:adjustRightInd w:val="0"/>
        <w:snapToGrid w:val="0"/>
        <w:spacing w:line="579" w:lineRule="exact"/>
        <w:ind w:firstLine="643" w:firstLineChars="200"/>
        <w:rPr>
          <w:rFonts w:hint="eastAsia" w:ascii="仿宋" w:hAnsi="仿宋" w:eastAsia="仿宋" w:cs="仿宋"/>
          <w:b/>
          <w:bCs/>
          <w:kern w:val="44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44"/>
          <w:sz w:val="32"/>
          <w:szCs w:val="32"/>
        </w:rPr>
        <w:t>附件1：服务内容及标准</w:t>
      </w:r>
    </w:p>
    <w:p w14:paraId="292B2045">
      <w:pPr>
        <w:adjustRightInd w:val="0"/>
        <w:snapToGrid w:val="0"/>
        <w:spacing w:line="579" w:lineRule="exact"/>
        <w:ind w:firstLine="643" w:firstLineChars="200"/>
        <w:rPr>
          <w:rFonts w:hint="eastAsia" w:ascii="仿宋" w:hAnsi="仿宋" w:eastAsia="仿宋" w:cs="仿宋"/>
          <w:b/>
          <w:bCs/>
          <w:kern w:val="44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44"/>
          <w:sz w:val="32"/>
          <w:szCs w:val="32"/>
        </w:rPr>
        <w:t>一、服务内容</w:t>
      </w:r>
    </w:p>
    <w:p w14:paraId="747912EF"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</w:t>
      </w:r>
      <w:r>
        <w:rPr>
          <w:rFonts w:ascii="仿宋_GB2312" w:hAnsi="仿宋_GB2312" w:eastAsia="仿宋_GB2312" w:cs="仿宋_GB2312"/>
          <w:sz w:val="32"/>
          <w:szCs w:val="32"/>
        </w:rPr>
        <w:t>商须提供速率1G对称带宽的IPv4 互联网专线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DC9226D"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提供宽带接入服务，基础带宽为1Gbps，</w:t>
      </w:r>
      <w:r>
        <w:rPr>
          <w:rFonts w:ascii="仿宋_GB2312" w:hAnsi="仿宋_GB2312" w:eastAsia="仿宋_GB2312" w:cs="仿宋_GB2312"/>
          <w:sz w:val="32"/>
          <w:szCs w:val="32"/>
        </w:rPr>
        <w:t>不限制并发连接数，单条光纤接口，具备随时升级的条件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，可访问因特网资源。</w:t>
      </w:r>
    </w:p>
    <w:p w14:paraId="34049197"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提供不少于15个公网IPv4地址和1段前缀48位的IPv6地址。</w:t>
      </w:r>
    </w:p>
    <w:p w14:paraId="4B1EC277"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</w:t>
      </w:r>
      <w:r>
        <w:rPr>
          <w:rFonts w:ascii="仿宋_GB2312" w:hAnsi="仿宋_GB2312" w:eastAsia="仿宋_GB2312" w:cs="仿宋_GB2312"/>
          <w:sz w:val="32"/>
          <w:szCs w:val="32"/>
        </w:rPr>
        <w:t>商要保障网络通畅，提供7*24 小时快速反应</w:t>
      </w:r>
      <w:r>
        <w:rPr>
          <w:rFonts w:hint="eastAsia" w:ascii="仿宋_GB2312" w:hAnsi="仿宋_GB2312" w:eastAsia="仿宋_GB2312" w:cs="仿宋_GB2312"/>
          <w:sz w:val="32"/>
          <w:szCs w:val="32"/>
        </w:rPr>
        <w:t>和1年质保服务</w:t>
      </w:r>
      <w:r>
        <w:rPr>
          <w:rFonts w:ascii="仿宋_GB2312" w:hAnsi="仿宋_GB2312" w:eastAsia="仿宋_GB2312" w:cs="仿宋_GB2312"/>
          <w:sz w:val="32"/>
          <w:szCs w:val="32"/>
        </w:rPr>
        <w:t>，提供全面线路维护方案，提供线路维护承诺，线路故障率＜0.001%，主干网设备可用率＞99.9%。</w:t>
      </w:r>
    </w:p>
    <w:p w14:paraId="199B4682">
      <w:pPr>
        <w:adjustRightInd w:val="0"/>
        <w:snapToGrid w:val="0"/>
        <w:spacing w:line="579" w:lineRule="exact"/>
        <w:ind w:firstLine="643" w:firstLineChars="200"/>
        <w:rPr>
          <w:rFonts w:hint="eastAsia" w:ascii="仿宋" w:hAnsi="仿宋" w:eastAsia="仿宋" w:cs="仿宋"/>
          <w:b/>
          <w:bCs/>
          <w:kern w:val="44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44"/>
          <w:sz w:val="32"/>
          <w:szCs w:val="32"/>
        </w:rPr>
        <w:t>二、服务标准：</w:t>
      </w:r>
    </w:p>
    <w:p w14:paraId="7B045C9F"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1.服务商必须具有完善的网络设施、良好的信誉和服务质量，以及健全的售后服务体系。</w:t>
      </w:r>
    </w:p>
    <w:p w14:paraId="45E0B9F9"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2.‌服务商义务‌：确保服务质量，7*24小时响应和处理用户投诉，保障用户隐私安全。</w:t>
      </w:r>
    </w:p>
    <w:p w14:paraId="7E480C04"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3.带宽和速率标准：宽带服务应满足特定带宽要求，上下行速率不低于合同标称速率的95%。</w:t>
      </w:r>
    </w:p>
    <w:p w14:paraId="2D4181BC"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延迟（数据传输时间）应控制在20ms以内，抖动（延迟波动）不超过5ms，以保证流畅体验，平均延迟建议低于50ms，丢包率低于0.5%。</w:t>
      </w:r>
    </w:p>
    <w:p w14:paraId="51657B5A"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安装与验收：按照购买方要求或者认可的测速工具测试网速，符合约定的速率验收通过，否则不予通过。</w:t>
      </w:r>
    </w:p>
    <w:p w14:paraId="2204BBF1"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</w:t>
      </w:r>
      <w:r>
        <w:rPr>
          <w:rFonts w:ascii="仿宋_GB2312" w:hAnsi="仿宋_GB2312" w:eastAsia="仿宋_GB2312" w:cs="仿宋_GB2312"/>
          <w:sz w:val="32"/>
          <w:szCs w:val="32"/>
        </w:rPr>
        <w:t>商如遇到网络割按、线路迁移等可能对线路造成中断时，应提前通知并提供解决方案。</w:t>
      </w:r>
    </w:p>
    <w:p w14:paraId="3E853D4A">
      <w:pPr>
        <w:adjustRightInd w:val="0"/>
        <w:snapToGrid w:val="0"/>
        <w:spacing w:line="579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br w:type="page"/>
      </w:r>
    </w:p>
    <w:p w14:paraId="4F7E31EA">
      <w:pPr>
        <w:pStyle w:val="16"/>
        <w:widowControl/>
        <w:adjustRightInd w:val="0"/>
        <w:snapToGrid w:val="0"/>
        <w:spacing w:before="0" w:beforeAutospacing="0" w:after="0" w:afterAutospacing="0" w:line="579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附件2：报价文件格式</w:t>
      </w:r>
    </w:p>
    <w:p w14:paraId="1483E92E">
      <w:pPr>
        <w:pStyle w:val="12"/>
        <w:adjustRightInd w:val="0"/>
        <w:snapToGrid w:val="0"/>
        <w:spacing w:line="579" w:lineRule="exact"/>
        <w:rPr>
          <w:rFonts w:hint="eastAsia" w:ascii="仿宋" w:hAnsi="仿宋" w:eastAsia="仿宋" w:cs="仿宋"/>
          <w:kern w:val="44"/>
          <w:sz w:val="28"/>
          <w:szCs w:val="28"/>
        </w:rPr>
      </w:pPr>
    </w:p>
    <w:p w14:paraId="57F89644">
      <w:pPr>
        <w:adjustRightInd w:val="0"/>
        <w:snapToGrid w:val="0"/>
        <w:spacing w:line="579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报价单</w:t>
      </w:r>
    </w:p>
    <w:p w14:paraId="29DA6764">
      <w:pPr>
        <w:adjustRightInd w:val="0"/>
        <w:snapToGrid w:val="0"/>
        <w:spacing w:line="579" w:lineRule="exact"/>
        <w:ind w:firstLine="640"/>
        <w:rPr>
          <w:rFonts w:ascii="仿宋_GB2312" w:eastAsia="仿宋_GB2312"/>
          <w:sz w:val="32"/>
          <w:szCs w:val="32"/>
        </w:rPr>
      </w:pPr>
    </w:p>
    <w:p w14:paraId="3BA81DF4">
      <w:pPr>
        <w:adjustRightInd w:val="0"/>
        <w:snapToGrid w:val="0"/>
        <w:spacing w:line="579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山东城市服务职业学院：</w:t>
      </w:r>
    </w:p>
    <w:p w14:paraId="6ABC4255"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我单位在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山东城市服务职业学院因特网接入新增1G带宽扩容项目中的报价为人民币___________元，大写__________元。</w:t>
      </w:r>
    </w:p>
    <w:p w14:paraId="6B6D67F7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504A8D2C"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响应情况：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（是/否）</w:t>
      </w:r>
      <w:r>
        <w:rPr>
          <w:rFonts w:hint="eastAsia" w:ascii="仿宋" w:hAnsi="仿宋" w:eastAsia="仿宋" w:cs="仿宋"/>
          <w:sz w:val="32"/>
          <w:szCs w:val="32"/>
        </w:rPr>
        <w:t>完全响应询价公告内容。</w:t>
      </w:r>
    </w:p>
    <w:p w14:paraId="60A2D448">
      <w:pPr>
        <w:pStyle w:val="7"/>
        <w:adjustRightInd w:val="0"/>
        <w:snapToGrid w:val="0"/>
        <w:spacing w:after="0" w:line="579" w:lineRule="exact"/>
        <w:ind w:firstLine="640"/>
        <w:rPr>
          <w:rFonts w:ascii="仿宋_GB2312" w:eastAsia="仿宋_GB2312"/>
          <w:sz w:val="32"/>
          <w:szCs w:val="32"/>
        </w:rPr>
      </w:pPr>
    </w:p>
    <w:p w14:paraId="446003C2">
      <w:pPr>
        <w:pStyle w:val="7"/>
        <w:adjustRightInd w:val="0"/>
        <w:snapToGrid w:val="0"/>
        <w:spacing w:after="0" w:line="579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</w:p>
    <w:p w14:paraId="5006EFED">
      <w:pPr>
        <w:adjustRightInd w:val="0"/>
        <w:snapToGrid w:val="0"/>
        <w:spacing w:line="579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 w14:paraId="7199C36C">
      <w:pPr>
        <w:pStyle w:val="3"/>
        <w:adjustRightInd w:val="0"/>
        <w:snapToGrid w:val="0"/>
        <w:spacing w:line="579" w:lineRule="exact"/>
        <w:ind w:firstLine="643"/>
        <w:jc w:val="both"/>
        <w:rPr>
          <w:sz w:val="32"/>
        </w:rPr>
      </w:pPr>
    </w:p>
    <w:p w14:paraId="0ECA7F14">
      <w:pPr>
        <w:adjustRightInd w:val="0"/>
        <w:snapToGrid w:val="0"/>
        <w:spacing w:line="579" w:lineRule="exact"/>
        <w:ind w:firstLine="420"/>
      </w:pPr>
    </w:p>
    <w:p w14:paraId="5F433712">
      <w:pPr>
        <w:pStyle w:val="7"/>
        <w:adjustRightInd w:val="0"/>
        <w:snapToGrid w:val="0"/>
        <w:spacing w:after="0" w:line="579" w:lineRule="exact"/>
        <w:ind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报价单位（盖章）：</w:t>
      </w:r>
    </w:p>
    <w:p w14:paraId="32D4F70C">
      <w:pPr>
        <w:pStyle w:val="7"/>
        <w:adjustRightInd w:val="0"/>
        <w:snapToGrid w:val="0"/>
        <w:spacing w:after="0" w:line="579" w:lineRule="exact"/>
        <w:ind w:firstLine="640"/>
        <w:jc w:val="center"/>
      </w:pPr>
      <w:r>
        <w:rPr>
          <w:rFonts w:hint="eastAsia"/>
          <w:sz w:val="32"/>
          <w:szCs w:val="32"/>
        </w:rPr>
        <w:t xml:space="preserve">                            2025年   月  日</w:t>
      </w:r>
    </w:p>
    <w:p w14:paraId="061B8541">
      <w:pPr>
        <w:adjustRightInd w:val="0"/>
        <w:snapToGrid w:val="0"/>
        <w:spacing w:line="579" w:lineRule="exact"/>
        <w:ind w:firstLine="420"/>
      </w:pPr>
    </w:p>
    <w:p w14:paraId="131E19FA">
      <w:pPr>
        <w:pStyle w:val="12"/>
        <w:adjustRightInd w:val="0"/>
        <w:snapToGrid w:val="0"/>
        <w:spacing w:line="579" w:lineRule="exact"/>
        <w:ind w:firstLine="422"/>
        <w:jc w:val="left"/>
        <w:rPr>
          <w:b/>
          <w:bCs/>
        </w:rPr>
      </w:pPr>
    </w:p>
    <w:p w14:paraId="02E5E0E4">
      <w:pPr>
        <w:adjustRightInd w:val="0"/>
        <w:snapToGrid w:val="0"/>
        <w:spacing w:line="579" w:lineRule="exact"/>
        <w:ind w:firstLine="640"/>
        <w:rPr>
          <w:rFonts w:hint="eastAsia" w:ascii="仿宋" w:hAnsi="仿宋" w:eastAsia="仿宋" w:cs="仿宋"/>
          <w:kern w:val="44"/>
          <w:sz w:val="28"/>
          <w:szCs w:val="28"/>
        </w:rPr>
      </w:pPr>
      <w:r>
        <w:rPr>
          <w:rFonts w:ascii="仿宋" w:hAnsi="仿宋" w:eastAsia="仿宋" w:cs="仿宋"/>
          <w:kern w:val="0"/>
          <w:sz w:val="32"/>
          <w:szCs w:val="32"/>
        </w:rPr>
        <w:br w:type="page"/>
      </w:r>
    </w:p>
    <w:p w14:paraId="119A4506">
      <w:pPr>
        <w:adjustRightInd w:val="0"/>
        <w:snapToGrid w:val="0"/>
        <w:spacing w:line="579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近三年在经营活动中无重大违法记录声明函</w:t>
      </w:r>
    </w:p>
    <w:p w14:paraId="390B28F6">
      <w:pPr>
        <w:adjustRightInd w:val="0"/>
        <w:snapToGrid w:val="0"/>
        <w:spacing w:line="579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 w14:paraId="2C86F813">
      <w:pPr>
        <w:adjustRightInd w:val="0"/>
        <w:snapToGrid w:val="0"/>
        <w:spacing w:line="579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山东城市服务职业学院：</w:t>
      </w:r>
    </w:p>
    <w:p w14:paraId="58C4D3DF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我公司参与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（项目名称）</w:t>
      </w:r>
      <w:r>
        <w:rPr>
          <w:rFonts w:hint="eastAsia" w:ascii="仿宋" w:hAnsi="仿宋" w:eastAsia="仿宋" w:cs="仿宋"/>
          <w:bCs/>
          <w:sz w:val="32"/>
          <w:szCs w:val="32"/>
        </w:rPr>
        <w:t>前近三年在经营活动中无重大违法记录，特此声明。</w:t>
      </w:r>
    </w:p>
    <w:p w14:paraId="5EE962D4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我公司为此声明的真实性负责，如有欺骗、隐瞒、谎报等行为，愿意接受采购人按照国家相关法律法规等规定给予的处罚。</w:t>
      </w:r>
    </w:p>
    <w:p w14:paraId="135980EB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</w:p>
    <w:p w14:paraId="32C1779D">
      <w:pPr>
        <w:wordWrap w:val="0"/>
        <w:spacing w:line="560" w:lineRule="exact"/>
        <w:jc w:val="right"/>
        <w:textAlignment w:val="center"/>
        <w:rPr>
          <w:rFonts w:hint="eastAsia" w:ascii="宋体" w:hAnsi="宋体"/>
          <w:sz w:val="28"/>
          <w:szCs w:val="28"/>
        </w:rPr>
      </w:pPr>
    </w:p>
    <w:p w14:paraId="2AD982AA">
      <w:pPr>
        <w:wordWrap w:val="0"/>
        <w:spacing w:line="560" w:lineRule="exact"/>
        <w:jc w:val="right"/>
        <w:textAlignment w:val="center"/>
        <w:rPr>
          <w:rFonts w:hint="eastAsia" w:ascii="宋体" w:hAnsi="宋体"/>
          <w:sz w:val="28"/>
          <w:szCs w:val="28"/>
        </w:rPr>
      </w:pPr>
    </w:p>
    <w:p w14:paraId="1B40C389">
      <w:pPr>
        <w:adjustRightInd w:val="0"/>
        <w:snapToGrid w:val="0"/>
        <w:spacing w:line="579" w:lineRule="exact"/>
        <w:ind w:firstLine="320" w:firstLineChars="1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   供应商名</w:t>
      </w:r>
      <w:r>
        <w:rPr>
          <w:rFonts w:hint="eastAsia" w:ascii="仿宋" w:hAnsi="仿宋" w:eastAsia="仿宋" w:cs="仿宋"/>
          <w:bCs/>
          <w:sz w:val="32"/>
          <w:szCs w:val="32"/>
          <w:lang w:val="zh-CN"/>
        </w:rPr>
        <w:t>称（盖章）：</w:t>
      </w:r>
    </w:p>
    <w:p w14:paraId="256F7070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sz w:val="32"/>
          <w:szCs w:val="32"/>
        </w:rPr>
      </w:pPr>
    </w:p>
    <w:p w14:paraId="3B41B1A9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日期：   年   月    日</w:t>
      </w:r>
    </w:p>
    <w:p w14:paraId="489F88A6">
      <w:pPr>
        <w:ind w:firstLine="64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br w:type="page"/>
      </w:r>
    </w:p>
    <w:p w14:paraId="0AD9700A">
      <w:pPr>
        <w:adjustRightInd w:val="0"/>
        <w:snapToGrid w:val="0"/>
        <w:spacing w:line="579" w:lineRule="exact"/>
        <w:jc w:val="center"/>
        <w:rPr>
          <w:rFonts w:hint="eastAsia" w:ascii="仿宋" w:hAnsi="仿宋" w:eastAsia="黑体" w:cs="仿宋"/>
          <w:sz w:val="32"/>
          <w:szCs w:val="32"/>
        </w:rPr>
      </w:pPr>
      <w:r>
        <w:rPr>
          <w:rFonts w:hint="eastAsia" w:ascii="黑体" w:eastAsia="黑体"/>
          <w:sz w:val="36"/>
          <w:szCs w:val="36"/>
        </w:rPr>
        <w:t>财务状况承诺</w:t>
      </w:r>
    </w:p>
    <w:p w14:paraId="46CFF1FD">
      <w:pPr>
        <w:adjustRightInd w:val="0"/>
        <w:snapToGrid w:val="0"/>
        <w:spacing w:line="579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 w14:paraId="0ECD2162">
      <w:pPr>
        <w:adjustRightInd w:val="0"/>
        <w:snapToGrid w:val="0"/>
        <w:spacing w:line="579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山东城市服务职业学院：</w:t>
      </w:r>
    </w:p>
    <w:p w14:paraId="6C8B1A2C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我公司郑重承诺具有良好的财务状况、 商业信誉良好、财务会计制度健全；严格按照《企业会计准则》和《企业会计制度》的规定编制财务报表，财务报告符合适用的会计准则和相关会计制度的规定。</w:t>
      </w:r>
    </w:p>
    <w:p w14:paraId="6D2F228B">
      <w:pPr>
        <w:adjustRightInd w:val="0"/>
        <w:snapToGrid w:val="0"/>
        <w:spacing w:line="579" w:lineRule="exact"/>
        <w:ind w:firstLine="640"/>
        <w:rPr>
          <w:rFonts w:hint="eastAsia" w:ascii="仿宋" w:hAnsi="仿宋" w:eastAsia="仿宋" w:cs="仿宋"/>
          <w:bCs/>
          <w:sz w:val="32"/>
          <w:szCs w:val="32"/>
        </w:rPr>
      </w:pPr>
    </w:p>
    <w:p w14:paraId="629C2368">
      <w:pPr>
        <w:wordWrap w:val="0"/>
        <w:spacing w:line="560" w:lineRule="exact"/>
        <w:textAlignment w:val="center"/>
        <w:rPr>
          <w:rFonts w:hint="eastAsia" w:ascii="宋体" w:hAnsi="宋体"/>
          <w:sz w:val="28"/>
          <w:szCs w:val="28"/>
        </w:rPr>
      </w:pPr>
    </w:p>
    <w:p w14:paraId="7C0385B5">
      <w:pPr>
        <w:wordWrap w:val="0"/>
        <w:spacing w:line="560" w:lineRule="exact"/>
        <w:jc w:val="right"/>
        <w:textAlignment w:val="center"/>
        <w:rPr>
          <w:rFonts w:hint="eastAsia" w:ascii="宋体" w:hAnsi="宋体"/>
          <w:sz w:val="28"/>
          <w:szCs w:val="28"/>
        </w:rPr>
      </w:pPr>
    </w:p>
    <w:p w14:paraId="28F6D4A5">
      <w:pPr>
        <w:adjustRightInd w:val="0"/>
        <w:snapToGrid w:val="0"/>
        <w:spacing w:line="579" w:lineRule="exact"/>
        <w:ind w:firstLine="320" w:firstLineChars="1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   供应商名</w:t>
      </w:r>
      <w:r>
        <w:rPr>
          <w:rFonts w:hint="eastAsia" w:ascii="仿宋" w:hAnsi="仿宋" w:eastAsia="仿宋" w:cs="仿宋"/>
          <w:bCs/>
          <w:sz w:val="32"/>
          <w:szCs w:val="32"/>
          <w:lang w:val="zh-CN"/>
        </w:rPr>
        <w:t>称（盖章）：</w:t>
      </w:r>
    </w:p>
    <w:p w14:paraId="6997B628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sz w:val="32"/>
          <w:szCs w:val="32"/>
        </w:rPr>
      </w:pPr>
    </w:p>
    <w:p w14:paraId="17ABE6AF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日期：   年   月    日</w:t>
      </w:r>
    </w:p>
    <w:p w14:paraId="4FAF3529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</w:p>
    <w:p w14:paraId="5D3F2726">
      <w:pPr>
        <w:ind w:firstLine="64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br w:type="page"/>
      </w:r>
    </w:p>
    <w:p w14:paraId="7142C45D">
      <w:pPr>
        <w:adjustRightInd w:val="0"/>
        <w:snapToGrid w:val="0"/>
        <w:spacing w:line="579" w:lineRule="exact"/>
        <w:jc w:val="center"/>
        <w:rPr>
          <w:rFonts w:hint="eastAsia" w:ascii="仿宋" w:hAnsi="仿宋" w:eastAsia="黑体" w:cs="仿宋"/>
          <w:sz w:val="32"/>
          <w:szCs w:val="32"/>
        </w:rPr>
      </w:pPr>
      <w:r>
        <w:rPr>
          <w:rFonts w:hint="eastAsia" w:ascii="黑体" w:eastAsia="黑体"/>
          <w:sz w:val="36"/>
          <w:szCs w:val="36"/>
        </w:rPr>
        <w:t>具有履行合同所必需的设备和专业技术能力的承诺</w:t>
      </w:r>
    </w:p>
    <w:p w14:paraId="710656C2">
      <w:pPr>
        <w:adjustRightInd w:val="0"/>
        <w:snapToGrid w:val="0"/>
        <w:spacing w:line="579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 w14:paraId="271AB38E">
      <w:pPr>
        <w:adjustRightInd w:val="0"/>
        <w:snapToGrid w:val="0"/>
        <w:spacing w:line="579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山东城市服务职业学院：</w:t>
      </w:r>
    </w:p>
    <w:p w14:paraId="0589C6C2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我单位郑重承诺，我单位具有履行本项目合同所必需的设备和专业技术能力。</w:t>
      </w:r>
    </w:p>
    <w:p w14:paraId="1A1242E5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</w:p>
    <w:p w14:paraId="1A35E772">
      <w:pPr>
        <w:wordWrap w:val="0"/>
        <w:spacing w:line="560" w:lineRule="exact"/>
        <w:jc w:val="right"/>
        <w:textAlignment w:val="center"/>
        <w:rPr>
          <w:rFonts w:hint="eastAsia" w:ascii="宋体" w:hAnsi="宋体"/>
          <w:sz w:val="28"/>
          <w:szCs w:val="28"/>
        </w:rPr>
      </w:pPr>
    </w:p>
    <w:p w14:paraId="062AA24C">
      <w:pPr>
        <w:wordWrap w:val="0"/>
        <w:spacing w:line="560" w:lineRule="exact"/>
        <w:jc w:val="right"/>
        <w:textAlignment w:val="center"/>
        <w:rPr>
          <w:rFonts w:hint="eastAsia" w:ascii="宋体" w:hAnsi="宋体"/>
          <w:sz w:val="28"/>
          <w:szCs w:val="28"/>
        </w:rPr>
      </w:pPr>
    </w:p>
    <w:p w14:paraId="0E080B53">
      <w:pPr>
        <w:adjustRightInd w:val="0"/>
        <w:snapToGrid w:val="0"/>
        <w:spacing w:line="579" w:lineRule="exact"/>
        <w:ind w:firstLine="320" w:firstLineChars="1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   供应商名</w:t>
      </w:r>
      <w:r>
        <w:rPr>
          <w:rFonts w:hint="eastAsia" w:ascii="仿宋" w:hAnsi="仿宋" w:eastAsia="仿宋" w:cs="仿宋"/>
          <w:bCs/>
          <w:sz w:val="32"/>
          <w:szCs w:val="32"/>
          <w:lang w:val="zh-CN"/>
        </w:rPr>
        <w:t>称（盖章）：</w:t>
      </w:r>
    </w:p>
    <w:p w14:paraId="1D30796C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sz w:val="32"/>
          <w:szCs w:val="32"/>
        </w:rPr>
      </w:pPr>
    </w:p>
    <w:p w14:paraId="49F9920F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日期：   年   月    日</w:t>
      </w:r>
    </w:p>
    <w:p w14:paraId="1004695D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</w:p>
    <w:p w14:paraId="153CD0E0">
      <w:pPr>
        <w:ind w:firstLine="64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br w:type="page"/>
      </w:r>
    </w:p>
    <w:p w14:paraId="199812A3">
      <w:pPr>
        <w:adjustRightInd w:val="0"/>
        <w:snapToGrid w:val="0"/>
        <w:spacing w:line="579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无不良信用记录声明</w:t>
      </w:r>
    </w:p>
    <w:p w14:paraId="4FD47C4E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</w:p>
    <w:p w14:paraId="2F590BA2">
      <w:pPr>
        <w:adjustRightInd w:val="0"/>
        <w:snapToGrid w:val="0"/>
        <w:spacing w:line="579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山东城市服务职业学院：</w:t>
      </w:r>
    </w:p>
    <w:p w14:paraId="4DDAF62A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我公司郑重声明，我公司无以下不良信用记录情形：</w:t>
      </w:r>
    </w:p>
    <w:p w14:paraId="5167FF4F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公司被政府采购监管部门列入政府采购严重违法失信行为记录名单；</w:t>
      </w:r>
    </w:p>
    <w:p w14:paraId="4EF4AD0B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公司被工商行政管理部门列入企业经营异常名录；</w:t>
      </w:r>
    </w:p>
    <w:p w14:paraId="7DFBB11A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公司被税务部门列入重大税收违法案件当事人名单；</w:t>
      </w:r>
    </w:p>
    <w:p w14:paraId="505F2D97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公司被列入失信被执行人；</w:t>
      </w:r>
    </w:p>
    <w:p w14:paraId="02B01315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特此承诺：如具有不良信用记录，贵方可取消我公司成交资格或者不授予合同，由此产生的费用及相关责任均由我公司自行承担。</w:t>
      </w:r>
    </w:p>
    <w:p w14:paraId="7EC6C0F7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</w:p>
    <w:p w14:paraId="2783F158">
      <w:pPr>
        <w:adjustRightInd w:val="0"/>
        <w:snapToGrid w:val="0"/>
        <w:spacing w:line="579" w:lineRule="exact"/>
        <w:ind w:firstLine="3840" w:firstLineChars="1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供应商名</w:t>
      </w:r>
      <w:r>
        <w:rPr>
          <w:rFonts w:hint="eastAsia" w:ascii="仿宋" w:hAnsi="仿宋" w:eastAsia="仿宋" w:cs="仿宋"/>
          <w:bCs/>
          <w:sz w:val="32"/>
          <w:szCs w:val="32"/>
          <w:lang w:val="zh-CN"/>
        </w:rPr>
        <w:t>称（盖章）：</w:t>
      </w:r>
    </w:p>
    <w:p w14:paraId="2FC1B225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sz w:val="32"/>
          <w:szCs w:val="32"/>
        </w:rPr>
      </w:pPr>
    </w:p>
    <w:p w14:paraId="403E9C79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日期：   年   月    日</w:t>
      </w:r>
    </w:p>
    <w:p w14:paraId="4585D12F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</w:p>
    <w:p w14:paraId="51153836">
      <w:pPr>
        <w:ind w:firstLine="64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br w:type="page"/>
      </w:r>
    </w:p>
    <w:p w14:paraId="70CB64F8">
      <w:pPr>
        <w:adjustRightInd w:val="0"/>
        <w:snapToGrid w:val="0"/>
        <w:spacing w:line="579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法定代表人身份证明</w:t>
      </w:r>
    </w:p>
    <w:p w14:paraId="1387E69A">
      <w:pPr>
        <w:spacing w:line="360" w:lineRule="auto"/>
        <w:ind w:firstLine="600" w:firstLineChars="200"/>
        <w:rPr>
          <w:rFonts w:hint="eastAsia" w:ascii="宋体" w:hAnsi="宋体"/>
          <w:sz w:val="30"/>
        </w:rPr>
      </w:pPr>
    </w:p>
    <w:p w14:paraId="5673F462">
      <w:pPr>
        <w:spacing w:line="360" w:lineRule="auto"/>
        <w:ind w:firstLine="640" w:firstLineChars="200"/>
        <w:rPr>
          <w:rFonts w:hint="eastAsia" w:ascii="宋体" w:hAnsi="宋体"/>
          <w:sz w:val="24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兹证明</w:t>
      </w:r>
      <w:r>
        <w:rPr>
          <w:rFonts w:hint="eastAsia" w:ascii="宋体" w:hAnsi="宋体"/>
          <w:sz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bCs/>
          <w:sz w:val="32"/>
          <w:szCs w:val="32"/>
        </w:rPr>
        <w:t>同志，为我单位的法定代表人，身份证号码为</w:t>
      </w:r>
      <w:r>
        <w:rPr>
          <w:rFonts w:hint="eastAsia" w:ascii="宋体" w:hAnsi="宋体"/>
          <w:sz w:val="24"/>
          <w:u w:val="single"/>
        </w:rPr>
        <w:t xml:space="preserve">                          </w:t>
      </w:r>
      <w:r>
        <w:rPr>
          <w:rFonts w:hint="eastAsia" w:ascii="宋体" w:hAnsi="宋体"/>
          <w:sz w:val="24"/>
        </w:rPr>
        <w:t>。</w:t>
      </w:r>
    </w:p>
    <w:p w14:paraId="696395C5">
      <w:pPr>
        <w:spacing w:line="360" w:lineRule="auto"/>
        <w:ind w:firstLine="480"/>
        <w:rPr>
          <w:rFonts w:hint="eastAsia" w:ascii="宋体" w:hAnsi="宋体"/>
          <w:sz w:val="24"/>
        </w:rPr>
      </w:pPr>
    </w:p>
    <w:p w14:paraId="202C8A8E">
      <w:pPr>
        <w:spacing w:line="360" w:lineRule="auto"/>
        <w:ind w:firstLine="5440" w:firstLineChars="17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供应商：（公章）</w:t>
      </w:r>
    </w:p>
    <w:p w14:paraId="25C0A183"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                 </w:t>
      </w:r>
    </w:p>
    <w:p w14:paraId="5D909B41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日期：   年   月    日</w:t>
      </w:r>
    </w:p>
    <w:p w14:paraId="3C73EAD2">
      <w:pPr>
        <w:tabs>
          <w:tab w:val="left" w:pos="5000"/>
        </w:tabs>
        <w:spacing w:line="360" w:lineRule="auto"/>
        <w:ind w:left="420" w:leftChars="200" w:firstLine="482" w:firstLineChars="200"/>
        <w:jc w:val="center"/>
        <w:rPr>
          <w:rFonts w:hint="eastAsia" w:ascii="宋体" w:hAnsi="宋体"/>
          <w:b/>
          <w:bCs/>
          <w:sz w:val="24"/>
        </w:rPr>
      </w:pPr>
    </w:p>
    <w:p w14:paraId="29411E27">
      <w:pPr>
        <w:tabs>
          <w:tab w:val="left" w:pos="5000"/>
        </w:tabs>
        <w:spacing w:line="360" w:lineRule="auto"/>
        <w:ind w:left="420" w:leftChars="200" w:firstLine="482" w:firstLineChars="200"/>
        <w:jc w:val="center"/>
        <w:rPr>
          <w:rFonts w:hint="eastAsia" w:ascii="宋体" w:hAnsi="宋体"/>
          <w:b/>
          <w:bCs/>
          <w:sz w:val="24"/>
        </w:rPr>
      </w:pPr>
    </w:p>
    <w:tbl>
      <w:tblPr>
        <w:tblStyle w:val="18"/>
        <w:tblpPr w:leftFromText="180" w:rightFromText="180" w:vertAnchor="text" w:horzAnchor="margin" w:tblpY="315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0"/>
      </w:tblGrid>
      <w:tr w14:paraId="31981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9380" w:type="dxa"/>
            <w:vAlign w:val="center"/>
          </w:tcPr>
          <w:p w14:paraId="277CDE6E">
            <w:pPr>
              <w:tabs>
                <w:tab w:val="left" w:pos="5000"/>
              </w:tabs>
              <w:spacing w:line="360" w:lineRule="auto"/>
              <w:ind w:left="420" w:leftChars="200" w:firstLine="2520" w:firstLineChars="10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法定代表人身份证</w:t>
            </w:r>
          </w:p>
          <w:p w14:paraId="4FBFE41F">
            <w:pPr>
              <w:tabs>
                <w:tab w:val="left" w:pos="5000"/>
              </w:tabs>
              <w:spacing w:line="360" w:lineRule="auto"/>
              <w:ind w:left="420" w:leftChars="200"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新版身份证，必须提供正面、背面双面身份证复印件</w:t>
            </w:r>
          </w:p>
          <w:p w14:paraId="02152869">
            <w:pPr>
              <w:tabs>
                <w:tab w:val="left" w:pos="5000"/>
              </w:tabs>
              <w:spacing w:line="360" w:lineRule="auto"/>
              <w:ind w:firstLine="480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6FFC6912">
      <w:pPr>
        <w:ind w:firstLine="640"/>
        <w:rPr>
          <w:rFonts w:hint="eastAsia" w:ascii="仿宋" w:hAnsi="仿宋" w:eastAsia="仿宋" w:cs="仿宋"/>
          <w:bCs/>
          <w:sz w:val="32"/>
          <w:szCs w:val="32"/>
        </w:rPr>
      </w:pPr>
    </w:p>
    <w:p w14:paraId="03F51DD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 w14:paraId="12A96298">
      <w:pPr>
        <w:adjustRightInd w:val="0"/>
        <w:snapToGrid w:val="0"/>
        <w:spacing w:line="579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法定代表人授权书</w:t>
      </w:r>
    </w:p>
    <w:p w14:paraId="385E1552">
      <w:pPr>
        <w:spacing w:line="360" w:lineRule="auto"/>
        <w:rPr>
          <w:rFonts w:hint="eastAsia" w:ascii="仿宋" w:hAnsi="仿宋" w:eastAsia="仿宋" w:cs="仿宋"/>
          <w:bCs/>
          <w:sz w:val="32"/>
          <w:szCs w:val="32"/>
        </w:rPr>
      </w:pPr>
    </w:p>
    <w:p w14:paraId="72F1999B">
      <w:pPr>
        <w:adjustRightInd w:val="0"/>
        <w:snapToGrid w:val="0"/>
        <w:spacing w:line="360" w:lineRule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山东城市服务职业学院：</w:t>
      </w:r>
    </w:p>
    <w:p w14:paraId="04F653E1">
      <w:pPr>
        <w:adjustRightInd w:val="0"/>
        <w:snapToGrid w:val="0"/>
        <w:spacing w:line="360" w:lineRule="auto"/>
        <w:ind w:firstLine="720" w:firstLineChars="3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（供应商名称）</w:t>
      </w:r>
      <w:r>
        <w:rPr>
          <w:rFonts w:hint="eastAsia" w:ascii="仿宋" w:hAnsi="仿宋" w:eastAsia="仿宋" w:cs="仿宋"/>
          <w:bCs/>
          <w:sz w:val="32"/>
          <w:szCs w:val="32"/>
        </w:rPr>
        <w:t>法定代表人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sz w:val="32"/>
          <w:szCs w:val="32"/>
        </w:rPr>
        <w:t>授权我单位</w:t>
      </w:r>
      <w:r>
        <w:rPr>
          <w:rFonts w:hint="eastAsia" w:ascii="宋体" w:hAnsi="宋体"/>
          <w:sz w:val="24"/>
          <w:u w:val="single"/>
        </w:rPr>
        <w:t xml:space="preserve">        </w:t>
      </w:r>
    </w:p>
    <w:p w14:paraId="1341D114">
      <w:pPr>
        <w:adjustRightInd w:val="0"/>
        <w:snapToGrid w:val="0"/>
        <w:spacing w:line="360" w:lineRule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sz w:val="32"/>
          <w:szCs w:val="32"/>
        </w:rPr>
        <w:t>（授权代表姓名、身份证号码）为授权代表，参加贵单位组织的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sz w:val="32"/>
          <w:szCs w:val="32"/>
        </w:rPr>
        <w:t>项目采购活动，全权处理采购活动中的一切事宜。授权代表无转委托权。</w:t>
      </w:r>
    </w:p>
    <w:p w14:paraId="3091398A"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</w:p>
    <w:p w14:paraId="088B0B5E"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  法定代表人（签章）：</w:t>
      </w:r>
    </w:p>
    <w:p w14:paraId="1F5DC0D9"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  供应商名称（公章）：</w:t>
      </w:r>
    </w:p>
    <w:p w14:paraId="5A6E5CF0"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          日期：   年   月    日</w:t>
      </w:r>
    </w:p>
    <w:p w14:paraId="3F364D34">
      <w:pPr>
        <w:tabs>
          <w:tab w:val="left" w:pos="5000"/>
        </w:tabs>
        <w:spacing w:line="360" w:lineRule="auto"/>
        <w:ind w:left="420" w:leftChars="200" w:firstLine="482" w:firstLineChars="200"/>
        <w:jc w:val="center"/>
        <w:rPr>
          <w:rFonts w:hint="eastAsia" w:ascii="宋体" w:hAnsi="宋体"/>
          <w:b/>
          <w:bCs/>
          <w:sz w:val="24"/>
        </w:rPr>
      </w:pPr>
    </w:p>
    <w:p w14:paraId="5870F99F">
      <w:pPr>
        <w:tabs>
          <w:tab w:val="left" w:pos="5000"/>
        </w:tabs>
        <w:spacing w:line="360" w:lineRule="auto"/>
        <w:ind w:left="420" w:leftChars="200" w:firstLine="482" w:firstLineChars="200"/>
        <w:jc w:val="center"/>
        <w:rPr>
          <w:rFonts w:hint="eastAsia" w:ascii="宋体" w:hAnsi="宋体"/>
          <w:b/>
          <w:bCs/>
          <w:sz w:val="24"/>
        </w:rPr>
      </w:pPr>
    </w:p>
    <w:tbl>
      <w:tblPr>
        <w:tblStyle w:val="18"/>
        <w:tblpPr w:leftFromText="180" w:rightFromText="180" w:vertAnchor="text" w:horzAnchor="margin" w:tblpY="315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0"/>
      </w:tblGrid>
      <w:tr w14:paraId="297A2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9380" w:type="dxa"/>
            <w:vAlign w:val="center"/>
          </w:tcPr>
          <w:p w14:paraId="2B5EE216">
            <w:pPr>
              <w:tabs>
                <w:tab w:val="left" w:pos="5000"/>
              </w:tabs>
              <w:spacing w:line="360" w:lineRule="auto"/>
              <w:ind w:left="420" w:leftChars="200" w:firstLine="2520" w:firstLineChars="10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授权代表身份证</w:t>
            </w:r>
          </w:p>
          <w:p w14:paraId="11A066AD">
            <w:pPr>
              <w:tabs>
                <w:tab w:val="left" w:pos="5000"/>
              </w:tabs>
              <w:spacing w:line="360" w:lineRule="auto"/>
              <w:ind w:left="420" w:leftChars="200"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新版身份证，必须提供正面、背面双面身份证复印件</w:t>
            </w:r>
          </w:p>
          <w:p w14:paraId="2CA53B73">
            <w:pPr>
              <w:tabs>
                <w:tab w:val="left" w:pos="5000"/>
              </w:tabs>
              <w:spacing w:line="360" w:lineRule="auto"/>
              <w:ind w:firstLine="480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2220295B">
      <w:pPr>
        <w:ind w:firstLine="640"/>
        <w:rPr>
          <w:rFonts w:hint="eastAsia" w:ascii="仿宋" w:hAnsi="仿宋" w:eastAsia="仿宋" w:cs="仿宋"/>
          <w:bCs/>
          <w:sz w:val="32"/>
          <w:szCs w:val="32"/>
        </w:rPr>
      </w:pPr>
    </w:p>
    <w:p w14:paraId="09F05846">
      <w:pPr>
        <w:adjustRightInd w:val="0"/>
        <w:snapToGrid w:val="0"/>
        <w:spacing w:line="312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sectPr>
      <w:footerReference r:id="rId3" w:type="default"/>
      <w:pgSz w:w="11906" w:h="16838"/>
      <w:pgMar w:top="1757" w:right="1474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8A7181-E467-4FC3-9BDB-E8882EAEDA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645ADB9-F1CE-4C85-A50D-B0B26AEBFB06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CEA4D0E-22A9-40AD-AA2E-35E4E42C71F7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93FBF6D-2715-4508-AAC2-A39E6692B87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FD22D">
    <w:pPr>
      <w:pStyle w:val="1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19591347">
    <w:pPr>
      <w:pStyle w:val="10"/>
      <w:tabs>
        <w:tab w:val="center" w:pos="4547"/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3MmZjNTdhNDhlMTYzNzRiMTgwMjRmMjhmMjg2NGUifQ=="/>
  </w:docVars>
  <w:rsids>
    <w:rsidRoot w:val="00B8598A"/>
    <w:rsid w:val="00037D51"/>
    <w:rsid w:val="00062150"/>
    <w:rsid w:val="00112606"/>
    <w:rsid w:val="00121454"/>
    <w:rsid w:val="00122E9B"/>
    <w:rsid w:val="0016294F"/>
    <w:rsid w:val="001707BA"/>
    <w:rsid w:val="00177859"/>
    <w:rsid w:val="001A3C19"/>
    <w:rsid w:val="001C61D3"/>
    <w:rsid w:val="001F4E43"/>
    <w:rsid w:val="00205732"/>
    <w:rsid w:val="0024523C"/>
    <w:rsid w:val="00345915"/>
    <w:rsid w:val="003C4264"/>
    <w:rsid w:val="00416030"/>
    <w:rsid w:val="00447404"/>
    <w:rsid w:val="00462738"/>
    <w:rsid w:val="00474BE5"/>
    <w:rsid w:val="00581381"/>
    <w:rsid w:val="00587B12"/>
    <w:rsid w:val="006069BA"/>
    <w:rsid w:val="00613F80"/>
    <w:rsid w:val="00636DA4"/>
    <w:rsid w:val="00644D79"/>
    <w:rsid w:val="0069446E"/>
    <w:rsid w:val="006A4E9C"/>
    <w:rsid w:val="00702EAB"/>
    <w:rsid w:val="00703416"/>
    <w:rsid w:val="007C5B67"/>
    <w:rsid w:val="007E66C3"/>
    <w:rsid w:val="008A53BC"/>
    <w:rsid w:val="008C4DFA"/>
    <w:rsid w:val="008D6214"/>
    <w:rsid w:val="009B2E72"/>
    <w:rsid w:val="009B3516"/>
    <w:rsid w:val="009B3C32"/>
    <w:rsid w:val="00A673B4"/>
    <w:rsid w:val="00B03788"/>
    <w:rsid w:val="00B23A33"/>
    <w:rsid w:val="00B8598A"/>
    <w:rsid w:val="00BB7C0B"/>
    <w:rsid w:val="00C16EE6"/>
    <w:rsid w:val="00C465CC"/>
    <w:rsid w:val="00CA7AE2"/>
    <w:rsid w:val="00D008C1"/>
    <w:rsid w:val="00DA02AB"/>
    <w:rsid w:val="00DD1924"/>
    <w:rsid w:val="00F02458"/>
    <w:rsid w:val="00F03CD8"/>
    <w:rsid w:val="00F719FA"/>
    <w:rsid w:val="00F83E1B"/>
    <w:rsid w:val="01166FE6"/>
    <w:rsid w:val="022D6DD9"/>
    <w:rsid w:val="046F4587"/>
    <w:rsid w:val="05195543"/>
    <w:rsid w:val="05D7579C"/>
    <w:rsid w:val="05E64439"/>
    <w:rsid w:val="06D0507E"/>
    <w:rsid w:val="06FD2896"/>
    <w:rsid w:val="08CC3E0A"/>
    <w:rsid w:val="09ED4C49"/>
    <w:rsid w:val="09FC0CBB"/>
    <w:rsid w:val="0C127D8D"/>
    <w:rsid w:val="0CB60CAE"/>
    <w:rsid w:val="0CC93CD1"/>
    <w:rsid w:val="0D060633"/>
    <w:rsid w:val="0D304EE6"/>
    <w:rsid w:val="0D6202AC"/>
    <w:rsid w:val="0D815DD4"/>
    <w:rsid w:val="0DAD6BC9"/>
    <w:rsid w:val="0E044259"/>
    <w:rsid w:val="0E06452B"/>
    <w:rsid w:val="0E4C22AB"/>
    <w:rsid w:val="0EBD2EBE"/>
    <w:rsid w:val="0FB304D1"/>
    <w:rsid w:val="10094278"/>
    <w:rsid w:val="10CD1887"/>
    <w:rsid w:val="11692E07"/>
    <w:rsid w:val="125F0104"/>
    <w:rsid w:val="147B70C9"/>
    <w:rsid w:val="14935FC6"/>
    <w:rsid w:val="15032F06"/>
    <w:rsid w:val="16027CCE"/>
    <w:rsid w:val="1604014D"/>
    <w:rsid w:val="189605A6"/>
    <w:rsid w:val="1AA90718"/>
    <w:rsid w:val="1B0911B7"/>
    <w:rsid w:val="1B4B48F2"/>
    <w:rsid w:val="1D5E7905"/>
    <w:rsid w:val="1D8F4C97"/>
    <w:rsid w:val="1DFB34B4"/>
    <w:rsid w:val="1EA72C3C"/>
    <w:rsid w:val="1EF614DB"/>
    <w:rsid w:val="1F2F2768"/>
    <w:rsid w:val="1F455F0E"/>
    <w:rsid w:val="208465D8"/>
    <w:rsid w:val="20C3321F"/>
    <w:rsid w:val="21B80854"/>
    <w:rsid w:val="21B90E78"/>
    <w:rsid w:val="222F59A7"/>
    <w:rsid w:val="22751EB2"/>
    <w:rsid w:val="22982642"/>
    <w:rsid w:val="22C30BE6"/>
    <w:rsid w:val="23BE2A01"/>
    <w:rsid w:val="24283596"/>
    <w:rsid w:val="2443573A"/>
    <w:rsid w:val="271E763E"/>
    <w:rsid w:val="27B20949"/>
    <w:rsid w:val="27FB62BC"/>
    <w:rsid w:val="28DD2273"/>
    <w:rsid w:val="29342F34"/>
    <w:rsid w:val="298412AF"/>
    <w:rsid w:val="2A7D244B"/>
    <w:rsid w:val="2AF913FB"/>
    <w:rsid w:val="2BDD3EB9"/>
    <w:rsid w:val="2CC441CC"/>
    <w:rsid w:val="2DDC694B"/>
    <w:rsid w:val="2E2446A0"/>
    <w:rsid w:val="2F0239FE"/>
    <w:rsid w:val="30865D84"/>
    <w:rsid w:val="316E6365"/>
    <w:rsid w:val="335C6885"/>
    <w:rsid w:val="366D52F7"/>
    <w:rsid w:val="36F15A6F"/>
    <w:rsid w:val="37357CCA"/>
    <w:rsid w:val="3950579F"/>
    <w:rsid w:val="397A17A6"/>
    <w:rsid w:val="3CD85F7F"/>
    <w:rsid w:val="3D045B29"/>
    <w:rsid w:val="3E47606A"/>
    <w:rsid w:val="3F2662DB"/>
    <w:rsid w:val="3FE7577B"/>
    <w:rsid w:val="3FF37812"/>
    <w:rsid w:val="415011C2"/>
    <w:rsid w:val="41C55C07"/>
    <w:rsid w:val="42C42CE4"/>
    <w:rsid w:val="42F64DCA"/>
    <w:rsid w:val="44B92072"/>
    <w:rsid w:val="479E2608"/>
    <w:rsid w:val="48B03D81"/>
    <w:rsid w:val="48FF25D1"/>
    <w:rsid w:val="497D499A"/>
    <w:rsid w:val="4A9D52F4"/>
    <w:rsid w:val="4BDA60D4"/>
    <w:rsid w:val="4BDE4EA5"/>
    <w:rsid w:val="4BFB17A1"/>
    <w:rsid w:val="4D0347BD"/>
    <w:rsid w:val="532A086D"/>
    <w:rsid w:val="53CC27A6"/>
    <w:rsid w:val="55A33CCD"/>
    <w:rsid w:val="55EB1D4E"/>
    <w:rsid w:val="567857B9"/>
    <w:rsid w:val="573E3592"/>
    <w:rsid w:val="57CE1F95"/>
    <w:rsid w:val="58120A0F"/>
    <w:rsid w:val="592E1EB3"/>
    <w:rsid w:val="5937343D"/>
    <w:rsid w:val="599E7D41"/>
    <w:rsid w:val="5A1C60DC"/>
    <w:rsid w:val="5A345068"/>
    <w:rsid w:val="5B3D26BF"/>
    <w:rsid w:val="5BC90FB8"/>
    <w:rsid w:val="5BCC6A5E"/>
    <w:rsid w:val="5BDC37A3"/>
    <w:rsid w:val="5C1075E8"/>
    <w:rsid w:val="5CFF1951"/>
    <w:rsid w:val="5DFF1020"/>
    <w:rsid w:val="5F573903"/>
    <w:rsid w:val="622E5C0C"/>
    <w:rsid w:val="63774944"/>
    <w:rsid w:val="63C721C2"/>
    <w:rsid w:val="644F2874"/>
    <w:rsid w:val="64F34151"/>
    <w:rsid w:val="6597408E"/>
    <w:rsid w:val="65AA11A0"/>
    <w:rsid w:val="65E5371C"/>
    <w:rsid w:val="66C51A03"/>
    <w:rsid w:val="68182006"/>
    <w:rsid w:val="68317D8A"/>
    <w:rsid w:val="685272C6"/>
    <w:rsid w:val="69076303"/>
    <w:rsid w:val="69B61AD7"/>
    <w:rsid w:val="69E64183"/>
    <w:rsid w:val="6A3F1ACC"/>
    <w:rsid w:val="6D994E55"/>
    <w:rsid w:val="6EB406DC"/>
    <w:rsid w:val="6F2F354B"/>
    <w:rsid w:val="6F7A7103"/>
    <w:rsid w:val="7017647D"/>
    <w:rsid w:val="70B75FBE"/>
    <w:rsid w:val="717573DC"/>
    <w:rsid w:val="72B25EF2"/>
    <w:rsid w:val="72B4110E"/>
    <w:rsid w:val="743B061C"/>
    <w:rsid w:val="749063A1"/>
    <w:rsid w:val="75591B14"/>
    <w:rsid w:val="75EB2B08"/>
    <w:rsid w:val="76226A73"/>
    <w:rsid w:val="772C7A34"/>
    <w:rsid w:val="779A60BA"/>
    <w:rsid w:val="787362B9"/>
    <w:rsid w:val="789D25DD"/>
    <w:rsid w:val="791D5A43"/>
    <w:rsid w:val="79813654"/>
    <w:rsid w:val="79976771"/>
    <w:rsid w:val="7A49604F"/>
    <w:rsid w:val="7B6C2C49"/>
    <w:rsid w:val="7BAB01C1"/>
    <w:rsid w:val="7E467CE8"/>
    <w:rsid w:val="7FBE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rFonts w:ascii="仿宋_GB2312" w:hAnsi="宋体" w:eastAsia="仿宋_GB2312"/>
      <w:sz w:val="28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Cambria" w:hAnsi="Cambria"/>
      <w:b/>
      <w:bCs/>
      <w:sz w:val="24"/>
      <w:szCs w:val="32"/>
    </w:rPr>
  </w:style>
  <w:style w:type="paragraph" w:styleId="4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qFormat/>
    <w:uiPriority w:val="0"/>
    <w:pPr>
      <w:widowControl w:val="0"/>
      <w:spacing w:line="360" w:lineRule="auto"/>
      <w:ind w:firstLine="420" w:firstLineChars="200"/>
      <w:jc w:val="both"/>
    </w:pPr>
    <w:rPr>
      <w:rFonts w:eastAsia="仿宋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autoRedefine/>
    <w:qFormat/>
    <w:uiPriority w:val="0"/>
    <w:pPr>
      <w:spacing w:after="120"/>
    </w:pPr>
  </w:style>
  <w:style w:type="paragraph" w:styleId="8">
    <w:name w:val="toc 3"/>
    <w:basedOn w:val="1"/>
    <w:next w:val="1"/>
    <w:qFormat/>
    <w:uiPriority w:val="39"/>
    <w:pPr>
      <w:ind w:left="420"/>
      <w:jc w:val="left"/>
    </w:pPr>
    <w:rPr>
      <w:rFonts w:ascii="Calibri" w:hAnsi="Calibri"/>
      <w:i/>
      <w:iCs/>
      <w:sz w:val="20"/>
    </w:rPr>
  </w:style>
  <w:style w:type="paragraph" w:styleId="9">
    <w:name w:val="Plain Text"/>
    <w:basedOn w:val="1"/>
    <w:autoRedefine/>
    <w:qFormat/>
    <w:uiPriority w:val="0"/>
    <w:rPr>
      <w:rFonts w:ascii="宋体" w:hAnsi="Courier New"/>
      <w:sz w:val="24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autoRedefine/>
    <w:qFormat/>
    <w:uiPriority w:val="0"/>
    <w:pPr>
      <w:spacing w:line="380" w:lineRule="exact"/>
      <w:jc w:val="distribute"/>
    </w:pPr>
    <w:rPr>
      <w:rFonts w:eastAsia="黑体"/>
    </w:rPr>
  </w:style>
  <w:style w:type="paragraph" w:styleId="13">
    <w:name w:val="Body Text 2"/>
    <w:basedOn w:val="1"/>
    <w:next w:val="1"/>
    <w:autoRedefine/>
    <w:qFormat/>
    <w:uiPriority w:val="0"/>
    <w:rPr>
      <w:sz w:val="28"/>
    </w:rPr>
  </w:style>
  <w:style w:type="paragraph" w:styleId="14">
    <w:name w:val="Message Header"/>
    <w:basedOn w:val="1"/>
    <w:next w:val="1"/>
    <w:unhideWhenUsed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15">
    <w:name w:val="HTML Preformatted"/>
    <w:basedOn w:val="1"/>
    <w:next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  <w:szCs w:val="20"/>
    </w:rPr>
  </w:style>
  <w:style w:type="paragraph" w:styleId="1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7">
    <w:name w:val="Body Text First Indent"/>
    <w:basedOn w:val="7"/>
    <w:qFormat/>
    <w:uiPriority w:val="0"/>
    <w:pPr>
      <w:ind w:firstLine="200" w:firstLineChars="200"/>
    </w:pPr>
    <w:rPr>
      <w:rFonts w:ascii="宋体" w:hAnsi="宋体"/>
    </w:rPr>
  </w:style>
  <w:style w:type="table" w:styleId="19">
    <w:name w:val="Table Grid"/>
    <w:basedOn w:val="1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">
    <w:name w:val="标4"/>
    <w:basedOn w:val="22"/>
    <w:next w:val="1"/>
    <w:autoRedefine/>
    <w:qFormat/>
    <w:uiPriority w:val="99"/>
    <w:pPr>
      <w:spacing w:before="240"/>
      <w:outlineLvl w:val="3"/>
    </w:pPr>
    <w:rPr>
      <w:rFonts w:cs="Arial"/>
    </w:rPr>
  </w:style>
  <w:style w:type="paragraph" w:customStyle="1" w:styleId="22">
    <w:name w:val="标3"/>
    <w:basedOn w:val="1"/>
    <w:autoRedefine/>
    <w:qFormat/>
    <w:uiPriority w:val="99"/>
    <w:pPr>
      <w:adjustRightInd w:val="0"/>
      <w:spacing w:before="360" w:after="360" w:line="240" w:lineRule="exact"/>
      <w:jc w:val="left"/>
      <w:outlineLvl w:val="2"/>
    </w:pPr>
    <w:rPr>
      <w:rFonts w:ascii="Arial" w:hAnsi="Arial"/>
      <w:b/>
      <w:bCs/>
      <w:kern w:val="24"/>
    </w:rPr>
  </w:style>
  <w:style w:type="paragraph" w:customStyle="1" w:styleId="23">
    <w:name w:val="商院正文"/>
    <w:basedOn w:val="1"/>
    <w:autoRedefine/>
    <w:qFormat/>
    <w:uiPriority w:val="0"/>
    <w:pPr>
      <w:spacing w:line="560" w:lineRule="exact"/>
      <w:ind w:firstLine="200" w:firstLineChars="200"/>
    </w:pPr>
    <w:rPr>
      <w:rFonts w:ascii="仿宋" w:hAnsi="仿宋" w:eastAsia="仿宋"/>
      <w:sz w:val="32"/>
      <w:szCs w:val="32"/>
    </w:rPr>
  </w:style>
  <w:style w:type="paragraph" w:styleId="2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5">
    <w:name w:val="正文样式"/>
    <w:qFormat/>
    <w:uiPriority w:val="0"/>
    <w:pPr>
      <w:widowControl w:val="0"/>
      <w:ind w:firstLine="420"/>
      <w:jc w:val="both"/>
    </w:pPr>
    <w:rPr>
      <w:rFonts w:hint="eastAsia" w:ascii="Times New Roman" w:hAnsi="Times New Roman" w:eastAsia="仿宋" w:cs="Times New Roman"/>
      <w:kern w:val="2"/>
      <w:sz w:val="24"/>
      <w:szCs w:val="24"/>
      <w:lang w:val="en-US" w:eastAsia="zh-Hans" w:bidi="ar-SA"/>
    </w:rPr>
  </w:style>
  <w:style w:type="paragraph" w:customStyle="1" w:styleId="26">
    <w:name w:val="正文文本缩进1"/>
    <w:autoRedefine/>
    <w:qFormat/>
    <w:uiPriority w:val="0"/>
    <w:pPr>
      <w:widowControl w:val="0"/>
      <w:spacing w:line="360" w:lineRule="auto"/>
      <w:ind w:left="420" w:firstLine="420"/>
      <w:jc w:val="both"/>
    </w:pPr>
    <w:rPr>
      <w:rFonts w:ascii="Calibri" w:hAnsi="Calibri" w:eastAsia="宋体" w:cs="黑体"/>
      <w:bCs/>
      <w:kern w:val="2"/>
      <w:sz w:val="28"/>
      <w:szCs w:val="24"/>
      <w:lang w:val="en-US" w:eastAsia="zh-CN" w:bidi="ar-SA"/>
    </w:rPr>
  </w:style>
  <w:style w:type="paragraph" w:customStyle="1" w:styleId="2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2631</Words>
  <Characters>2764</Characters>
  <Lines>23</Lines>
  <Paragraphs>6</Paragraphs>
  <TotalTime>2</TotalTime>
  <ScaleCrop>false</ScaleCrop>
  <LinksUpToDate>false</LinksUpToDate>
  <CharactersWithSpaces>3194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2022-08-02T02:27:00Z</dcterms:created>
  <dc:creator>Administrator</dc:creator>
  <cp:lastModifiedBy>Jennifer</cp:lastModifiedBy>
  <dcterms:modified xsi:type="dcterms:W3CDTF">2025-08-13T02:53:19Z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F423896147FB42EF888AE491BF3A696E_13</vt:lpwstr>
  </property>
  <property fmtid="{D5CDD505-2E9C-101B-9397-08002B2CF9AE}" pid="4" name="KSOTemplateDocerSaveRecord">
    <vt:lpwstr>eyJoZGlkIjoiZmZkMzdhMTlmYTZiMjdjNzFlOTdjZjE5MDgwNGQ5NjciLCJ1c2VySWQiOiI0NTQ3ODAzMzEifQ==</vt:lpwstr>
  </property>
</Properties>
</file>