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9F17">
      <w:pPr>
        <w:rPr>
          <w:b/>
          <w:sz w:val="72"/>
          <w:szCs w:val="72"/>
        </w:rPr>
      </w:pPr>
    </w:p>
    <w:p w14:paraId="290061DF">
      <w:pPr>
        <w:jc w:val="center"/>
        <w:rPr>
          <w:b/>
          <w:sz w:val="72"/>
          <w:szCs w:val="72"/>
        </w:rPr>
      </w:pPr>
    </w:p>
    <w:p w14:paraId="72B74C63">
      <w:pPr>
        <w:ind w:firstLine="880"/>
        <w:jc w:val="center"/>
        <w:rPr>
          <w:rFonts w:hint="eastAsia" w:ascii="方正小标宋简体" w:hAnsi="方正小标宋简体" w:eastAsia="方正小标宋简体" w:cs="方正小标宋简体"/>
          <w:sz w:val="44"/>
          <w:szCs w:val="44"/>
        </w:rPr>
      </w:pPr>
    </w:p>
    <w:p w14:paraId="124430FB">
      <w:pPr>
        <w:ind w:firstLine="0" w:firstLineChars="0"/>
        <w:jc w:val="center"/>
        <w:rPr>
          <w:rFonts w:ascii="Calibri" w:hAnsi="Calibri"/>
          <w:b/>
          <w:sz w:val="72"/>
          <w:szCs w:val="72"/>
        </w:rPr>
      </w:pPr>
      <w:bookmarkStart w:id="0" w:name="_Toc25160"/>
      <w:r>
        <w:rPr>
          <w:rFonts w:hint="eastAsia" w:asciiTheme="minorEastAsia" w:hAnsiTheme="minorEastAsia" w:eastAsiaTheme="minorEastAsia" w:cstheme="minorEastAsia"/>
          <w:b/>
          <w:bCs/>
          <w:sz w:val="72"/>
          <w:szCs w:val="72"/>
        </w:rPr>
        <w:t>2025级智能光电技术应用专业</w:t>
      </w:r>
      <w:bookmarkEnd w:id="0"/>
      <w:bookmarkStart w:id="1" w:name="_Toc2956"/>
      <w:r>
        <w:rPr>
          <w:rFonts w:hint="eastAsia" w:asciiTheme="minorEastAsia" w:hAnsiTheme="minorEastAsia" w:eastAsiaTheme="minorEastAsia" w:cstheme="minorEastAsia"/>
          <w:b/>
          <w:bCs/>
          <w:sz w:val="72"/>
          <w:szCs w:val="72"/>
        </w:rPr>
        <w:t>人才培养方案</w:t>
      </w:r>
      <w:bookmarkEnd w:id="1"/>
    </w:p>
    <w:p w14:paraId="480ED5BA">
      <w:pPr>
        <w:ind w:firstLine="482"/>
        <w:jc w:val="center"/>
        <w:rPr>
          <w:b/>
          <w:sz w:val="24"/>
        </w:rPr>
      </w:pPr>
    </w:p>
    <w:p w14:paraId="4A321FB1">
      <w:pPr>
        <w:ind w:firstLine="482"/>
        <w:jc w:val="center"/>
        <w:rPr>
          <w:b/>
          <w:sz w:val="24"/>
        </w:rPr>
      </w:pPr>
    </w:p>
    <w:p w14:paraId="52C4E354">
      <w:pPr>
        <w:ind w:firstLine="482"/>
        <w:jc w:val="center"/>
        <w:rPr>
          <w:b/>
          <w:sz w:val="24"/>
        </w:rPr>
      </w:pPr>
    </w:p>
    <w:p w14:paraId="65E95C46">
      <w:pPr>
        <w:ind w:firstLine="482"/>
        <w:jc w:val="center"/>
        <w:rPr>
          <w:b/>
          <w:sz w:val="24"/>
        </w:rPr>
      </w:pPr>
    </w:p>
    <w:p w14:paraId="536409CC">
      <w:pPr>
        <w:ind w:firstLine="482"/>
        <w:jc w:val="center"/>
        <w:rPr>
          <w:b/>
          <w:sz w:val="24"/>
        </w:rPr>
      </w:pPr>
    </w:p>
    <w:p w14:paraId="5C39ADA1">
      <w:pPr>
        <w:ind w:firstLine="482"/>
        <w:jc w:val="center"/>
        <w:rPr>
          <w:b/>
          <w:sz w:val="24"/>
        </w:rPr>
      </w:pPr>
    </w:p>
    <w:p w14:paraId="79D78F80">
      <w:pPr>
        <w:ind w:firstLine="482"/>
        <w:jc w:val="center"/>
        <w:rPr>
          <w:b/>
          <w:sz w:val="24"/>
        </w:rPr>
      </w:pPr>
    </w:p>
    <w:p w14:paraId="2E0C7BAD">
      <w:pPr>
        <w:ind w:firstLine="482"/>
        <w:jc w:val="center"/>
        <w:rPr>
          <w:b/>
          <w:sz w:val="24"/>
        </w:rPr>
      </w:pPr>
    </w:p>
    <w:p w14:paraId="1EB2DF1F">
      <w:pPr>
        <w:ind w:firstLine="482"/>
        <w:jc w:val="center"/>
        <w:rPr>
          <w:b/>
          <w:sz w:val="24"/>
        </w:rPr>
      </w:pPr>
    </w:p>
    <w:p w14:paraId="43C3875D">
      <w:pPr>
        <w:ind w:firstLine="482"/>
        <w:jc w:val="center"/>
        <w:rPr>
          <w:b/>
          <w:sz w:val="24"/>
        </w:rPr>
      </w:pPr>
    </w:p>
    <w:p w14:paraId="688EFE86">
      <w:pPr>
        <w:ind w:firstLine="482"/>
        <w:jc w:val="center"/>
        <w:rPr>
          <w:b/>
          <w:sz w:val="24"/>
        </w:rPr>
      </w:pPr>
    </w:p>
    <w:p w14:paraId="2D4445AF">
      <w:pPr>
        <w:ind w:firstLine="482"/>
        <w:jc w:val="center"/>
        <w:rPr>
          <w:b/>
          <w:sz w:val="24"/>
        </w:rPr>
      </w:pPr>
    </w:p>
    <w:p w14:paraId="009EA167">
      <w:pPr>
        <w:ind w:firstLine="482"/>
        <w:jc w:val="center"/>
        <w:rPr>
          <w:b/>
          <w:sz w:val="24"/>
        </w:rPr>
      </w:pPr>
    </w:p>
    <w:p w14:paraId="1802A318">
      <w:pPr>
        <w:ind w:firstLine="482"/>
        <w:jc w:val="center"/>
        <w:rPr>
          <w:b/>
          <w:sz w:val="24"/>
        </w:rPr>
      </w:pPr>
    </w:p>
    <w:p w14:paraId="2C3075BC">
      <w:pPr>
        <w:ind w:firstLine="482"/>
        <w:jc w:val="center"/>
        <w:rPr>
          <w:b/>
          <w:sz w:val="24"/>
        </w:rPr>
      </w:pPr>
      <w:bookmarkStart w:id="2" w:name="_Toc31242"/>
      <w:r>
        <w:rPr>
          <w:rFonts w:hint="eastAsia"/>
          <w:b/>
          <w:sz w:val="24"/>
        </w:rPr>
        <w:t>山东城市服务职业学院</w:t>
      </w:r>
      <w:bookmarkEnd w:id="2"/>
    </w:p>
    <w:p w14:paraId="065CA52E">
      <w:pPr>
        <w:ind w:firstLine="482"/>
        <w:jc w:val="center"/>
        <w:rPr>
          <w:b/>
          <w:sz w:val="24"/>
        </w:rPr>
      </w:pPr>
      <w:r>
        <w:rPr>
          <w:rFonts w:hint="eastAsia"/>
          <w:b/>
          <w:sz w:val="24"/>
        </w:rPr>
        <w:t>2025年5月</w:t>
      </w:r>
      <w:bookmarkStart w:id="3" w:name="_Toc22504"/>
    </w:p>
    <w:p w14:paraId="02DC469F">
      <w:pPr>
        <w:ind w:firstLine="482"/>
        <w:jc w:val="center"/>
        <w:rPr>
          <w:b/>
          <w:sz w:val="24"/>
        </w:rPr>
      </w:pPr>
    </w:p>
    <w:p w14:paraId="69C85333">
      <w:pPr>
        <w:ind w:firstLine="482"/>
        <w:jc w:val="center"/>
        <w:rPr>
          <w:b/>
          <w:sz w:val="24"/>
        </w:rPr>
      </w:pPr>
    </w:p>
    <w:p w14:paraId="18A46831">
      <w:pPr>
        <w:ind w:firstLine="482"/>
        <w:jc w:val="center"/>
        <w:rPr>
          <w:b/>
          <w:sz w:val="24"/>
        </w:rPr>
      </w:pPr>
    </w:p>
    <w:p w14:paraId="47E70D9A">
      <w:pPr>
        <w:ind w:firstLine="482"/>
        <w:jc w:val="center"/>
        <w:rPr>
          <w:b/>
          <w:sz w:val="24"/>
        </w:rPr>
      </w:pPr>
    </w:p>
    <w:p w14:paraId="2CD44331">
      <w:pPr>
        <w:ind w:firstLine="482"/>
        <w:jc w:val="center"/>
        <w:rPr>
          <w:b/>
          <w:sz w:val="24"/>
        </w:rPr>
        <w:sectPr>
          <w:headerReference r:id="rId5" w:type="default"/>
          <w:footerReference r:id="rId6" w:type="even"/>
          <w:pgSz w:w="11906" w:h="16838"/>
          <w:pgMar w:top="1418" w:right="1418" w:bottom="1134" w:left="1418" w:header="851" w:footer="992" w:gutter="0"/>
          <w:cols w:space="720" w:num="1"/>
          <w:docGrid w:type="lines" w:linePitch="312" w:charSpace="0"/>
        </w:sectPr>
      </w:pPr>
    </w:p>
    <w:bookmarkEnd w:id="3"/>
    <w:p w14:paraId="7A164244">
      <w:pPr>
        <w:tabs>
          <w:tab w:val="center" w:pos="4153"/>
        </w:tabs>
        <w:adjustRightInd w:val="0"/>
        <w:snapToGrid w:val="0"/>
        <w:ind w:firstLine="0" w:firstLineChars="0"/>
        <w:jc w:val="center"/>
        <w:rPr>
          <w:rFonts w:ascii="Calibri" w:hAnsi="Calibri" w:cs="Calibri"/>
          <w:b/>
          <w:bCs/>
          <w:caps/>
          <w:szCs w:val="20"/>
        </w:rPr>
      </w:pPr>
      <w:bookmarkStart w:id="4" w:name="_Toc5025"/>
      <w:r>
        <w:rPr>
          <w:rFonts w:hint="eastAsia" w:ascii="Calibri" w:hAnsi="Calibri" w:cs="Calibri"/>
          <w:b/>
          <w:bCs/>
          <w:caps/>
          <w:szCs w:val="20"/>
        </w:rPr>
        <w:t>目  录</w:t>
      </w:r>
      <w:bookmarkEnd w:id="4"/>
      <w:bookmarkStart w:id="5" w:name="_Toc29390"/>
      <w:bookmarkStart w:id="6" w:name="_Toc3714"/>
    </w:p>
    <w:p w14:paraId="4C08C6AB">
      <w:pPr>
        <w:pStyle w:val="22"/>
        <w:tabs>
          <w:tab w:val="right" w:leader="dot" w:pos="8850"/>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_Toc2037 </w:instrText>
      </w:r>
      <w:r>
        <w:rPr>
          <w:rFonts w:hint="eastAsi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_Toc2037 \h </w:instrText>
      </w:r>
      <w:r>
        <w:fldChar w:fldCharType="separate"/>
      </w:r>
      <w:r>
        <w:t>1</w:t>
      </w:r>
      <w:r>
        <w:fldChar w:fldCharType="end"/>
      </w:r>
      <w:r>
        <w:rPr>
          <w:rFonts w:hint="eastAsia"/>
        </w:rPr>
        <w:fldChar w:fldCharType="end"/>
      </w:r>
    </w:p>
    <w:p w14:paraId="625D1F5C">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_Toc14101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二、入学要求</w:t>
      </w:r>
      <w:r>
        <w:tab/>
      </w:r>
      <w:r>
        <w:fldChar w:fldCharType="begin"/>
      </w:r>
      <w:r>
        <w:instrText xml:space="preserve"> PAGEREF _Toc14101 \h </w:instrText>
      </w:r>
      <w:r>
        <w:fldChar w:fldCharType="separate"/>
      </w:r>
      <w:r>
        <w:t>1</w:t>
      </w:r>
      <w:r>
        <w:fldChar w:fldCharType="end"/>
      </w:r>
      <w:r>
        <w:rPr>
          <w:rFonts w:hint="eastAsia" w:ascii="Calibri" w:hAnsi="Calibri" w:cs="Calibri"/>
          <w:bCs/>
          <w:caps/>
          <w:szCs w:val="20"/>
        </w:rPr>
        <w:fldChar w:fldCharType="end"/>
      </w:r>
    </w:p>
    <w:p w14:paraId="7B1FA5CD">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_Toc8315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三、修业年限</w:t>
      </w:r>
      <w:r>
        <w:tab/>
      </w:r>
      <w:r>
        <w:fldChar w:fldCharType="begin"/>
      </w:r>
      <w:r>
        <w:instrText xml:space="preserve"> PAGEREF _Toc8315 \h </w:instrText>
      </w:r>
      <w:r>
        <w:fldChar w:fldCharType="separate"/>
      </w:r>
      <w:r>
        <w:t>1</w:t>
      </w:r>
      <w:r>
        <w:fldChar w:fldCharType="end"/>
      </w:r>
      <w:r>
        <w:rPr>
          <w:rFonts w:hint="eastAsia" w:ascii="Calibri" w:hAnsi="Calibri" w:cs="Calibri"/>
          <w:bCs/>
          <w:caps/>
          <w:szCs w:val="20"/>
        </w:rPr>
        <w:fldChar w:fldCharType="end"/>
      </w:r>
    </w:p>
    <w:p w14:paraId="181D8ABF">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_Toc23527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四、职业面向</w:t>
      </w:r>
      <w:r>
        <w:tab/>
      </w:r>
      <w:r>
        <w:fldChar w:fldCharType="begin"/>
      </w:r>
      <w:r>
        <w:instrText xml:space="preserve"> PAGEREF _Toc23527 \h </w:instrText>
      </w:r>
      <w:r>
        <w:fldChar w:fldCharType="separate"/>
      </w:r>
      <w:r>
        <w:t>1</w:t>
      </w:r>
      <w:r>
        <w:fldChar w:fldCharType="end"/>
      </w:r>
      <w:r>
        <w:rPr>
          <w:rFonts w:hint="eastAsia" w:ascii="Calibri" w:hAnsi="Calibri" w:cs="Calibri"/>
          <w:bCs/>
          <w:caps/>
          <w:szCs w:val="20"/>
        </w:rPr>
        <w:fldChar w:fldCharType="end"/>
      </w:r>
    </w:p>
    <w:p w14:paraId="7E04014B">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_Toc28411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五、培养目标与培养规格</w:t>
      </w:r>
      <w:r>
        <w:tab/>
      </w:r>
      <w:r>
        <w:fldChar w:fldCharType="begin"/>
      </w:r>
      <w:r>
        <w:instrText xml:space="preserve"> PAGEREF _Toc28411 \h </w:instrText>
      </w:r>
      <w:r>
        <w:fldChar w:fldCharType="separate"/>
      </w:r>
      <w:r>
        <w:t>1</w:t>
      </w:r>
      <w:r>
        <w:fldChar w:fldCharType="end"/>
      </w:r>
      <w:r>
        <w:rPr>
          <w:rFonts w:hint="eastAsia" w:ascii="Calibri" w:hAnsi="Calibri" w:cs="Calibri"/>
          <w:bCs/>
          <w:caps/>
          <w:szCs w:val="20"/>
        </w:rPr>
        <w:fldChar w:fldCharType="end"/>
      </w:r>
    </w:p>
    <w:p w14:paraId="28934314">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_Toc8486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（一）培养目标</w:t>
      </w:r>
      <w:r>
        <w:tab/>
      </w:r>
      <w:r>
        <w:fldChar w:fldCharType="begin"/>
      </w:r>
      <w:r>
        <w:instrText xml:space="preserve"> PAGEREF _Toc8486 \h </w:instrText>
      </w:r>
      <w:r>
        <w:fldChar w:fldCharType="separate"/>
      </w:r>
      <w:r>
        <w:t>1</w:t>
      </w:r>
      <w:r>
        <w:fldChar w:fldCharType="end"/>
      </w:r>
      <w:r>
        <w:rPr>
          <w:rFonts w:hint="eastAsia" w:ascii="Calibri" w:hAnsi="Calibri" w:cs="Calibri"/>
          <w:bCs/>
          <w:caps/>
          <w:szCs w:val="20"/>
        </w:rPr>
        <w:fldChar w:fldCharType="end"/>
      </w:r>
    </w:p>
    <w:p w14:paraId="5FC7EEA9">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_Toc22048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（二）培养规格</w:t>
      </w:r>
      <w:r>
        <w:tab/>
      </w:r>
      <w:r>
        <w:fldChar w:fldCharType="begin"/>
      </w:r>
      <w:r>
        <w:instrText xml:space="preserve"> PAGEREF _Toc22048 \h </w:instrText>
      </w:r>
      <w:r>
        <w:fldChar w:fldCharType="separate"/>
      </w:r>
      <w:r>
        <w:t>2</w:t>
      </w:r>
      <w:r>
        <w:fldChar w:fldCharType="end"/>
      </w:r>
      <w:r>
        <w:rPr>
          <w:rFonts w:hint="eastAsia" w:ascii="Calibri" w:hAnsi="Calibri" w:cs="Calibri"/>
          <w:bCs/>
          <w:caps/>
          <w:szCs w:val="20"/>
        </w:rPr>
        <w:fldChar w:fldCharType="end"/>
      </w:r>
    </w:p>
    <w:p w14:paraId="622957B6">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_Toc27574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六、培养模式</w:t>
      </w:r>
      <w:r>
        <w:tab/>
      </w:r>
      <w:r>
        <w:fldChar w:fldCharType="begin"/>
      </w:r>
      <w:r>
        <w:instrText xml:space="preserve"> PAGEREF _Toc27574 \h </w:instrText>
      </w:r>
      <w:r>
        <w:fldChar w:fldCharType="separate"/>
      </w:r>
      <w:r>
        <w:t>3</w:t>
      </w:r>
      <w:r>
        <w:fldChar w:fldCharType="end"/>
      </w:r>
      <w:r>
        <w:rPr>
          <w:rFonts w:hint="eastAsia" w:ascii="Calibri" w:hAnsi="Calibri" w:cs="Calibri"/>
          <w:bCs/>
          <w:caps/>
          <w:szCs w:val="20"/>
        </w:rPr>
        <w:fldChar w:fldCharType="end"/>
      </w:r>
    </w:p>
    <w:p w14:paraId="287459AC">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_Toc2197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七、课程设置及要求</w:t>
      </w:r>
      <w:r>
        <w:tab/>
      </w:r>
      <w:r>
        <w:fldChar w:fldCharType="begin"/>
      </w:r>
      <w:r>
        <w:instrText xml:space="preserve"> PAGEREF _Toc2197 \h </w:instrText>
      </w:r>
      <w:r>
        <w:fldChar w:fldCharType="separate"/>
      </w:r>
      <w:r>
        <w:t>3</w:t>
      </w:r>
      <w:r>
        <w:fldChar w:fldCharType="end"/>
      </w:r>
      <w:r>
        <w:rPr>
          <w:rFonts w:hint="eastAsia" w:ascii="Calibri" w:hAnsi="Calibri" w:cs="Calibri"/>
          <w:bCs/>
          <w:caps/>
          <w:szCs w:val="20"/>
        </w:rPr>
        <w:fldChar w:fldCharType="end"/>
      </w:r>
    </w:p>
    <w:p w14:paraId="1B96E62C">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_Toc26501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（一）课程体系构建思路</w:t>
      </w:r>
      <w:r>
        <w:tab/>
      </w:r>
      <w:r>
        <w:fldChar w:fldCharType="begin"/>
      </w:r>
      <w:r>
        <w:instrText xml:space="preserve"> PAGEREF _Toc26501 \h </w:instrText>
      </w:r>
      <w:r>
        <w:fldChar w:fldCharType="separate"/>
      </w:r>
      <w:r>
        <w:t>3</w:t>
      </w:r>
      <w:r>
        <w:fldChar w:fldCharType="end"/>
      </w:r>
      <w:r>
        <w:rPr>
          <w:rFonts w:hint="eastAsia" w:ascii="Calibri" w:hAnsi="Calibri" w:cs="Calibri"/>
          <w:bCs/>
          <w:caps/>
          <w:szCs w:val="20"/>
        </w:rPr>
        <w:fldChar w:fldCharType="end"/>
      </w:r>
    </w:p>
    <w:p w14:paraId="50A0BA34">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_Toc32446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（二）课程体系架构</w:t>
      </w:r>
      <w:r>
        <w:tab/>
      </w:r>
      <w:r>
        <w:fldChar w:fldCharType="begin"/>
      </w:r>
      <w:r>
        <w:instrText xml:space="preserve"> PAGEREF _Toc32446 \h </w:instrText>
      </w:r>
      <w:r>
        <w:fldChar w:fldCharType="separate"/>
      </w:r>
      <w:r>
        <w:t>7</w:t>
      </w:r>
      <w:r>
        <w:fldChar w:fldCharType="end"/>
      </w:r>
      <w:r>
        <w:rPr>
          <w:rFonts w:hint="eastAsia" w:ascii="Calibri" w:hAnsi="Calibri" w:cs="Calibri"/>
          <w:bCs/>
          <w:caps/>
          <w:szCs w:val="20"/>
        </w:rPr>
        <w:fldChar w:fldCharType="end"/>
      </w:r>
    </w:p>
    <w:p w14:paraId="04986681">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_Toc24299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（三）公共基础课程</w:t>
      </w:r>
      <w:r>
        <w:tab/>
      </w:r>
      <w:r>
        <w:fldChar w:fldCharType="begin"/>
      </w:r>
      <w:r>
        <w:instrText xml:space="preserve"> PAGEREF _Toc24299 \h </w:instrText>
      </w:r>
      <w:r>
        <w:fldChar w:fldCharType="separate"/>
      </w:r>
      <w:r>
        <w:t>7</w:t>
      </w:r>
      <w:r>
        <w:fldChar w:fldCharType="end"/>
      </w:r>
      <w:r>
        <w:rPr>
          <w:rFonts w:hint="eastAsia" w:ascii="Calibri" w:hAnsi="Calibri" w:cs="Calibri"/>
          <w:bCs/>
          <w:caps/>
          <w:szCs w:val="20"/>
        </w:rPr>
        <w:fldChar w:fldCharType="end"/>
      </w:r>
    </w:p>
    <w:p w14:paraId="3D11C24E">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_Toc18185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（四）专业（技能）课程</w:t>
      </w:r>
      <w:r>
        <w:tab/>
      </w:r>
      <w:r>
        <w:fldChar w:fldCharType="begin"/>
      </w:r>
      <w:r>
        <w:instrText xml:space="preserve"> PAGEREF _Toc18185 \h </w:instrText>
      </w:r>
      <w:r>
        <w:fldChar w:fldCharType="separate"/>
      </w:r>
      <w:r>
        <w:t>10</w:t>
      </w:r>
      <w:r>
        <w:fldChar w:fldCharType="end"/>
      </w:r>
      <w:r>
        <w:rPr>
          <w:rFonts w:hint="eastAsia" w:ascii="Calibri" w:hAnsi="Calibri" w:cs="Calibri"/>
          <w:bCs/>
          <w:caps/>
          <w:szCs w:val="20"/>
        </w:rPr>
        <w:fldChar w:fldCharType="end"/>
      </w:r>
    </w:p>
    <w:p w14:paraId="4CC36B54">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_Toc17967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（五）专业核心课程描述</w:t>
      </w:r>
      <w:r>
        <w:tab/>
      </w:r>
      <w:r>
        <w:fldChar w:fldCharType="begin"/>
      </w:r>
      <w:r>
        <w:instrText xml:space="preserve"> PAGEREF _Toc17967 \h </w:instrText>
      </w:r>
      <w:r>
        <w:fldChar w:fldCharType="separate"/>
      </w:r>
      <w:r>
        <w:t>14</w:t>
      </w:r>
      <w:r>
        <w:fldChar w:fldCharType="end"/>
      </w:r>
      <w:r>
        <w:rPr>
          <w:rFonts w:hint="eastAsia" w:ascii="Calibri" w:hAnsi="Calibri" w:cs="Calibri"/>
          <w:bCs/>
          <w:caps/>
          <w:szCs w:val="20"/>
        </w:rPr>
        <w:fldChar w:fldCharType="end"/>
      </w:r>
    </w:p>
    <w:p w14:paraId="6C59CA75">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_Toc28143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（六）素质拓展课程</w:t>
      </w:r>
      <w:r>
        <w:tab/>
      </w:r>
      <w:r>
        <w:fldChar w:fldCharType="begin"/>
      </w:r>
      <w:r>
        <w:instrText xml:space="preserve"> PAGEREF _Toc28143 \h </w:instrText>
      </w:r>
      <w:r>
        <w:fldChar w:fldCharType="separate"/>
      </w:r>
      <w:r>
        <w:t>19</w:t>
      </w:r>
      <w:r>
        <w:fldChar w:fldCharType="end"/>
      </w:r>
      <w:r>
        <w:rPr>
          <w:rFonts w:hint="eastAsia" w:ascii="Calibri" w:hAnsi="Calibri" w:cs="Calibri"/>
          <w:bCs/>
          <w:caps/>
          <w:szCs w:val="20"/>
        </w:rPr>
        <w:fldChar w:fldCharType="end"/>
      </w:r>
    </w:p>
    <w:p w14:paraId="61120B21">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_Toc25609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八、学时安排</w:t>
      </w:r>
      <w:r>
        <w:tab/>
      </w:r>
      <w:r>
        <w:fldChar w:fldCharType="begin"/>
      </w:r>
      <w:r>
        <w:instrText xml:space="preserve"> PAGEREF _Toc25609 \h </w:instrText>
      </w:r>
      <w:r>
        <w:fldChar w:fldCharType="separate"/>
      </w:r>
      <w:r>
        <w:t>19</w:t>
      </w:r>
      <w:r>
        <w:fldChar w:fldCharType="end"/>
      </w:r>
      <w:r>
        <w:rPr>
          <w:rFonts w:hint="eastAsia" w:ascii="Calibri" w:hAnsi="Calibri" w:cs="Calibri"/>
          <w:bCs/>
          <w:caps/>
          <w:szCs w:val="20"/>
        </w:rPr>
        <w:fldChar w:fldCharType="end"/>
      </w:r>
    </w:p>
    <w:p w14:paraId="204AFE8A">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_Toc25313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九、教学进程总体安排</w:t>
      </w:r>
      <w:r>
        <w:tab/>
      </w:r>
      <w:r>
        <w:fldChar w:fldCharType="begin"/>
      </w:r>
      <w:r>
        <w:instrText xml:space="preserve"> PAGEREF _Toc25313 \h </w:instrText>
      </w:r>
      <w:r>
        <w:fldChar w:fldCharType="separate"/>
      </w:r>
      <w:r>
        <w:t>20</w:t>
      </w:r>
      <w:r>
        <w:fldChar w:fldCharType="end"/>
      </w:r>
      <w:r>
        <w:rPr>
          <w:rFonts w:hint="eastAsia" w:ascii="Calibri" w:hAnsi="Calibri" w:cs="Calibri"/>
          <w:bCs/>
          <w:caps/>
          <w:szCs w:val="20"/>
        </w:rPr>
        <w:fldChar w:fldCharType="end"/>
      </w:r>
    </w:p>
    <w:p w14:paraId="10663A6A">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_Toc1877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（一）课程设置及教学计划表</w:t>
      </w:r>
      <w:r>
        <w:tab/>
      </w:r>
      <w:r>
        <w:fldChar w:fldCharType="begin"/>
      </w:r>
      <w:r>
        <w:instrText xml:space="preserve"> PAGEREF _Toc1877 \h </w:instrText>
      </w:r>
      <w:r>
        <w:fldChar w:fldCharType="separate"/>
      </w:r>
      <w:r>
        <w:t>21</w:t>
      </w:r>
      <w:r>
        <w:fldChar w:fldCharType="end"/>
      </w:r>
      <w:r>
        <w:rPr>
          <w:rFonts w:hint="eastAsia" w:ascii="Calibri" w:hAnsi="Calibri" w:cs="Calibri"/>
          <w:bCs/>
          <w:caps/>
          <w:szCs w:val="20"/>
        </w:rPr>
        <w:fldChar w:fldCharType="end"/>
      </w:r>
    </w:p>
    <w:p w14:paraId="6FFD6C8A">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_Toc10675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（二）实践教学计划表</w:t>
      </w:r>
      <w:r>
        <w:tab/>
      </w:r>
      <w:r>
        <w:fldChar w:fldCharType="begin"/>
      </w:r>
      <w:r>
        <w:instrText xml:space="preserve"> PAGEREF _Toc10675 \h </w:instrText>
      </w:r>
      <w:r>
        <w:fldChar w:fldCharType="separate"/>
      </w:r>
      <w:r>
        <w:t>26</w:t>
      </w:r>
      <w:r>
        <w:fldChar w:fldCharType="end"/>
      </w:r>
      <w:r>
        <w:rPr>
          <w:rFonts w:hint="eastAsia" w:ascii="Calibri" w:hAnsi="Calibri" w:cs="Calibri"/>
          <w:bCs/>
          <w:caps/>
          <w:szCs w:val="20"/>
        </w:rPr>
        <w:fldChar w:fldCharType="end"/>
      </w:r>
    </w:p>
    <w:p w14:paraId="31DA4C33">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_Toc31581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（三）综合实训活动安排表</w:t>
      </w:r>
      <w:r>
        <w:tab/>
      </w:r>
      <w:r>
        <w:fldChar w:fldCharType="begin"/>
      </w:r>
      <w:r>
        <w:instrText xml:space="preserve"> PAGEREF _Toc31581 \h </w:instrText>
      </w:r>
      <w:r>
        <w:fldChar w:fldCharType="separate"/>
      </w:r>
      <w:r>
        <w:t>26</w:t>
      </w:r>
      <w:r>
        <w:fldChar w:fldCharType="end"/>
      </w:r>
      <w:r>
        <w:rPr>
          <w:rFonts w:hint="eastAsia" w:ascii="Calibri" w:hAnsi="Calibri" w:cs="Calibri"/>
          <w:bCs/>
          <w:caps/>
          <w:szCs w:val="20"/>
        </w:rPr>
        <w:fldChar w:fldCharType="end"/>
      </w:r>
    </w:p>
    <w:p w14:paraId="14B97079">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_Toc25665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（四）岗位实习活动安排表</w:t>
      </w:r>
      <w:r>
        <w:tab/>
      </w:r>
      <w:r>
        <w:fldChar w:fldCharType="begin"/>
      </w:r>
      <w:r>
        <w:instrText xml:space="preserve"> PAGEREF _Toc25665 \h </w:instrText>
      </w:r>
      <w:r>
        <w:fldChar w:fldCharType="separate"/>
      </w:r>
      <w:r>
        <w:t>26</w:t>
      </w:r>
      <w:r>
        <w:fldChar w:fldCharType="end"/>
      </w:r>
      <w:r>
        <w:rPr>
          <w:rFonts w:hint="eastAsia" w:ascii="Calibri" w:hAnsi="Calibri" w:cs="Calibri"/>
          <w:bCs/>
          <w:caps/>
          <w:szCs w:val="20"/>
        </w:rPr>
        <w:fldChar w:fldCharType="end"/>
      </w:r>
    </w:p>
    <w:p w14:paraId="1A122611">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_Toc14173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十、实施保障</w:t>
      </w:r>
      <w:r>
        <w:tab/>
      </w:r>
      <w:r>
        <w:fldChar w:fldCharType="begin"/>
      </w:r>
      <w:r>
        <w:instrText xml:space="preserve"> PAGEREF _Toc14173 \h </w:instrText>
      </w:r>
      <w:r>
        <w:fldChar w:fldCharType="separate"/>
      </w:r>
      <w:r>
        <w:t>29</w:t>
      </w:r>
      <w:r>
        <w:fldChar w:fldCharType="end"/>
      </w:r>
      <w:r>
        <w:rPr>
          <w:rFonts w:hint="eastAsia" w:ascii="Calibri" w:hAnsi="Calibri" w:cs="Calibri"/>
          <w:bCs/>
          <w:caps/>
          <w:szCs w:val="20"/>
        </w:rPr>
        <w:fldChar w:fldCharType="end"/>
      </w:r>
    </w:p>
    <w:p w14:paraId="536E998E">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_Toc24165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（一）师资队伍</w:t>
      </w:r>
      <w:r>
        <w:tab/>
      </w:r>
      <w:r>
        <w:fldChar w:fldCharType="begin"/>
      </w:r>
      <w:r>
        <w:instrText xml:space="preserve"> PAGEREF _Toc24165 \h </w:instrText>
      </w:r>
      <w:r>
        <w:fldChar w:fldCharType="separate"/>
      </w:r>
      <w:r>
        <w:t>29</w:t>
      </w:r>
      <w:r>
        <w:fldChar w:fldCharType="end"/>
      </w:r>
      <w:r>
        <w:rPr>
          <w:rFonts w:hint="eastAsia" w:ascii="Calibri" w:hAnsi="Calibri" w:cs="Calibri"/>
          <w:bCs/>
          <w:caps/>
          <w:szCs w:val="20"/>
        </w:rPr>
        <w:fldChar w:fldCharType="end"/>
      </w:r>
    </w:p>
    <w:p w14:paraId="58B54FE6">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_Toc27433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（二）教学设施</w:t>
      </w:r>
      <w:r>
        <w:tab/>
      </w:r>
      <w:r>
        <w:fldChar w:fldCharType="begin"/>
      </w:r>
      <w:r>
        <w:instrText xml:space="preserve"> PAGEREF _Toc27433 \h </w:instrText>
      </w:r>
      <w:r>
        <w:fldChar w:fldCharType="separate"/>
      </w:r>
      <w:r>
        <w:t>30</w:t>
      </w:r>
      <w:r>
        <w:fldChar w:fldCharType="end"/>
      </w:r>
      <w:r>
        <w:rPr>
          <w:rFonts w:hint="eastAsia" w:ascii="Calibri" w:hAnsi="Calibri" w:cs="Calibri"/>
          <w:bCs/>
          <w:caps/>
          <w:szCs w:val="20"/>
        </w:rPr>
        <w:fldChar w:fldCharType="end"/>
      </w:r>
    </w:p>
    <w:p w14:paraId="7F4BEDF1">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_Toc22135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（三）教学资源</w:t>
      </w:r>
      <w:r>
        <w:tab/>
      </w:r>
      <w:r>
        <w:fldChar w:fldCharType="begin"/>
      </w:r>
      <w:r>
        <w:instrText xml:space="preserve"> PAGEREF _Toc22135 \h </w:instrText>
      </w:r>
      <w:r>
        <w:fldChar w:fldCharType="separate"/>
      </w:r>
      <w:r>
        <w:t>33</w:t>
      </w:r>
      <w:r>
        <w:fldChar w:fldCharType="end"/>
      </w:r>
      <w:r>
        <w:rPr>
          <w:rFonts w:hint="eastAsia" w:ascii="Calibri" w:hAnsi="Calibri" w:cs="Calibri"/>
          <w:bCs/>
          <w:caps/>
          <w:szCs w:val="20"/>
        </w:rPr>
        <w:fldChar w:fldCharType="end"/>
      </w:r>
    </w:p>
    <w:p w14:paraId="2D08D1DE">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_Toc23082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（四）教学方法</w:t>
      </w:r>
      <w:r>
        <w:tab/>
      </w:r>
      <w:r>
        <w:fldChar w:fldCharType="begin"/>
      </w:r>
      <w:r>
        <w:instrText xml:space="preserve"> PAGEREF _Toc23082 \h </w:instrText>
      </w:r>
      <w:r>
        <w:fldChar w:fldCharType="separate"/>
      </w:r>
      <w:r>
        <w:t>35</w:t>
      </w:r>
      <w:r>
        <w:fldChar w:fldCharType="end"/>
      </w:r>
      <w:r>
        <w:rPr>
          <w:rFonts w:hint="eastAsia" w:ascii="Calibri" w:hAnsi="Calibri" w:cs="Calibri"/>
          <w:bCs/>
          <w:caps/>
          <w:szCs w:val="20"/>
        </w:rPr>
        <w:fldChar w:fldCharType="end"/>
      </w:r>
    </w:p>
    <w:p w14:paraId="36EC0ADF">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_Toc20205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（五）学习评价</w:t>
      </w:r>
      <w:r>
        <w:tab/>
      </w:r>
      <w:r>
        <w:fldChar w:fldCharType="begin"/>
      </w:r>
      <w:r>
        <w:instrText xml:space="preserve"> PAGEREF _Toc20205 \h </w:instrText>
      </w:r>
      <w:r>
        <w:fldChar w:fldCharType="separate"/>
      </w:r>
      <w:r>
        <w:t>36</w:t>
      </w:r>
      <w:r>
        <w:fldChar w:fldCharType="end"/>
      </w:r>
      <w:r>
        <w:rPr>
          <w:rFonts w:hint="eastAsia" w:ascii="Calibri" w:hAnsi="Calibri" w:cs="Calibri"/>
          <w:bCs/>
          <w:caps/>
          <w:szCs w:val="20"/>
        </w:rPr>
        <w:fldChar w:fldCharType="end"/>
      </w:r>
    </w:p>
    <w:p w14:paraId="079CF130">
      <w:pPr>
        <w:pStyle w:val="25"/>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_Toc16130 </w:instrText>
      </w:r>
      <w:r>
        <w:rPr>
          <w:rFonts w:hint="eastAsia" w:ascii="Calibri" w:hAnsi="Calibri" w:cs="Calibri"/>
          <w:bCs/>
          <w:caps/>
          <w:szCs w:val="20"/>
        </w:rPr>
        <w:fldChar w:fldCharType="separate"/>
      </w:r>
      <w:r>
        <w:rPr>
          <w:rFonts w:hint="eastAsia" w:asciiTheme="minorEastAsia" w:hAnsiTheme="minorEastAsia" w:eastAsiaTheme="minorEastAsia" w:cstheme="minorEastAsia"/>
          <w:szCs w:val="28"/>
        </w:rPr>
        <w:t>（六）质量管理</w:t>
      </w:r>
      <w:r>
        <w:tab/>
      </w:r>
      <w:r>
        <w:fldChar w:fldCharType="begin"/>
      </w:r>
      <w:r>
        <w:instrText xml:space="preserve"> PAGEREF _Toc16130 \h </w:instrText>
      </w:r>
      <w:r>
        <w:fldChar w:fldCharType="separate"/>
      </w:r>
      <w:r>
        <w:t>36</w:t>
      </w:r>
      <w:r>
        <w:fldChar w:fldCharType="end"/>
      </w:r>
      <w:r>
        <w:rPr>
          <w:rFonts w:hint="eastAsia" w:ascii="Calibri" w:hAnsi="Calibri" w:cs="Calibri"/>
          <w:bCs/>
          <w:caps/>
          <w:szCs w:val="20"/>
        </w:rPr>
        <w:fldChar w:fldCharType="end"/>
      </w:r>
    </w:p>
    <w:p w14:paraId="0BB40B8B">
      <w:pPr>
        <w:pStyle w:val="22"/>
        <w:tabs>
          <w:tab w:val="right" w:leader="dot" w:pos="8850"/>
        </w:tabs>
      </w:pPr>
      <w:r>
        <w:rPr>
          <w:rFonts w:hint="eastAsia" w:ascii="Calibri" w:hAnsi="Calibri" w:cs="Calibri"/>
          <w:bCs/>
          <w:caps/>
          <w:szCs w:val="20"/>
        </w:rPr>
        <w:fldChar w:fldCharType="begin"/>
      </w:r>
      <w:r>
        <w:rPr>
          <w:rFonts w:hint="eastAsia" w:ascii="Calibri" w:hAnsi="Calibri" w:cs="Calibri"/>
          <w:bCs/>
          <w:caps/>
          <w:szCs w:val="20"/>
        </w:rPr>
        <w:instrText xml:space="preserve"> HYPERLINK \l _Toc22996 </w:instrText>
      </w:r>
      <w:r>
        <w:rPr>
          <w:rFonts w:hint="eastAsia" w:ascii="Calibri" w:hAnsi="Calibri" w:cs="Calibri"/>
          <w:bCs/>
          <w:caps/>
          <w:szCs w:val="20"/>
        </w:rPr>
        <w:fldChar w:fldCharType="separate"/>
      </w:r>
      <w:r>
        <w:rPr>
          <w:rFonts w:hint="eastAsia" w:asciiTheme="majorEastAsia" w:hAnsiTheme="majorEastAsia" w:eastAsiaTheme="majorEastAsia" w:cstheme="majorEastAsia"/>
          <w:bCs/>
          <w:szCs w:val="30"/>
        </w:rPr>
        <w:t>十一、毕业要求</w:t>
      </w:r>
      <w:r>
        <w:tab/>
      </w:r>
      <w:r>
        <w:fldChar w:fldCharType="begin"/>
      </w:r>
      <w:r>
        <w:instrText xml:space="preserve"> PAGEREF _Toc22996 \h </w:instrText>
      </w:r>
      <w:r>
        <w:fldChar w:fldCharType="separate"/>
      </w:r>
      <w:r>
        <w:t>37</w:t>
      </w:r>
      <w:r>
        <w:fldChar w:fldCharType="end"/>
      </w:r>
      <w:r>
        <w:rPr>
          <w:rFonts w:hint="eastAsia" w:ascii="Calibri" w:hAnsi="Calibri" w:cs="Calibri"/>
          <w:bCs/>
          <w:caps/>
          <w:szCs w:val="20"/>
        </w:rPr>
        <w:fldChar w:fldCharType="end"/>
      </w:r>
    </w:p>
    <w:p w14:paraId="54F96276">
      <w:pPr>
        <w:tabs>
          <w:tab w:val="center" w:pos="4153"/>
        </w:tabs>
        <w:adjustRightInd w:val="0"/>
        <w:snapToGrid w:val="0"/>
        <w:ind w:firstLine="0" w:firstLineChars="0"/>
        <w:jc w:val="center"/>
        <w:rPr>
          <w:sz w:val="24"/>
        </w:rPr>
        <w:sectPr>
          <w:headerReference r:id="rId7" w:type="default"/>
          <w:footerReference r:id="rId8" w:type="default"/>
          <w:pgSz w:w="11911" w:h="16838"/>
          <w:pgMar w:top="1757" w:right="1474" w:bottom="1644" w:left="1587" w:header="879" w:footer="998" w:gutter="0"/>
          <w:pgNumType w:start="1"/>
          <w:cols w:space="720" w:num="1"/>
          <w:docGrid w:linePitch="312" w:charSpace="0"/>
        </w:sectPr>
      </w:pPr>
      <w:r>
        <w:rPr>
          <w:rFonts w:hint="eastAsia" w:ascii="Calibri" w:hAnsi="Calibri" w:cs="Calibri"/>
          <w:bCs/>
          <w:caps/>
          <w:szCs w:val="20"/>
        </w:rPr>
        <w:fldChar w:fldCharType="end"/>
      </w:r>
      <w:bookmarkEnd w:id="5"/>
    </w:p>
    <w:p w14:paraId="4DE6E8D9">
      <w:pPr>
        <w:pStyle w:val="2"/>
        <w:spacing w:line="360" w:lineRule="auto"/>
        <w:ind w:firstLine="602"/>
        <w:rPr>
          <w:rFonts w:hint="eastAsia" w:asciiTheme="majorEastAsia" w:hAnsiTheme="majorEastAsia" w:eastAsiaTheme="majorEastAsia" w:cstheme="majorEastAsia"/>
          <w:b/>
          <w:bCs/>
          <w:sz w:val="30"/>
          <w:szCs w:val="30"/>
        </w:rPr>
      </w:pPr>
      <w:bookmarkStart w:id="7" w:name="_Toc2037"/>
      <w:bookmarkStart w:id="8" w:name="_Toc6215"/>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319EC54D">
      <w:pPr>
        <w:ind w:firstLine="560"/>
      </w:pPr>
      <w:bookmarkStart w:id="9" w:name="_Toc1859"/>
      <w:r>
        <w:rPr>
          <w:rFonts w:hint="eastAsia"/>
        </w:rPr>
        <w:t xml:space="preserve">智能光电技术应用  </w:t>
      </w:r>
      <w:bookmarkEnd w:id="9"/>
      <w:r>
        <w:rPr>
          <w:rFonts w:hint="eastAsia"/>
        </w:rPr>
        <w:t>510109</w:t>
      </w:r>
    </w:p>
    <w:p w14:paraId="0D85FE0A">
      <w:pPr>
        <w:pStyle w:val="2"/>
        <w:spacing w:line="360" w:lineRule="auto"/>
        <w:ind w:firstLine="602"/>
        <w:rPr>
          <w:rFonts w:hint="eastAsia" w:asciiTheme="majorEastAsia" w:hAnsiTheme="majorEastAsia" w:eastAsiaTheme="majorEastAsia" w:cstheme="majorEastAsia"/>
          <w:b/>
          <w:bCs/>
          <w:sz w:val="30"/>
          <w:szCs w:val="30"/>
        </w:rPr>
      </w:pPr>
      <w:bookmarkStart w:id="10" w:name="_Toc16458"/>
      <w:bookmarkStart w:id="11" w:name="_Toc14101"/>
      <w:r>
        <w:rPr>
          <w:rFonts w:hint="eastAsia" w:asciiTheme="majorEastAsia" w:hAnsiTheme="majorEastAsia" w:eastAsiaTheme="majorEastAsia" w:cstheme="majorEastAsia"/>
          <w:b/>
          <w:bCs/>
          <w:sz w:val="30"/>
          <w:szCs w:val="30"/>
        </w:rPr>
        <w:t>二、入学要求</w:t>
      </w:r>
      <w:bookmarkEnd w:id="10"/>
      <w:bookmarkEnd w:id="11"/>
    </w:p>
    <w:p w14:paraId="2CE63898">
      <w:pPr>
        <w:ind w:firstLine="480"/>
        <w:rPr>
          <w:sz w:val="24"/>
          <w:szCs w:val="22"/>
        </w:rPr>
      </w:pPr>
      <w:bookmarkStart w:id="12" w:name="_Toc22943"/>
      <w:r>
        <w:rPr>
          <w:rFonts w:hint="eastAsia"/>
          <w:sz w:val="24"/>
          <w:szCs w:val="22"/>
        </w:rPr>
        <w:t>普通高级中学毕业、中等职业学校毕业或具备同等学力。</w:t>
      </w:r>
      <w:bookmarkEnd w:id="12"/>
    </w:p>
    <w:p w14:paraId="7D39C945">
      <w:pPr>
        <w:pStyle w:val="2"/>
        <w:spacing w:line="360" w:lineRule="auto"/>
        <w:ind w:firstLine="602"/>
        <w:rPr>
          <w:rFonts w:hint="eastAsia" w:asciiTheme="majorEastAsia" w:hAnsiTheme="majorEastAsia" w:eastAsiaTheme="majorEastAsia" w:cstheme="majorEastAsia"/>
          <w:b/>
          <w:bCs/>
          <w:sz w:val="30"/>
          <w:szCs w:val="30"/>
        </w:rPr>
      </w:pPr>
      <w:bookmarkStart w:id="13" w:name="_Toc8315"/>
      <w:bookmarkStart w:id="14" w:name="_Toc16973"/>
      <w:r>
        <w:rPr>
          <w:rFonts w:hint="eastAsia" w:asciiTheme="majorEastAsia" w:hAnsiTheme="majorEastAsia" w:eastAsiaTheme="majorEastAsia" w:cstheme="majorEastAsia"/>
          <w:b/>
          <w:bCs/>
          <w:sz w:val="30"/>
          <w:szCs w:val="30"/>
        </w:rPr>
        <w:t>三、修业年限</w:t>
      </w:r>
      <w:bookmarkEnd w:id="13"/>
      <w:bookmarkEnd w:id="14"/>
    </w:p>
    <w:p w14:paraId="4B5DD9D3">
      <w:pPr>
        <w:ind w:firstLine="480"/>
        <w:rPr>
          <w:sz w:val="24"/>
          <w:szCs w:val="22"/>
        </w:rPr>
      </w:pPr>
      <w:bookmarkStart w:id="15" w:name="_Toc810"/>
      <w:r>
        <w:rPr>
          <w:rFonts w:hint="eastAsia"/>
          <w:sz w:val="24"/>
          <w:szCs w:val="22"/>
        </w:rPr>
        <w:t>三年制，可以根据学生灵活学习需求合理、弹性安排学习时间。</w:t>
      </w:r>
      <w:bookmarkEnd w:id="15"/>
    </w:p>
    <w:p w14:paraId="2AB32843">
      <w:pPr>
        <w:pStyle w:val="2"/>
        <w:spacing w:line="360" w:lineRule="auto"/>
        <w:ind w:firstLine="602"/>
        <w:rPr>
          <w:rFonts w:hint="eastAsia" w:asciiTheme="majorEastAsia" w:hAnsiTheme="majorEastAsia" w:eastAsiaTheme="majorEastAsia" w:cstheme="majorEastAsia"/>
          <w:b/>
          <w:bCs/>
          <w:sz w:val="30"/>
          <w:szCs w:val="30"/>
        </w:rPr>
      </w:pPr>
      <w:bookmarkStart w:id="16" w:name="_Toc14926"/>
      <w:bookmarkStart w:id="17" w:name="_Toc23527"/>
      <w:r>
        <w:rPr>
          <w:rFonts w:hint="eastAsia" w:asciiTheme="majorEastAsia" w:hAnsiTheme="majorEastAsia" w:eastAsiaTheme="majorEastAsia" w:cstheme="majorEastAsia"/>
          <w:b/>
          <w:bCs/>
          <w:sz w:val="30"/>
          <w:szCs w:val="30"/>
        </w:rPr>
        <w:t>四、职业面向</w:t>
      </w:r>
      <w:bookmarkEnd w:id="16"/>
      <w:bookmarkEnd w:id="17"/>
    </w:p>
    <w:p w14:paraId="142BB352">
      <w:pPr>
        <w:ind w:firstLine="0" w:firstLineChars="0"/>
        <w:jc w:val="center"/>
        <w:outlineLvl w:val="2"/>
        <w:rPr>
          <w:rFonts w:hint="eastAsia" w:ascii="宋体" w:hAnsi="宋体" w:cs="宋体"/>
          <w:b/>
          <w:sz w:val="21"/>
          <w:szCs w:val="21"/>
        </w:rPr>
      </w:pPr>
      <w:r>
        <w:rPr>
          <w:rFonts w:hint="eastAsia" w:ascii="宋体" w:hAnsi="宋体" w:cs="宋体"/>
          <w:b/>
          <w:sz w:val="21"/>
          <w:szCs w:val="21"/>
        </w:rPr>
        <w:t>表4-1 智能光电技术应用专业职业面向</w:t>
      </w:r>
    </w:p>
    <w:tbl>
      <w:tblPr>
        <w:tblStyle w:val="32"/>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8"/>
              <w:spacing w:before="0" w:after="0" w:line="360" w:lineRule="exact"/>
              <w:rPr>
                <w:lang w:val="zh-CN" w:eastAsia="zh-CN"/>
              </w:rPr>
            </w:pPr>
            <w:r>
              <w:rPr>
                <w:rFonts w:hint="eastAsia"/>
                <w:lang w:val="zh-CN" w:eastAsia="zh-CN"/>
              </w:rPr>
              <w:t>所属专业大类（代码）</w:t>
            </w:r>
          </w:p>
        </w:tc>
        <w:tc>
          <w:tcPr>
            <w:tcW w:w="1134" w:type="dxa"/>
            <w:shd w:val="clear" w:color="auto" w:fill="B8CCE4" w:themeFill="accent1" w:themeFillTint="66"/>
            <w:vAlign w:val="center"/>
          </w:tcPr>
          <w:p w14:paraId="743B961B">
            <w:pPr>
              <w:pStyle w:val="58"/>
              <w:spacing w:before="0" w:after="0" w:line="360" w:lineRule="exact"/>
              <w:rPr>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8"/>
              <w:spacing w:before="0" w:after="0" w:line="360" w:lineRule="exact"/>
              <w:rPr>
                <w:lang w:val="zh-CN"/>
              </w:rPr>
            </w:pPr>
            <w:r>
              <w:rPr>
                <w:rFonts w:hint="eastAsia"/>
                <w:lang w:val="zh-CN"/>
              </w:rPr>
              <w:t>对应行业</w:t>
            </w:r>
          </w:p>
          <w:p w14:paraId="583F5D9C">
            <w:pPr>
              <w:pStyle w:val="58"/>
              <w:spacing w:before="0" w:after="0" w:line="360" w:lineRule="exact"/>
              <w:rPr>
                <w:lang w:val="zh-CN"/>
              </w:rPr>
            </w:pPr>
            <w:r>
              <w:rPr>
                <w:rFonts w:hint="eastAsia"/>
                <w:lang w:val="zh-CN"/>
              </w:rPr>
              <w:t>（代码）</w:t>
            </w:r>
          </w:p>
        </w:tc>
        <w:tc>
          <w:tcPr>
            <w:tcW w:w="1778" w:type="dxa"/>
            <w:shd w:val="clear" w:color="auto" w:fill="B8CCE4" w:themeFill="accent1" w:themeFillTint="66"/>
            <w:vAlign w:val="center"/>
          </w:tcPr>
          <w:p w14:paraId="24AD9FD2">
            <w:pPr>
              <w:pStyle w:val="58"/>
              <w:spacing w:before="0" w:after="0" w:line="360" w:lineRule="exact"/>
              <w:rPr>
                <w:lang w:val="zh-CN" w:eastAsia="zh-CN"/>
              </w:rPr>
            </w:pPr>
            <w:r>
              <w:rPr>
                <w:rFonts w:hint="eastAsia"/>
                <w:lang w:val="zh-CN" w:eastAsia="zh-CN"/>
              </w:rPr>
              <w:t>主要职业类别</w:t>
            </w:r>
          </w:p>
          <w:p w14:paraId="4D7C9636">
            <w:pPr>
              <w:pStyle w:val="58"/>
              <w:spacing w:before="0" w:after="0" w:line="360" w:lineRule="exact"/>
              <w:rPr>
                <w:lang w:val="zh-CN" w:eastAsia="zh-CN"/>
              </w:rPr>
            </w:pPr>
            <w:r>
              <w:rPr>
                <w:rFonts w:hint="eastAsia"/>
                <w:lang w:val="zh-CN" w:eastAsia="zh-CN"/>
              </w:rPr>
              <w:t>（代码）</w:t>
            </w:r>
          </w:p>
        </w:tc>
        <w:tc>
          <w:tcPr>
            <w:tcW w:w="1922" w:type="dxa"/>
            <w:shd w:val="clear" w:color="auto" w:fill="B8CCE4" w:themeFill="accent1" w:themeFillTint="66"/>
            <w:vAlign w:val="center"/>
          </w:tcPr>
          <w:p w14:paraId="1619EB59">
            <w:pPr>
              <w:pStyle w:val="58"/>
              <w:spacing w:before="0" w:after="0" w:line="360" w:lineRule="exact"/>
              <w:rPr>
                <w:lang w:val="zh-CN" w:eastAsia="zh-CN"/>
              </w:rPr>
            </w:pPr>
            <w:r>
              <w:rPr>
                <w:rFonts w:hint="eastAsia"/>
                <w:lang w:val="zh-CN" w:eastAsia="zh-CN"/>
              </w:rPr>
              <w:t>主要岗位类别</w:t>
            </w:r>
          </w:p>
          <w:p w14:paraId="31D98605">
            <w:pPr>
              <w:pStyle w:val="58"/>
              <w:spacing w:before="0" w:after="0" w:line="360" w:lineRule="exact"/>
              <w:rPr>
                <w:lang w:val="zh-CN" w:eastAsia="zh-CN"/>
              </w:rPr>
            </w:pPr>
            <w:r>
              <w:rPr>
                <w:rFonts w:hint="eastAsia"/>
                <w:lang w:val="zh-CN" w:eastAsia="zh-CN"/>
              </w:rPr>
              <w:t>（或技术领域）</w:t>
            </w:r>
          </w:p>
        </w:tc>
        <w:tc>
          <w:tcPr>
            <w:tcW w:w="1905" w:type="dxa"/>
            <w:shd w:val="clear" w:color="auto" w:fill="B8CCE4" w:themeFill="accent1" w:themeFillTint="66"/>
            <w:vAlign w:val="center"/>
          </w:tcPr>
          <w:p w14:paraId="737EB31D">
            <w:pPr>
              <w:pStyle w:val="58"/>
              <w:spacing w:before="0" w:after="0" w:line="360" w:lineRule="exact"/>
              <w:rPr>
                <w:lang w:val="zh-CN" w:eastAsia="zh-CN"/>
              </w:rPr>
            </w:pPr>
            <w:r>
              <w:rPr>
                <w:rFonts w:hint="eastAsia"/>
                <w:lang w:val="zh-CN" w:eastAsia="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72B085BC">
            <w:pPr>
              <w:spacing w:line="360" w:lineRule="exact"/>
              <w:ind w:firstLine="0" w:firstLineChars="0"/>
              <w:jc w:val="center"/>
              <w:rPr>
                <w:rFonts w:hint="eastAsia" w:ascii="宋体" w:hAnsi="宋体" w:cs="宋体"/>
                <w:sz w:val="21"/>
                <w:szCs w:val="21"/>
              </w:rPr>
            </w:pPr>
            <w:r>
              <w:rPr>
                <w:rFonts w:hint="eastAsia" w:ascii="宋体" w:hAnsi="宋体" w:cs="宋体"/>
                <w:sz w:val="21"/>
                <w:szCs w:val="21"/>
              </w:rPr>
              <w:t>电子与信息大类（51）</w:t>
            </w:r>
          </w:p>
          <w:p w14:paraId="2A84CF58">
            <w:pPr>
              <w:spacing w:line="360" w:lineRule="exact"/>
              <w:ind w:firstLine="0" w:firstLineChars="0"/>
              <w:jc w:val="center"/>
              <w:rPr>
                <w:rFonts w:hint="eastAsia" w:asciiTheme="minorEastAsia" w:hAnsiTheme="minorEastAsia" w:eastAsiaTheme="minorEastAsia" w:cstheme="minorEastAsia"/>
                <w:color w:val="FF0000"/>
                <w:sz w:val="21"/>
                <w:szCs w:val="21"/>
              </w:rPr>
            </w:pPr>
          </w:p>
        </w:tc>
        <w:tc>
          <w:tcPr>
            <w:tcW w:w="1134" w:type="dxa"/>
            <w:shd w:val="clear" w:color="auto" w:fill="auto"/>
            <w:vAlign w:val="center"/>
          </w:tcPr>
          <w:p w14:paraId="5AC47564">
            <w:pPr>
              <w:pStyle w:val="93"/>
              <w:adjustRightInd w:val="0"/>
              <w:snapToGrid w:val="0"/>
              <w:spacing w:before="120" w:beforeLines="50" w:after="120" w:afterLines="50"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bidi="ar-SA"/>
              </w:rPr>
              <w:t>电子信息类（5101）</w:t>
            </w:r>
          </w:p>
        </w:tc>
        <w:tc>
          <w:tcPr>
            <w:tcW w:w="1199" w:type="dxa"/>
            <w:shd w:val="clear" w:color="auto" w:fill="auto"/>
            <w:vAlign w:val="center"/>
          </w:tcPr>
          <w:p w14:paraId="0B5EAE55">
            <w:pPr>
              <w:widowControl/>
              <w:adjustRightInd w:val="0"/>
              <w:snapToGrid w:val="0"/>
              <w:spacing w:line="360" w:lineRule="exact"/>
              <w:ind w:firstLine="420"/>
              <w:jc w:val="center"/>
              <w:rPr>
                <w:rFonts w:hint="eastAsia" w:asciiTheme="minorEastAsia" w:hAnsiTheme="minorEastAsia" w:eastAsiaTheme="minorEastAsia" w:cstheme="minorEastAsia"/>
                <w:sz w:val="21"/>
                <w:szCs w:val="21"/>
              </w:rPr>
            </w:pPr>
          </w:p>
          <w:p w14:paraId="30516BA1">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计算机、通信和其他电子设备制造业（39）</w:t>
            </w:r>
          </w:p>
          <w:p w14:paraId="6DB457A1">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p>
          <w:p w14:paraId="2AF34F1F">
            <w:pPr>
              <w:pStyle w:val="93"/>
              <w:adjustRightInd w:val="0"/>
              <w:snapToGrid w:val="0"/>
              <w:spacing w:before="120" w:beforeLines="50" w:after="120" w:afterLines="50" w:line="360" w:lineRule="exact"/>
              <w:ind w:firstLine="420"/>
              <w:jc w:val="center"/>
              <w:rPr>
                <w:rFonts w:hint="eastAsia" w:asciiTheme="minorEastAsia" w:hAnsiTheme="minorEastAsia" w:eastAsiaTheme="minorEastAsia" w:cstheme="minorEastAsia"/>
                <w:sz w:val="21"/>
                <w:szCs w:val="21"/>
              </w:rPr>
            </w:pPr>
          </w:p>
        </w:tc>
        <w:tc>
          <w:tcPr>
            <w:tcW w:w="1778" w:type="dxa"/>
            <w:shd w:val="clear" w:color="auto" w:fill="auto"/>
            <w:vAlign w:val="center"/>
          </w:tcPr>
          <w:p w14:paraId="4F6E18A9">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电子工程技术人员</w:t>
            </w:r>
          </w:p>
          <w:p w14:paraId="60B03E4E">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（2-02-11-99）；</w:t>
            </w:r>
          </w:p>
          <w:p w14:paraId="430E10C2">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电子设备装配调试人员（6-08-04-99）；</w:t>
            </w:r>
          </w:p>
          <w:p w14:paraId="75A8ACC5">
            <w:pPr>
              <w:pStyle w:val="93"/>
              <w:adjustRightInd w:val="0"/>
              <w:snapToGrid w:val="0"/>
              <w:spacing w:before="120" w:beforeLines="50" w:after="120" w:afterLines="50" w:line="360" w:lineRule="exact"/>
              <w:ind w:firstLine="0" w:firstLineChars="0"/>
              <w:jc w:val="center"/>
              <w:rPr>
                <w:rFonts w:hint="eastAsia"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照明师（2-10-05-04）；</w:t>
            </w:r>
          </w:p>
          <w:p w14:paraId="3E33AB44">
            <w:pPr>
              <w:pStyle w:val="93"/>
              <w:adjustRightInd w:val="0"/>
              <w:snapToGrid w:val="0"/>
              <w:spacing w:before="120" w:beforeLines="50" w:after="120" w:afterLines="50" w:line="360" w:lineRule="exact"/>
              <w:ind w:firstLine="0" w:firstLineChars="0"/>
              <w:jc w:val="center"/>
              <w:rPr>
                <w:rFonts w:hint="eastAsia"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照明设备操作员（6-19-03-01 ）；</w:t>
            </w:r>
          </w:p>
          <w:p w14:paraId="1499DA88">
            <w:pPr>
              <w:pStyle w:val="93"/>
              <w:adjustRightInd w:val="0"/>
              <w:snapToGrid w:val="0"/>
              <w:spacing w:before="120" w:beforeLines="50" w:after="120" w:afterLines="50"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bidi="ar-SA"/>
              </w:rPr>
              <w:t>广播影视舞台设备安装调试及运行操作人员（6-19-03-99 ）</w:t>
            </w:r>
          </w:p>
        </w:tc>
        <w:tc>
          <w:tcPr>
            <w:tcW w:w="1922" w:type="dxa"/>
            <w:shd w:val="clear" w:color="auto" w:fill="auto"/>
            <w:vAlign w:val="center"/>
          </w:tcPr>
          <w:p w14:paraId="38978301">
            <w:pPr>
              <w:widowControl/>
              <w:adjustRightInd w:val="0"/>
              <w:snapToGrid w:val="0"/>
              <w:spacing w:line="360" w:lineRule="atLeast"/>
              <w:ind w:firstLine="0" w:firstLineChars="0"/>
              <w:jc w:val="center"/>
              <w:rPr>
                <w:rFonts w:hint="eastAsia" w:asciiTheme="minorEastAsia" w:hAnsiTheme="minorEastAsia" w:eastAsiaTheme="minorEastAsia" w:cstheme="minorEastAsia"/>
                <w:sz w:val="21"/>
                <w:szCs w:val="21"/>
              </w:rPr>
            </w:pPr>
          </w:p>
          <w:p w14:paraId="2E69CDFE">
            <w:pPr>
              <w:widowControl/>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光电工程、电子设备装配调试、电子器件制造、光电子产品的设计开发、LED显示系统装配与调试、LED显示产品设计、检测与质量管理、智能照明工程设计与施工、显示播控、LED显示屏运维保障等岗位（群）</w:t>
            </w:r>
          </w:p>
        </w:tc>
        <w:tc>
          <w:tcPr>
            <w:tcW w:w="1905" w:type="dxa"/>
            <w:shd w:val="clear" w:color="auto" w:fill="auto"/>
            <w:vAlign w:val="center"/>
          </w:tcPr>
          <w:p w14:paraId="5A2DE533">
            <w:pPr>
              <w:widowControl/>
              <w:adjustRightInd w:val="0"/>
              <w:snapToGrid w:val="0"/>
              <w:spacing w:line="360" w:lineRule="atLeast"/>
              <w:ind w:firstLine="0" w:firstLineChars="0"/>
              <w:jc w:val="center"/>
              <w:rPr>
                <w:rFonts w:hint="eastAsia" w:asciiTheme="minorEastAsia" w:hAnsiTheme="minorEastAsia" w:eastAsiaTheme="minorEastAsia" w:cstheme="minorEastAsia"/>
                <w:sz w:val="21"/>
                <w:szCs w:val="21"/>
              </w:rPr>
            </w:pPr>
          </w:p>
          <w:p w14:paraId="6225E38A">
            <w:pPr>
              <w:spacing w:line="360" w:lineRule="exact"/>
              <w:ind w:firstLine="42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bidi="ar"/>
              </w:rPr>
              <w:t>LED 显示屏应用职业技能等级证书，</w:t>
            </w:r>
            <w:r>
              <w:rPr>
                <w:rFonts w:hint="eastAsia" w:asciiTheme="minorEastAsia" w:hAnsiTheme="minorEastAsia" w:eastAsiaTheme="minorEastAsia" w:cstheme="minorEastAsia"/>
                <w:sz w:val="21"/>
                <w:szCs w:val="21"/>
                <w:lang w:val="zh-CN" w:bidi="ar"/>
              </w:rPr>
              <w:t>广电和通信</w:t>
            </w:r>
          </w:p>
          <w:p w14:paraId="15E0C540">
            <w:pPr>
              <w:widowControl/>
              <w:spacing w:line="360" w:lineRule="exact"/>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bidi="ar"/>
              </w:rPr>
              <w:t>设备电子装接工证书，</w:t>
            </w:r>
            <w:r>
              <w:rPr>
                <w:rFonts w:hint="eastAsia" w:asciiTheme="minorEastAsia" w:hAnsiTheme="minorEastAsia" w:eastAsiaTheme="minorEastAsia" w:cstheme="minorEastAsia"/>
                <w:sz w:val="21"/>
                <w:szCs w:val="21"/>
                <w:lang w:bidi="ar"/>
              </w:rPr>
              <w:t>DIALux evo光环境设计师国际认证证书；PCB设计专项技术证书；照明设计师及照明工程施工员等。</w:t>
            </w:r>
          </w:p>
          <w:p w14:paraId="3531A3EF">
            <w:pPr>
              <w:widowControl/>
              <w:adjustRightInd w:val="0"/>
              <w:snapToGrid w:val="0"/>
              <w:spacing w:line="360" w:lineRule="atLeast"/>
              <w:ind w:firstLine="0" w:firstLineChars="0"/>
              <w:jc w:val="center"/>
              <w:rPr>
                <w:rFonts w:hint="eastAsia" w:asciiTheme="minorEastAsia" w:hAnsiTheme="minorEastAsia" w:eastAsiaTheme="minorEastAsia" w:cstheme="minorEastAsia"/>
                <w:sz w:val="21"/>
                <w:szCs w:val="21"/>
              </w:rPr>
            </w:pPr>
          </w:p>
        </w:tc>
      </w:tr>
    </w:tbl>
    <w:p w14:paraId="7FC99840">
      <w:pPr>
        <w:pStyle w:val="2"/>
        <w:spacing w:line="360" w:lineRule="auto"/>
        <w:ind w:firstLine="0" w:firstLineChars="0"/>
        <w:rPr>
          <w:rFonts w:hint="eastAsia" w:asciiTheme="majorEastAsia" w:hAnsiTheme="majorEastAsia" w:eastAsiaTheme="majorEastAsia" w:cstheme="majorEastAsia"/>
          <w:b/>
          <w:bCs/>
          <w:sz w:val="30"/>
          <w:szCs w:val="30"/>
        </w:rPr>
      </w:pPr>
      <w:bookmarkStart w:id="18" w:name="_Toc21410"/>
    </w:p>
    <w:p w14:paraId="3E826E64">
      <w:pPr>
        <w:pStyle w:val="2"/>
        <w:spacing w:line="360" w:lineRule="auto"/>
        <w:ind w:firstLine="602"/>
        <w:rPr>
          <w:rFonts w:hint="eastAsia" w:asciiTheme="majorEastAsia" w:hAnsiTheme="majorEastAsia" w:eastAsiaTheme="majorEastAsia" w:cstheme="majorEastAsia"/>
          <w:b/>
          <w:bCs/>
          <w:sz w:val="30"/>
          <w:szCs w:val="30"/>
        </w:rPr>
      </w:pPr>
      <w:bookmarkStart w:id="19" w:name="_Toc28411"/>
      <w:r>
        <w:rPr>
          <w:rFonts w:hint="eastAsia" w:asciiTheme="majorEastAsia" w:hAnsiTheme="majorEastAsia" w:eastAsiaTheme="majorEastAsia" w:cstheme="majorEastAsia"/>
          <w:b/>
          <w:bCs/>
          <w:sz w:val="30"/>
          <w:szCs w:val="30"/>
        </w:rPr>
        <w:t>五、培养目标与培养规格</w:t>
      </w:r>
      <w:bookmarkEnd w:id="18"/>
      <w:bookmarkEnd w:id="19"/>
    </w:p>
    <w:p w14:paraId="7904F0B2">
      <w:pPr>
        <w:pStyle w:val="3"/>
        <w:spacing w:line="360" w:lineRule="auto"/>
        <w:ind w:firstLine="562"/>
        <w:rPr>
          <w:rFonts w:hint="eastAsia" w:asciiTheme="minorEastAsia" w:hAnsiTheme="minorEastAsia" w:eastAsiaTheme="minorEastAsia" w:cstheme="minorEastAsia"/>
          <w:sz w:val="28"/>
          <w:szCs w:val="28"/>
        </w:rPr>
      </w:pPr>
      <w:bookmarkStart w:id="20" w:name="_Toc20815"/>
      <w:bookmarkStart w:id="21" w:name="_Toc8486"/>
      <w:r>
        <w:rPr>
          <w:rFonts w:hint="eastAsia" w:asciiTheme="minorEastAsia" w:hAnsiTheme="minorEastAsia" w:eastAsiaTheme="minorEastAsia" w:cstheme="minorEastAsia"/>
          <w:sz w:val="28"/>
          <w:szCs w:val="28"/>
        </w:rPr>
        <w:t>（一）培养目标</w:t>
      </w:r>
      <w:bookmarkEnd w:id="20"/>
      <w:bookmarkEnd w:id="21"/>
    </w:p>
    <w:p w14:paraId="0FD4889A">
      <w:pPr>
        <w:ind w:firstLine="480"/>
        <w:rPr>
          <w:sz w:val="24"/>
          <w:szCs w:val="22"/>
        </w:rPr>
      </w:pPr>
      <w:bookmarkStart w:id="22" w:name="_Toc21053"/>
      <w:r>
        <w:rPr>
          <w:rFonts w:hint="eastAsia" w:ascii="宋体" w:hAnsi="宋体" w:cs="宋体"/>
          <w:color w:val="000000"/>
          <w:kern w:val="0"/>
          <w:sz w:val="24"/>
        </w:rPr>
        <w:t>本专业培养思想政治坚定，德智体美劳全面发展，具有一定的科学文化水平、精益求精的工匠精神、较强的就业能力，满足光电子产品设计开发与调试、智能照明设计、照明亮化工程、LED显示行业企业一线需要的具备智能光电技术应用专业必备的基础理论知识、专业技能知识及职业素质，掌握智能光电技术基本专业能力的高素质复合型技术技能人才。</w:t>
      </w:r>
    </w:p>
    <w:p w14:paraId="2376C11E">
      <w:pPr>
        <w:pStyle w:val="3"/>
        <w:spacing w:line="360" w:lineRule="auto"/>
        <w:ind w:firstLine="562"/>
        <w:rPr>
          <w:rFonts w:hint="eastAsia" w:asciiTheme="minorEastAsia" w:hAnsiTheme="minorEastAsia" w:eastAsiaTheme="minorEastAsia" w:cstheme="minorEastAsia"/>
          <w:sz w:val="28"/>
          <w:szCs w:val="28"/>
        </w:rPr>
      </w:pPr>
      <w:bookmarkStart w:id="23" w:name="_Toc22048"/>
      <w:r>
        <w:rPr>
          <w:rFonts w:hint="eastAsia" w:asciiTheme="minorEastAsia" w:hAnsiTheme="minorEastAsia" w:eastAsiaTheme="minorEastAsia" w:cstheme="minorEastAsia"/>
          <w:sz w:val="28"/>
          <w:szCs w:val="28"/>
        </w:rPr>
        <w:t>（二）培养规格</w:t>
      </w:r>
      <w:bookmarkEnd w:id="22"/>
      <w:bookmarkEnd w:id="23"/>
    </w:p>
    <w:p w14:paraId="0783BEFB">
      <w:pPr>
        <w:ind w:firstLine="480"/>
        <w:rPr>
          <w:bCs/>
          <w:color w:val="000000"/>
          <w:sz w:val="24"/>
        </w:rPr>
      </w:pPr>
      <w:bookmarkStart w:id="24" w:name="_Toc3546"/>
      <w:r>
        <w:rPr>
          <w:bCs/>
          <w:color w:val="000000"/>
          <w:sz w:val="24"/>
        </w:rPr>
        <w:t>本专业毕业生应具有以下职业素养、专业知识和专业能力。</w:t>
      </w:r>
    </w:p>
    <w:p w14:paraId="4A4FE1C5">
      <w:pPr>
        <w:pStyle w:val="4"/>
        <w:ind w:firstLine="482"/>
        <w:rPr>
          <w:rFonts w:hint="eastAsia"/>
          <w:sz w:val="24"/>
        </w:rPr>
      </w:pPr>
      <w:r>
        <w:rPr>
          <w:rFonts w:hint="eastAsia"/>
          <w:sz w:val="24"/>
        </w:rPr>
        <w:t>1.素质方面</w:t>
      </w:r>
      <w:bookmarkEnd w:id="24"/>
    </w:p>
    <w:p w14:paraId="75B10B06">
      <w:pPr>
        <w:ind w:firstLine="480"/>
        <w:rPr>
          <w:sz w:val="24"/>
          <w:szCs w:val="22"/>
        </w:rPr>
      </w:pPr>
      <w:bookmarkStart w:id="25" w:name="_Toc20318"/>
      <w:r>
        <w:rPr>
          <w:rFonts w:hint="eastAsia"/>
          <w:sz w:val="24"/>
          <w:szCs w:val="22"/>
        </w:rPr>
        <w:t>（1）具有良好的职业道德、敬业精神及工匠精神；</w:t>
      </w:r>
      <w:bookmarkEnd w:id="25"/>
    </w:p>
    <w:p w14:paraId="00AFC868">
      <w:pPr>
        <w:ind w:firstLine="480"/>
        <w:rPr>
          <w:sz w:val="24"/>
          <w:szCs w:val="22"/>
        </w:rPr>
      </w:pPr>
      <w:bookmarkStart w:id="26" w:name="_Toc22107"/>
      <w:r>
        <w:rPr>
          <w:rFonts w:hint="eastAsia"/>
          <w:sz w:val="24"/>
          <w:szCs w:val="22"/>
        </w:rPr>
        <w:t>（2）具备良好的人际交往能力、团队合作精神和优质服务意识；</w:t>
      </w:r>
      <w:bookmarkEnd w:id="26"/>
    </w:p>
    <w:p w14:paraId="6F221E1A">
      <w:pPr>
        <w:ind w:firstLine="480"/>
        <w:rPr>
          <w:sz w:val="24"/>
          <w:szCs w:val="22"/>
        </w:rPr>
      </w:pPr>
      <w:bookmarkStart w:id="27" w:name="_Toc18481"/>
      <w:r>
        <w:rPr>
          <w:rFonts w:hint="eastAsia"/>
          <w:sz w:val="24"/>
          <w:szCs w:val="22"/>
        </w:rPr>
        <w:t>（3）</w:t>
      </w:r>
      <w:r>
        <w:rPr>
          <w:rFonts w:hint="eastAsia"/>
          <w:bCs/>
          <w:color w:val="000000"/>
          <w:sz w:val="24"/>
        </w:rPr>
        <w:t>具备安全、环保、节能意识和严格按照行业安全工作规程进行操作的意识</w:t>
      </w:r>
      <w:r>
        <w:rPr>
          <w:rFonts w:hint="eastAsia"/>
          <w:sz w:val="24"/>
          <w:szCs w:val="22"/>
        </w:rPr>
        <w:t>；</w:t>
      </w:r>
      <w:bookmarkEnd w:id="27"/>
    </w:p>
    <w:p w14:paraId="36EC6DFF">
      <w:pPr>
        <w:ind w:firstLine="480"/>
        <w:rPr>
          <w:sz w:val="24"/>
          <w:szCs w:val="22"/>
        </w:rPr>
      </w:pPr>
      <w:bookmarkStart w:id="28" w:name="_Toc25080"/>
      <w:r>
        <w:rPr>
          <w:rFonts w:hint="eastAsia"/>
          <w:sz w:val="24"/>
          <w:szCs w:val="22"/>
        </w:rPr>
        <w:t>（4）</w:t>
      </w:r>
      <w:r>
        <w:rPr>
          <w:rFonts w:hint="eastAsia"/>
          <w:bCs/>
          <w:color w:val="000000"/>
          <w:sz w:val="24"/>
        </w:rPr>
        <w:t>具有对新知识、新技能的学习能力，能适应不断变化的工作需求</w:t>
      </w:r>
      <w:r>
        <w:rPr>
          <w:rFonts w:hint="eastAsia"/>
          <w:sz w:val="24"/>
          <w:szCs w:val="22"/>
        </w:rPr>
        <w:t>；</w:t>
      </w:r>
      <w:bookmarkEnd w:id="28"/>
    </w:p>
    <w:p w14:paraId="20C71633">
      <w:pPr>
        <w:ind w:firstLine="480"/>
        <w:rPr>
          <w:sz w:val="24"/>
          <w:szCs w:val="22"/>
        </w:rPr>
      </w:pPr>
      <w:bookmarkStart w:id="29" w:name="_Toc31674"/>
      <w:r>
        <w:rPr>
          <w:rFonts w:hint="eastAsia"/>
          <w:sz w:val="24"/>
          <w:szCs w:val="22"/>
        </w:rPr>
        <w:t>（5）</w:t>
      </w:r>
      <w:bookmarkEnd w:id="29"/>
      <w:bookmarkStart w:id="30" w:name="_Toc22296"/>
      <w:r>
        <w:rPr>
          <w:rFonts w:hint="eastAsia"/>
          <w:bCs/>
          <w:color w:val="000000"/>
          <w:sz w:val="24"/>
        </w:rPr>
        <w:t>具备良好的执行能力、职业竞争和创新意识</w:t>
      </w:r>
      <w:r>
        <w:rPr>
          <w:rFonts w:hint="eastAsia"/>
          <w:sz w:val="24"/>
          <w:szCs w:val="22"/>
        </w:rPr>
        <w:t>。</w:t>
      </w:r>
      <w:bookmarkEnd w:id="30"/>
    </w:p>
    <w:p w14:paraId="26B53ED2">
      <w:pPr>
        <w:pStyle w:val="4"/>
        <w:ind w:firstLine="482"/>
        <w:rPr>
          <w:rFonts w:hint="eastAsia"/>
          <w:sz w:val="24"/>
        </w:rPr>
      </w:pPr>
      <w:bookmarkStart w:id="31" w:name="_Toc417"/>
      <w:r>
        <w:rPr>
          <w:rFonts w:hint="eastAsia"/>
          <w:sz w:val="24"/>
        </w:rPr>
        <w:t>2.知识方面</w:t>
      </w:r>
      <w:bookmarkEnd w:id="31"/>
    </w:p>
    <w:p w14:paraId="52F838C4">
      <w:pPr>
        <w:pStyle w:val="31"/>
        <w:ind w:left="0" w:leftChars="0" w:firstLine="480"/>
        <w:rPr>
          <w:sz w:val="24"/>
          <w:szCs w:val="22"/>
        </w:rPr>
      </w:pPr>
      <w:bookmarkStart w:id="32" w:name="_Toc25791"/>
      <w:r>
        <w:rPr>
          <w:rFonts w:hint="eastAsia"/>
          <w:sz w:val="24"/>
          <w:szCs w:val="22"/>
        </w:rPr>
        <w:t>（1）</w:t>
      </w:r>
      <w:r>
        <w:rPr>
          <w:rFonts w:hint="eastAsia"/>
          <w:bCs/>
          <w:color w:val="000000"/>
          <w:sz w:val="24"/>
        </w:rPr>
        <w:t>掌握必备的思想政治理论、科学文化基础知识和中华优秀传统文化知识；</w:t>
      </w:r>
    </w:p>
    <w:p w14:paraId="3B960BA0">
      <w:pPr>
        <w:ind w:firstLine="480"/>
        <w:rPr>
          <w:sz w:val="24"/>
          <w:szCs w:val="22"/>
        </w:rPr>
      </w:pPr>
      <w:r>
        <w:rPr>
          <w:rFonts w:hint="eastAsia"/>
          <w:sz w:val="24"/>
          <w:szCs w:val="22"/>
        </w:rPr>
        <w:t>（2）具备</w:t>
      </w:r>
      <w:r>
        <w:rPr>
          <w:rFonts w:hint="eastAsia"/>
          <w:bCs/>
          <w:color w:val="000000"/>
          <w:sz w:val="24"/>
        </w:rPr>
        <w:t>本专业安全生产等相关知识；</w:t>
      </w:r>
    </w:p>
    <w:p w14:paraId="6B674790">
      <w:pPr>
        <w:ind w:firstLine="480"/>
        <w:rPr>
          <w:bCs/>
          <w:color w:val="000000"/>
          <w:sz w:val="24"/>
        </w:rPr>
      </w:pPr>
      <w:r>
        <w:rPr>
          <w:rFonts w:hint="eastAsia"/>
          <w:sz w:val="24"/>
          <w:szCs w:val="22"/>
        </w:rPr>
        <w:t>（3）具备电工技术基础、电子技术、PCB电路设计、C语言开发、单片机应用等相关课程专业基础知识；</w:t>
      </w:r>
    </w:p>
    <w:p w14:paraId="7DC9229F">
      <w:pPr>
        <w:widowControl/>
        <w:adjustRightInd w:val="0"/>
        <w:snapToGrid w:val="0"/>
        <w:ind w:firstLine="480"/>
        <w:jc w:val="left"/>
        <w:rPr>
          <w:sz w:val="24"/>
          <w:szCs w:val="22"/>
        </w:rPr>
      </w:pPr>
      <w:r>
        <w:rPr>
          <w:rFonts w:hint="eastAsia"/>
          <w:sz w:val="24"/>
          <w:szCs w:val="22"/>
        </w:rPr>
        <w:t>（4）</w:t>
      </w:r>
      <w:r>
        <w:rPr>
          <w:rFonts w:hint="eastAsia"/>
          <w:bCs/>
          <w:color w:val="000000"/>
          <w:sz w:val="24"/>
        </w:rPr>
        <w:t>具备光电子产品的设计开发、LED显示系统装配与调试、LED显示产品设计、检测与质量管理、智能照明工程设计与施工、舞台播控系统调试等专业核心知识</w:t>
      </w:r>
      <w:r>
        <w:rPr>
          <w:rFonts w:hint="eastAsia"/>
          <w:sz w:val="24"/>
          <w:szCs w:val="22"/>
        </w:rPr>
        <w:t>。</w:t>
      </w:r>
    </w:p>
    <w:p w14:paraId="1CECE8F7">
      <w:pPr>
        <w:pStyle w:val="4"/>
        <w:ind w:firstLine="482"/>
        <w:rPr>
          <w:rFonts w:hint="eastAsia"/>
          <w:sz w:val="24"/>
        </w:rPr>
      </w:pPr>
      <w:r>
        <w:rPr>
          <w:rFonts w:hint="eastAsia"/>
          <w:sz w:val="24"/>
        </w:rPr>
        <w:t>3.能力方面</w:t>
      </w:r>
      <w:bookmarkEnd w:id="32"/>
    </w:p>
    <w:p w14:paraId="7E507BD2">
      <w:pPr>
        <w:ind w:firstLine="480"/>
        <w:rPr>
          <w:sz w:val="24"/>
          <w:szCs w:val="22"/>
        </w:rPr>
      </w:pPr>
      <w:r>
        <w:rPr>
          <w:rFonts w:hint="eastAsia"/>
          <w:sz w:val="24"/>
          <w:szCs w:val="22"/>
        </w:rPr>
        <w:t>（1）通用能力</w:t>
      </w:r>
    </w:p>
    <w:p w14:paraId="2B498828">
      <w:pPr>
        <w:numPr>
          <w:ilvl w:val="0"/>
          <w:numId w:val="1"/>
        </w:numPr>
        <w:ind w:firstLineChars="0"/>
      </w:pPr>
      <w:r>
        <w:rPr>
          <w:rFonts w:hint="eastAsia"/>
          <w:bCs/>
          <w:color w:val="000000"/>
          <w:sz w:val="24"/>
        </w:rPr>
        <w:t>具备使用单片机进行光电子产品设计开发的能力</w:t>
      </w:r>
    </w:p>
    <w:p w14:paraId="4751F90B">
      <w:pPr>
        <w:numPr>
          <w:ilvl w:val="0"/>
          <w:numId w:val="1"/>
        </w:numPr>
        <w:ind w:firstLineChars="0"/>
      </w:pPr>
      <w:r>
        <w:rPr>
          <w:rFonts w:hint="eastAsia"/>
          <w:bCs/>
          <w:color w:val="000000"/>
          <w:sz w:val="24"/>
        </w:rPr>
        <w:t>具备绘制产品电工技术基础图与印制电路板图、熟练使用电子电路绘图软件的能力</w:t>
      </w:r>
    </w:p>
    <w:p w14:paraId="0A38B9E3">
      <w:pPr>
        <w:numPr>
          <w:ilvl w:val="0"/>
          <w:numId w:val="1"/>
        </w:numPr>
        <w:ind w:firstLineChars="0"/>
      </w:pPr>
      <w:r>
        <w:rPr>
          <w:rFonts w:hint="eastAsia"/>
          <w:bCs/>
          <w:color w:val="000000"/>
          <w:sz w:val="24"/>
        </w:rPr>
        <w:t>具备使用电烙铁等常用焊接工具及光电产品常用装配工具进行产品加工与拆装的能力</w:t>
      </w:r>
    </w:p>
    <w:p w14:paraId="10B9F054">
      <w:pPr>
        <w:numPr>
          <w:ilvl w:val="0"/>
          <w:numId w:val="1"/>
        </w:numPr>
        <w:ind w:firstLineChars="0"/>
      </w:pPr>
      <w:r>
        <w:rPr>
          <w:rFonts w:hint="eastAsia"/>
          <w:bCs/>
          <w:color w:val="000000"/>
          <w:sz w:val="24"/>
        </w:rPr>
        <w:t>具备使用万用表、示波器、信号发生器、光学专用仪表等常用工具检测电路参数和性能的能力</w:t>
      </w:r>
    </w:p>
    <w:p w14:paraId="4AFD53EB">
      <w:pPr>
        <w:ind w:firstLine="480"/>
        <w:rPr>
          <w:sz w:val="24"/>
          <w:szCs w:val="22"/>
        </w:rPr>
      </w:pPr>
      <w:r>
        <w:rPr>
          <w:rFonts w:hint="eastAsia"/>
          <w:sz w:val="24"/>
          <w:szCs w:val="22"/>
        </w:rPr>
        <w:t>（2）专业能力</w:t>
      </w:r>
    </w:p>
    <w:p w14:paraId="33FFB5CB">
      <w:pPr>
        <w:numPr>
          <w:ilvl w:val="0"/>
          <w:numId w:val="1"/>
        </w:numPr>
        <w:ind w:firstLineChars="0"/>
      </w:pPr>
      <w:r>
        <w:rPr>
          <w:rFonts w:hint="eastAsia"/>
          <w:sz w:val="24"/>
          <w:szCs w:val="22"/>
        </w:rPr>
        <w:t>具备熟练应用各类光电传感器的能力</w:t>
      </w:r>
      <w:r>
        <w:rPr>
          <w:rFonts w:hint="eastAsia"/>
        </w:rPr>
        <w:t>；</w:t>
      </w:r>
    </w:p>
    <w:p w14:paraId="49DCF877">
      <w:pPr>
        <w:numPr>
          <w:ilvl w:val="0"/>
          <w:numId w:val="1"/>
        </w:numPr>
        <w:ind w:firstLineChars="0"/>
      </w:pPr>
      <w:r>
        <w:rPr>
          <w:rFonts w:hint="eastAsia"/>
          <w:sz w:val="24"/>
          <w:szCs w:val="22"/>
        </w:rPr>
        <w:t>具备对LED显示屏装调、维护的能力</w:t>
      </w:r>
      <w:r>
        <w:rPr>
          <w:rFonts w:hint="eastAsia"/>
        </w:rPr>
        <w:t>；</w:t>
      </w:r>
    </w:p>
    <w:p w14:paraId="0CDD9460">
      <w:pPr>
        <w:numPr>
          <w:ilvl w:val="0"/>
          <w:numId w:val="1"/>
        </w:numPr>
        <w:ind w:firstLineChars="0"/>
      </w:pPr>
      <w:r>
        <w:rPr>
          <w:rFonts w:hint="eastAsia"/>
          <w:sz w:val="24"/>
          <w:szCs w:val="22"/>
        </w:rPr>
        <w:t>具备对LED显示方案进行设计的能力</w:t>
      </w:r>
      <w:r>
        <w:rPr>
          <w:rFonts w:hint="eastAsia"/>
        </w:rPr>
        <w:t>；</w:t>
      </w:r>
    </w:p>
    <w:p w14:paraId="1649CF86">
      <w:pPr>
        <w:numPr>
          <w:ilvl w:val="0"/>
          <w:numId w:val="1"/>
        </w:numPr>
        <w:ind w:firstLineChars="0"/>
      </w:pPr>
      <w:r>
        <w:rPr>
          <w:rFonts w:hint="eastAsia"/>
          <w:sz w:val="24"/>
          <w:szCs w:val="22"/>
        </w:rPr>
        <w:t>具备对智能照明设计的能力</w:t>
      </w:r>
      <w:r>
        <w:rPr>
          <w:rFonts w:hint="eastAsia"/>
        </w:rPr>
        <w:t>；</w:t>
      </w:r>
    </w:p>
    <w:p w14:paraId="16F725F8">
      <w:pPr>
        <w:numPr>
          <w:ilvl w:val="0"/>
          <w:numId w:val="1"/>
        </w:numPr>
        <w:ind w:firstLineChars="0"/>
      </w:pPr>
      <w:r>
        <w:rPr>
          <w:rFonts w:hint="eastAsia"/>
          <w:sz w:val="24"/>
          <w:szCs w:val="22"/>
        </w:rPr>
        <w:t>具备对LED照明产品进行设计、装调、维护的能力</w:t>
      </w:r>
      <w:r>
        <w:rPr>
          <w:rFonts w:hint="eastAsia"/>
        </w:rPr>
        <w:t>；</w:t>
      </w:r>
    </w:p>
    <w:p w14:paraId="342EB628">
      <w:pPr>
        <w:numPr>
          <w:ilvl w:val="0"/>
          <w:numId w:val="1"/>
        </w:numPr>
        <w:ind w:firstLineChars="0"/>
      </w:pPr>
      <w:r>
        <w:rPr>
          <w:rFonts w:hint="eastAsia"/>
          <w:sz w:val="24"/>
          <w:szCs w:val="22"/>
        </w:rPr>
        <w:t>具备对LED显示屏舞台进行播控的能力</w:t>
      </w:r>
      <w:r>
        <w:rPr>
          <w:rFonts w:hint="eastAsia"/>
        </w:rPr>
        <w:t>。</w:t>
      </w:r>
    </w:p>
    <w:p w14:paraId="15FD1FB0">
      <w:pPr>
        <w:pStyle w:val="2"/>
        <w:spacing w:line="360" w:lineRule="auto"/>
        <w:ind w:firstLine="602"/>
        <w:rPr>
          <w:rFonts w:hint="eastAsia" w:asciiTheme="majorEastAsia" w:hAnsiTheme="majorEastAsia" w:eastAsiaTheme="majorEastAsia" w:cstheme="majorEastAsia"/>
          <w:b/>
          <w:bCs/>
          <w:sz w:val="30"/>
          <w:szCs w:val="30"/>
        </w:rPr>
      </w:pPr>
      <w:bookmarkStart w:id="33" w:name="_Toc27574"/>
      <w:bookmarkStart w:id="34" w:name="_Toc7364"/>
      <w:r>
        <w:rPr>
          <w:rFonts w:hint="eastAsia" w:asciiTheme="majorEastAsia" w:hAnsiTheme="majorEastAsia" w:eastAsiaTheme="majorEastAsia" w:cstheme="majorEastAsia"/>
          <w:b/>
          <w:bCs/>
          <w:sz w:val="30"/>
          <w:szCs w:val="30"/>
        </w:rPr>
        <w:t>六、培养模式</w:t>
      </w:r>
      <w:bookmarkEnd w:id="33"/>
    </w:p>
    <w:p w14:paraId="7A23E570">
      <w:pPr>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顶岗实习做好衔接；第六学期安排顶岗实习。</w:t>
      </w:r>
    </w:p>
    <w:p w14:paraId="2FF2ED75">
      <w:pPr>
        <w:pStyle w:val="2"/>
        <w:spacing w:line="360" w:lineRule="auto"/>
        <w:ind w:firstLine="602"/>
        <w:rPr>
          <w:rFonts w:hint="eastAsia" w:asciiTheme="majorEastAsia" w:hAnsiTheme="majorEastAsia" w:eastAsiaTheme="majorEastAsia" w:cstheme="majorEastAsia"/>
          <w:b/>
          <w:bCs/>
          <w:sz w:val="30"/>
          <w:szCs w:val="30"/>
        </w:rPr>
      </w:pPr>
      <w:bookmarkStart w:id="35" w:name="_Toc2197"/>
      <w:r>
        <w:rPr>
          <w:rFonts w:hint="eastAsia" w:asciiTheme="majorEastAsia" w:hAnsiTheme="majorEastAsia" w:eastAsiaTheme="majorEastAsia" w:cstheme="majorEastAsia"/>
          <w:b/>
          <w:bCs/>
          <w:sz w:val="30"/>
          <w:szCs w:val="30"/>
        </w:rPr>
        <w:t>七、课程设置及要求</w:t>
      </w:r>
      <w:bookmarkEnd w:id="34"/>
      <w:bookmarkEnd w:id="35"/>
    </w:p>
    <w:p w14:paraId="3BC1A156">
      <w:pPr>
        <w:pStyle w:val="3"/>
        <w:spacing w:line="360" w:lineRule="auto"/>
        <w:ind w:firstLine="562"/>
        <w:rPr>
          <w:rFonts w:hint="eastAsia" w:asciiTheme="minorEastAsia" w:hAnsiTheme="minorEastAsia" w:eastAsiaTheme="minorEastAsia" w:cstheme="minorEastAsia"/>
          <w:sz w:val="28"/>
          <w:szCs w:val="28"/>
        </w:rPr>
      </w:pPr>
      <w:bookmarkStart w:id="36" w:name="_Toc26501"/>
      <w:bookmarkStart w:id="37" w:name="_Toc8509"/>
      <w:bookmarkStart w:id="38" w:name="_Toc25517"/>
      <w:bookmarkStart w:id="39" w:name="_Hlk126484141"/>
      <w:r>
        <w:rPr>
          <w:rFonts w:hint="eastAsia" w:asciiTheme="minorEastAsia" w:hAnsiTheme="minorEastAsia" w:eastAsiaTheme="minorEastAsia" w:cstheme="minorEastAsia"/>
          <w:sz w:val="28"/>
          <w:szCs w:val="28"/>
        </w:rPr>
        <w:t>（一）课程体系构建思路</w:t>
      </w:r>
      <w:bookmarkEnd w:id="36"/>
    </w:p>
    <w:p w14:paraId="75ACFB37">
      <w:pPr>
        <w:ind w:firstLine="480"/>
        <w:rPr>
          <w:sz w:val="24"/>
          <w:szCs w:val="22"/>
        </w:rPr>
      </w:pPr>
      <w:r>
        <w:rPr>
          <w:rFonts w:hint="eastAsia"/>
          <w:sz w:val="24"/>
          <w:szCs w:val="22"/>
        </w:rPr>
        <w:t>构建厚基础、宽口径、精方向；三层互融、产教融合、课程思政的专业群课程体系。样例如下：</w:t>
      </w:r>
    </w:p>
    <w:p w14:paraId="610427FC">
      <w:pPr>
        <w:ind w:firstLine="0" w:firstLineChars="0"/>
        <w:jc w:val="center"/>
        <w:outlineLvl w:val="2"/>
        <w:rPr>
          <w:rFonts w:hint="eastAsia" w:ascii="宋体" w:hAnsi="宋体" w:cs="宋体"/>
          <w:b/>
          <w:sz w:val="21"/>
          <w:szCs w:val="21"/>
        </w:rPr>
      </w:pPr>
      <w:r>
        <w:drawing>
          <wp:inline distT="0" distB="0" distL="114300" distR="114300">
            <wp:extent cx="5429250" cy="329692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5429250" cy="3296920"/>
                    </a:xfrm>
                    <a:prstGeom prst="rect">
                      <a:avLst/>
                    </a:prstGeom>
                    <a:noFill/>
                    <a:ln>
                      <a:noFill/>
                    </a:ln>
                  </pic:spPr>
                </pic:pic>
              </a:graphicData>
            </a:graphic>
          </wp:inline>
        </w:drawing>
      </w:r>
    </w:p>
    <w:p w14:paraId="565C3DB4">
      <w:pPr>
        <w:ind w:firstLine="422"/>
        <w:jc w:val="center"/>
        <w:outlineLvl w:val="2"/>
        <w:rPr>
          <w:rFonts w:hint="eastAsia" w:ascii="宋体" w:hAnsi="宋体" w:cs="宋体"/>
          <w:b/>
          <w:sz w:val="21"/>
          <w:szCs w:val="21"/>
        </w:rPr>
      </w:pPr>
      <w:r>
        <w:rPr>
          <w:rFonts w:hint="eastAsia" w:ascii="宋体" w:hAnsi="宋体" w:cs="宋体"/>
          <w:b/>
          <w:sz w:val="21"/>
          <w:szCs w:val="21"/>
        </w:rPr>
        <w:t>图7-1  智能光电技术应用专业群组群逻辑图</w:t>
      </w:r>
    </w:p>
    <w:p w14:paraId="705F4D50">
      <w:pPr>
        <w:ind w:firstLine="0" w:firstLineChars="0"/>
        <w:outlineLvl w:val="2"/>
        <w:rPr>
          <w:rFonts w:hint="eastAsia" w:ascii="宋体" w:hAnsi="宋体" w:cs="宋体"/>
          <w:b/>
          <w:sz w:val="21"/>
          <w:szCs w:val="21"/>
          <w:highlight w:val="yellow"/>
        </w:rPr>
      </w:pPr>
      <w:r>
        <w:rPr>
          <w:rFonts w:ascii="宋体" w:hAnsi="宋体" w:cs="宋体"/>
          <w:b/>
          <w:sz w:val="21"/>
          <w:szCs w:val="21"/>
        </w:rPr>
        <w:drawing>
          <wp:inline distT="0" distB="0" distL="0" distR="0">
            <wp:extent cx="5432425" cy="3070860"/>
            <wp:effectExtent l="0" t="0" r="0" b="0"/>
            <wp:docPr id="431493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93463" name="图片 1"/>
                    <pic:cNvPicPr>
                      <a:picLocks noChangeAspect="1"/>
                    </pic:cNvPicPr>
                  </pic:nvPicPr>
                  <pic:blipFill>
                    <a:blip r:embed="rId14"/>
                    <a:stretch>
                      <a:fillRect/>
                    </a:stretch>
                  </pic:blipFill>
                  <pic:spPr>
                    <a:xfrm>
                      <a:off x="0" y="0"/>
                      <a:ext cx="5432425" cy="3070860"/>
                    </a:xfrm>
                    <a:prstGeom prst="rect">
                      <a:avLst/>
                    </a:prstGeom>
                  </pic:spPr>
                </pic:pic>
              </a:graphicData>
            </a:graphic>
          </wp:inline>
        </w:drawing>
      </w:r>
    </w:p>
    <w:p w14:paraId="205CB036">
      <w:pPr>
        <w:ind w:firstLine="422"/>
        <w:jc w:val="center"/>
        <w:outlineLvl w:val="2"/>
        <w:rPr>
          <w:rFonts w:hint="eastAsia" w:ascii="宋体" w:hAnsi="宋体" w:cs="宋体"/>
          <w:b/>
          <w:sz w:val="21"/>
          <w:szCs w:val="21"/>
        </w:rPr>
      </w:pPr>
      <w:r>
        <w:rPr>
          <w:rFonts w:hint="eastAsia" w:ascii="宋体" w:hAnsi="宋体" w:cs="宋体"/>
          <w:b/>
          <w:sz w:val="21"/>
          <w:szCs w:val="21"/>
        </w:rPr>
        <w:t>图7-2  智能光电技术应用专业群课程体系结构图</w:t>
      </w:r>
    </w:p>
    <w:p w14:paraId="40CA0A19">
      <w:pPr>
        <w:ind w:firstLine="0" w:firstLineChars="0"/>
        <w:jc w:val="center"/>
      </w:pPr>
      <w:r>
        <w:rPr>
          <w:rFonts w:hint="eastAsia"/>
        </w:rPr>
        <w:t>绘制图职业岗位、典型工作任务及学习领域划分图，样例如下：</w:t>
      </w:r>
    </w:p>
    <w:p w14:paraId="2E2E2C9F">
      <w:pPr>
        <w:ind w:firstLine="0" w:firstLineChars="0"/>
        <w:rPr>
          <w:highlight w:val="yellow"/>
        </w:rPr>
      </w:pPr>
      <w:r>
        <w:drawing>
          <wp:inline distT="0" distB="0" distL="114300" distR="114300">
            <wp:extent cx="5422900" cy="3077845"/>
            <wp:effectExtent l="0" t="0" r="6350"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5422900" cy="3077845"/>
                    </a:xfrm>
                    <a:prstGeom prst="rect">
                      <a:avLst/>
                    </a:prstGeom>
                    <a:noFill/>
                    <a:ln>
                      <a:noFill/>
                    </a:ln>
                  </pic:spPr>
                </pic:pic>
              </a:graphicData>
            </a:graphic>
          </wp:inline>
        </w:drawing>
      </w:r>
    </w:p>
    <w:p w14:paraId="7F86382C">
      <w:pPr>
        <w:ind w:firstLine="422"/>
        <w:jc w:val="center"/>
        <w:outlineLvl w:val="2"/>
        <w:rPr>
          <w:rFonts w:hint="eastAsia" w:ascii="宋体" w:hAnsi="宋体" w:cs="宋体"/>
          <w:b/>
          <w:sz w:val="21"/>
          <w:szCs w:val="21"/>
          <w:highlight w:val="yellow"/>
        </w:rPr>
      </w:pPr>
      <w:r>
        <w:rPr>
          <w:rFonts w:hint="eastAsia" w:ascii="宋体" w:hAnsi="宋体" w:cs="宋体"/>
          <w:b/>
          <w:sz w:val="21"/>
          <w:szCs w:val="21"/>
        </w:rPr>
        <w:t>图7-3  智能光电技术应用专业的职业岗位、典型工作任务及学习领域划分</w:t>
      </w:r>
    </w:p>
    <w:p w14:paraId="3D04DE13">
      <w:pPr>
        <w:ind w:firstLine="422"/>
        <w:jc w:val="center"/>
        <w:outlineLvl w:val="2"/>
        <w:rPr>
          <w:rFonts w:hint="eastAsia" w:ascii="宋体" w:hAnsi="宋体" w:cs="宋体"/>
          <w:b/>
          <w:sz w:val="21"/>
          <w:szCs w:val="21"/>
        </w:rPr>
      </w:pPr>
      <w:r>
        <w:rPr>
          <w:rFonts w:hint="eastAsia" w:ascii="宋体" w:hAnsi="宋体" w:cs="宋体"/>
          <w:b/>
          <w:sz w:val="21"/>
          <w:szCs w:val="21"/>
        </w:rPr>
        <w:t>表7-1   典型工作任务与课程支撑关系表</w:t>
      </w:r>
    </w:p>
    <w:tbl>
      <w:tblPr>
        <w:tblStyle w:val="3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910"/>
        <w:gridCol w:w="3661"/>
        <w:gridCol w:w="2287"/>
      </w:tblGrid>
      <w:tr w14:paraId="560B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shd w:val="clear" w:color="auto" w:fill="B8CCE4" w:themeFill="accent1" w:themeFillTint="66"/>
            <w:vAlign w:val="center"/>
          </w:tcPr>
          <w:p w14:paraId="5A647EA3">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1910" w:type="dxa"/>
            <w:shd w:val="clear" w:color="auto" w:fill="B8CCE4" w:themeFill="accent1" w:themeFillTint="66"/>
            <w:vAlign w:val="center"/>
          </w:tcPr>
          <w:p w14:paraId="3EEB41CF">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典型工作任务</w:t>
            </w:r>
          </w:p>
        </w:tc>
        <w:tc>
          <w:tcPr>
            <w:tcW w:w="3661" w:type="dxa"/>
            <w:shd w:val="clear" w:color="auto" w:fill="B8CCE4" w:themeFill="accent1" w:themeFillTint="66"/>
            <w:vAlign w:val="center"/>
          </w:tcPr>
          <w:p w14:paraId="6CDD1194">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职业能力</w:t>
            </w:r>
          </w:p>
        </w:tc>
        <w:tc>
          <w:tcPr>
            <w:tcW w:w="2287" w:type="dxa"/>
            <w:shd w:val="clear" w:color="auto" w:fill="B8CCE4" w:themeFill="accent1" w:themeFillTint="66"/>
            <w:vAlign w:val="center"/>
          </w:tcPr>
          <w:p w14:paraId="550894DA">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培养途径（主要课程）</w:t>
            </w:r>
          </w:p>
        </w:tc>
      </w:tr>
      <w:tr w14:paraId="76E5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12" w:type="dxa"/>
            <w:gridSpan w:val="4"/>
            <w:shd w:val="clear" w:color="auto" w:fill="B8CCE4" w:themeFill="accent1" w:themeFillTint="66"/>
            <w:vAlign w:val="center"/>
          </w:tcPr>
          <w:p w14:paraId="5121062B">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LED显示屏现场技术工程师岗位</w:t>
            </w:r>
          </w:p>
        </w:tc>
      </w:tr>
      <w:tr w14:paraId="53D8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4" w:type="dxa"/>
            <w:vAlign w:val="center"/>
          </w:tcPr>
          <w:p w14:paraId="71883A73">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910" w:type="dxa"/>
            <w:vAlign w:val="center"/>
          </w:tcPr>
          <w:p w14:paraId="1E475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LED显示屏安装与维护</w:t>
            </w:r>
          </w:p>
        </w:tc>
        <w:tc>
          <w:tcPr>
            <w:tcW w:w="3661" w:type="dxa"/>
            <w:vAlign w:val="center"/>
          </w:tcPr>
          <w:p w14:paraId="6D1229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根据项目需求，参照安装图纸完成现场搭建，确保设计符合功能与安全标准。</w:t>
            </w:r>
          </w:p>
        </w:tc>
        <w:tc>
          <w:tcPr>
            <w:tcW w:w="2287" w:type="dxa"/>
            <w:shd w:val="clear" w:color="auto" w:fill="auto"/>
            <w:vAlign w:val="center"/>
          </w:tcPr>
          <w:p w14:paraId="7AEE95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632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vAlign w:val="center"/>
          </w:tcPr>
          <w:p w14:paraId="67C0E429">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910" w:type="dxa"/>
            <w:vAlign w:val="center"/>
          </w:tcPr>
          <w:p w14:paraId="02D61B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LED显示屏系统调试</w:t>
            </w:r>
          </w:p>
        </w:tc>
        <w:tc>
          <w:tcPr>
            <w:tcW w:w="3661" w:type="dxa"/>
            <w:vAlign w:val="center"/>
          </w:tcPr>
          <w:p w14:paraId="7AB633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对LED显示屏系统进行功能调试与故障排查，确保系统稳定运行并记录测试数据。</w:t>
            </w:r>
          </w:p>
        </w:tc>
        <w:tc>
          <w:tcPr>
            <w:tcW w:w="2287" w:type="dxa"/>
            <w:shd w:val="clear" w:color="auto" w:fill="auto"/>
            <w:vAlign w:val="center"/>
          </w:tcPr>
          <w:p w14:paraId="05DA99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18FF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420D1F0C">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910" w:type="dxa"/>
            <w:vAlign w:val="center"/>
          </w:tcPr>
          <w:p w14:paraId="16C80B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LED显示屏屏体系统设计</w:t>
            </w:r>
          </w:p>
        </w:tc>
        <w:tc>
          <w:tcPr>
            <w:tcW w:w="3661" w:type="dxa"/>
            <w:vAlign w:val="center"/>
          </w:tcPr>
          <w:p w14:paraId="411E00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独立完成设备整屏的系统设计，包括播放器、接收卡及信号交互等模块。</w:t>
            </w:r>
          </w:p>
        </w:tc>
        <w:tc>
          <w:tcPr>
            <w:tcW w:w="2287" w:type="dxa"/>
            <w:vAlign w:val="center"/>
          </w:tcPr>
          <w:p w14:paraId="6AE6BD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2837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vAlign w:val="center"/>
          </w:tcPr>
          <w:p w14:paraId="20BEBCA9">
            <w:pPr>
              <w:spacing w:line="360" w:lineRule="exact"/>
              <w:ind w:firstLine="0" w:firstLineChars="0"/>
              <w:jc w:val="center"/>
              <w:rPr>
                <w:sz w:val="24"/>
                <w:szCs w:val="22"/>
              </w:rPr>
            </w:pPr>
            <w:r>
              <w:rPr>
                <w:rFonts w:hint="eastAsia" w:asciiTheme="minorEastAsia" w:hAnsiTheme="minorEastAsia" w:eastAsiaTheme="minorEastAsia" w:cstheme="minorEastAsia"/>
                <w:b/>
                <w:kern w:val="0"/>
                <w:sz w:val="21"/>
                <w:szCs w:val="21"/>
              </w:rPr>
              <w:t>LED显示销售工程师</w:t>
            </w:r>
          </w:p>
        </w:tc>
      </w:tr>
      <w:tr w14:paraId="645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08F991D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910" w:type="dxa"/>
            <w:vAlign w:val="center"/>
          </w:tcPr>
          <w:p w14:paraId="1256F9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客户技术需求分析 </w:t>
            </w:r>
          </w:p>
        </w:tc>
        <w:tc>
          <w:tcPr>
            <w:tcW w:w="3661" w:type="dxa"/>
            <w:vAlign w:val="center"/>
          </w:tcPr>
          <w:p w14:paraId="42A987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准确识别客户显示方案的技术参数需求（如像素间距、亮度、刷新率等）。</w:t>
            </w:r>
          </w:p>
        </w:tc>
        <w:tc>
          <w:tcPr>
            <w:tcW w:w="2287" w:type="dxa"/>
            <w:vAlign w:val="center"/>
          </w:tcPr>
          <w:p w14:paraId="745F27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63BA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3F376FE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910" w:type="dxa"/>
            <w:vAlign w:val="center"/>
          </w:tcPr>
          <w:p w14:paraId="341261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显示系统方案配置</w:t>
            </w:r>
          </w:p>
        </w:tc>
        <w:tc>
          <w:tcPr>
            <w:tcW w:w="3661" w:type="dxa"/>
            <w:vAlign w:val="center"/>
          </w:tcPr>
          <w:p w14:paraId="2746E0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根据应用场景（室内/户外/舞台）配置合适的LED箱体、控制系统及配件。</w:t>
            </w:r>
          </w:p>
          <w:p w14:paraId="01138F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p>
        </w:tc>
        <w:tc>
          <w:tcPr>
            <w:tcW w:w="2287" w:type="dxa"/>
            <w:vAlign w:val="center"/>
          </w:tcPr>
          <w:p w14:paraId="746DDF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6172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046A4766">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910" w:type="dxa"/>
            <w:vAlign w:val="center"/>
          </w:tcPr>
          <w:p w14:paraId="45D61D6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售前技术演示支持 </w:t>
            </w:r>
          </w:p>
        </w:tc>
        <w:tc>
          <w:tcPr>
            <w:tcW w:w="3661" w:type="dxa"/>
            <w:vAlign w:val="center"/>
          </w:tcPr>
          <w:p w14:paraId="2E889D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操作调试样机进行现场演示，解答技术疑问并输出解决方案书。                  </w:t>
            </w:r>
          </w:p>
        </w:tc>
        <w:tc>
          <w:tcPr>
            <w:tcW w:w="2287" w:type="dxa"/>
            <w:vAlign w:val="center"/>
          </w:tcPr>
          <w:p w14:paraId="419C90D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LED显示屏技术</w:t>
            </w:r>
            <w:r>
              <w:rPr>
                <w:rFonts w:hint="eastAsia"/>
                <w:sz w:val="24"/>
                <w:szCs w:val="22"/>
                <w:lang w:eastAsia="zh-CN"/>
              </w:rPr>
              <w:t>》</w:t>
            </w:r>
          </w:p>
        </w:tc>
      </w:tr>
      <w:tr w14:paraId="3F68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vAlign w:val="center"/>
          </w:tcPr>
          <w:p w14:paraId="46AB569B">
            <w:pPr>
              <w:spacing w:line="360" w:lineRule="exact"/>
              <w:ind w:firstLine="0" w:firstLineChars="0"/>
              <w:jc w:val="center"/>
              <w:rPr>
                <w:sz w:val="24"/>
                <w:szCs w:val="22"/>
              </w:rPr>
            </w:pPr>
            <w:r>
              <w:rPr>
                <w:rFonts w:hint="eastAsia" w:asciiTheme="minorEastAsia" w:hAnsiTheme="minorEastAsia" w:eastAsiaTheme="minorEastAsia" w:cstheme="minorEastAsia"/>
                <w:b/>
                <w:kern w:val="0"/>
                <w:sz w:val="21"/>
                <w:szCs w:val="21"/>
              </w:rPr>
              <w:t>测试工程师（光电仪器方向）</w:t>
            </w:r>
          </w:p>
        </w:tc>
      </w:tr>
      <w:tr w14:paraId="068D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404992B4">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910" w:type="dxa"/>
            <w:vAlign w:val="center"/>
          </w:tcPr>
          <w:p w14:paraId="18224E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LED光学参数测试  </w:t>
            </w:r>
          </w:p>
        </w:tc>
        <w:tc>
          <w:tcPr>
            <w:tcW w:w="3661" w:type="dxa"/>
            <w:vAlign w:val="center"/>
          </w:tcPr>
          <w:p w14:paraId="59D539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使用光谱仪、亮度计等设备测量色温、显指、光通量等关键光学参数。</w:t>
            </w:r>
          </w:p>
        </w:tc>
        <w:tc>
          <w:tcPr>
            <w:tcW w:w="2287" w:type="dxa"/>
            <w:vAlign w:val="center"/>
          </w:tcPr>
          <w:p w14:paraId="6C968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lang w:eastAsia="zh-CN"/>
              </w:rPr>
            </w:pPr>
            <w:r>
              <w:rPr>
                <w:rFonts w:hint="eastAsia"/>
                <w:sz w:val="24"/>
                <w:szCs w:val="22"/>
                <w:lang w:eastAsia="zh-CN"/>
              </w:rPr>
              <w:t>《</w:t>
            </w:r>
            <w:r>
              <w:rPr>
                <w:rFonts w:hint="eastAsia"/>
                <w:sz w:val="24"/>
                <w:szCs w:val="22"/>
                <w:lang w:val="en-US" w:eastAsia="zh-CN"/>
              </w:rPr>
              <w:t>光电子技术基础</w:t>
            </w:r>
            <w:r>
              <w:rPr>
                <w:rFonts w:hint="eastAsia"/>
                <w:sz w:val="24"/>
                <w:szCs w:val="22"/>
                <w:lang w:eastAsia="zh-CN"/>
              </w:rPr>
              <w:t>》</w:t>
            </w:r>
          </w:p>
        </w:tc>
      </w:tr>
      <w:tr w14:paraId="3860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vAlign w:val="center"/>
          </w:tcPr>
          <w:p w14:paraId="6AB6295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910" w:type="dxa"/>
            <w:vAlign w:val="center"/>
          </w:tcPr>
          <w:p w14:paraId="718C55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环境可靠性测试   </w:t>
            </w:r>
          </w:p>
        </w:tc>
        <w:tc>
          <w:tcPr>
            <w:tcW w:w="3661" w:type="dxa"/>
            <w:shd w:val="clear" w:color="auto" w:fill="auto"/>
            <w:vAlign w:val="center"/>
          </w:tcPr>
          <w:p w14:paraId="476E6B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设计并执行高低温循环、湿热老化、振动冲击等可靠性验证实验。</w:t>
            </w:r>
          </w:p>
        </w:tc>
        <w:tc>
          <w:tcPr>
            <w:tcW w:w="2287" w:type="dxa"/>
            <w:vAlign w:val="center"/>
          </w:tcPr>
          <w:p w14:paraId="01487A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光电子技术基础</w:t>
            </w:r>
            <w:r>
              <w:rPr>
                <w:rFonts w:hint="eastAsia"/>
                <w:sz w:val="24"/>
                <w:szCs w:val="22"/>
                <w:lang w:eastAsia="zh-CN"/>
              </w:rPr>
              <w:t>》</w:t>
            </w:r>
          </w:p>
        </w:tc>
      </w:tr>
      <w:tr w14:paraId="6F71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054" w:type="dxa"/>
            <w:vAlign w:val="center"/>
          </w:tcPr>
          <w:p w14:paraId="6BADD7EB">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910" w:type="dxa"/>
            <w:vAlign w:val="center"/>
          </w:tcPr>
          <w:p w14:paraId="1F85A4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失效分析报告编制 </w:t>
            </w:r>
          </w:p>
        </w:tc>
        <w:tc>
          <w:tcPr>
            <w:tcW w:w="3661" w:type="dxa"/>
            <w:shd w:val="clear" w:color="auto" w:fill="auto"/>
            <w:vAlign w:val="center"/>
          </w:tcPr>
          <w:p w14:paraId="29F636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通过电镜分析、IV曲线测试等手段定位失效原因并输出改进建议。 </w:t>
            </w:r>
          </w:p>
        </w:tc>
        <w:tc>
          <w:tcPr>
            <w:tcW w:w="2287" w:type="dxa"/>
            <w:vAlign w:val="center"/>
          </w:tcPr>
          <w:p w14:paraId="3960EF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光电子技术基础</w:t>
            </w:r>
            <w:r>
              <w:rPr>
                <w:rFonts w:hint="eastAsia"/>
                <w:sz w:val="24"/>
                <w:szCs w:val="22"/>
                <w:lang w:eastAsia="zh-CN"/>
              </w:rPr>
              <w:t>》</w:t>
            </w:r>
          </w:p>
        </w:tc>
      </w:tr>
      <w:tr w14:paraId="39EF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vAlign w:val="center"/>
          </w:tcPr>
          <w:p w14:paraId="7D0DFFAB">
            <w:pPr>
              <w:spacing w:line="360" w:lineRule="exact"/>
              <w:ind w:firstLine="0" w:firstLineChars="0"/>
              <w:jc w:val="center"/>
              <w:rPr>
                <w:sz w:val="24"/>
                <w:szCs w:val="22"/>
              </w:rPr>
            </w:pPr>
            <w:r>
              <w:rPr>
                <w:rFonts w:hint="eastAsia" w:asciiTheme="minorEastAsia" w:hAnsiTheme="minorEastAsia" w:eastAsiaTheme="minorEastAsia" w:cstheme="minorEastAsia"/>
                <w:b/>
                <w:kern w:val="0"/>
                <w:sz w:val="21"/>
                <w:szCs w:val="21"/>
              </w:rPr>
              <w:t>方案设计工程师（照明）</w:t>
            </w:r>
          </w:p>
        </w:tc>
      </w:tr>
      <w:tr w14:paraId="790E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6D3D870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910" w:type="dxa"/>
            <w:vAlign w:val="center"/>
          </w:tcPr>
          <w:p w14:paraId="5B0013A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照明场景光效模拟 </w:t>
            </w:r>
          </w:p>
        </w:tc>
        <w:tc>
          <w:tcPr>
            <w:tcW w:w="3661" w:type="dxa"/>
            <w:vAlign w:val="center"/>
          </w:tcPr>
          <w:p w14:paraId="576C79E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使用用DIALux等软件进行布光模拟，确保照度均匀度及眩光控制达标。 </w:t>
            </w:r>
          </w:p>
        </w:tc>
        <w:tc>
          <w:tcPr>
            <w:tcW w:w="2287" w:type="dxa"/>
            <w:vAlign w:val="center"/>
          </w:tcPr>
          <w:p w14:paraId="29CADD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lang w:eastAsia="zh-CN"/>
              </w:rPr>
            </w:pPr>
            <w:r>
              <w:rPr>
                <w:rFonts w:hint="eastAsia"/>
                <w:sz w:val="24"/>
                <w:szCs w:val="22"/>
                <w:lang w:eastAsia="zh-CN"/>
              </w:rPr>
              <w:t>《</w:t>
            </w:r>
            <w:r>
              <w:rPr>
                <w:rFonts w:hint="eastAsia"/>
                <w:sz w:val="24"/>
                <w:szCs w:val="22"/>
                <w:lang w:val="en-US" w:eastAsia="zh-CN"/>
              </w:rPr>
              <w:t>照明设计技术</w:t>
            </w:r>
            <w:r>
              <w:rPr>
                <w:rFonts w:hint="eastAsia"/>
                <w:sz w:val="24"/>
                <w:szCs w:val="22"/>
                <w:lang w:eastAsia="zh-CN"/>
              </w:rPr>
              <w:t>》</w:t>
            </w:r>
          </w:p>
        </w:tc>
      </w:tr>
      <w:tr w14:paraId="2D4B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5AF64E00">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910" w:type="dxa"/>
            <w:vAlign w:val="center"/>
          </w:tcPr>
          <w:p w14:paraId="3B8CC0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智能照明系统集成 </w:t>
            </w:r>
          </w:p>
        </w:tc>
        <w:tc>
          <w:tcPr>
            <w:tcW w:w="3661" w:type="dxa"/>
            <w:vAlign w:val="center"/>
          </w:tcPr>
          <w:p w14:paraId="67F318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设计调光/色温控制系统方案，实现与BA系统或物联网平台的联动。</w:t>
            </w:r>
          </w:p>
        </w:tc>
        <w:tc>
          <w:tcPr>
            <w:tcW w:w="2287" w:type="dxa"/>
            <w:vAlign w:val="center"/>
          </w:tcPr>
          <w:p w14:paraId="6943B4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智能照明系统设计</w:t>
            </w:r>
            <w:r>
              <w:rPr>
                <w:rFonts w:hint="eastAsia"/>
                <w:sz w:val="24"/>
                <w:szCs w:val="22"/>
                <w:lang w:eastAsia="zh-CN"/>
              </w:rPr>
              <w:t>》</w:t>
            </w:r>
          </w:p>
        </w:tc>
      </w:tr>
      <w:tr w14:paraId="2FDE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6CBA989D">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910" w:type="dxa"/>
            <w:vAlign w:val="center"/>
          </w:tcPr>
          <w:p w14:paraId="06E7AC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节能方案设计与验证 </w:t>
            </w:r>
          </w:p>
        </w:tc>
        <w:tc>
          <w:tcPr>
            <w:tcW w:w="3661" w:type="dxa"/>
            <w:vAlign w:val="center"/>
          </w:tcPr>
          <w:p w14:paraId="0B9947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计算照明功率密度（LPD），通过能效模拟验证方案符合绿色建筑标准。         </w:t>
            </w:r>
          </w:p>
        </w:tc>
        <w:tc>
          <w:tcPr>
            <w:tcW w:w="2287" w:type="dxa"/>
            <w:vAlign w:val="center"/>
          </w:tcPr>
          <w:p w14:paraId="4CFAE98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p>
        </w:tc>
      </w:tr>
      <w:tr w14:paraId="7057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12" w:type="dxa"/>
            <w:gridSpan w:val="4"/>
            <w:shd w:val="clear" w:color="auto" w:fill="B8CCE4" w:themeFill="accent1" w:themeFillTint="66"/>
            <w:vAlign w:val="center"/>
          </w:tcPr>
          <w:p w14:paraId="644D511E">
            <w:pPr>
              <w:spacing w:line="360" w:lineRule="exact"/>
              <w:ind w:firstLine="0" w:firstLineChars="0"/>
              <w:jc w:val="center"/>
              <w:rPr>
                <w:sz w:val="24"/>
                <w:szCs w:val="22"/>
              </w:rPr>
            </w:pPr>
            <w:r>
              <w:rPr>
                <w:rFonts w:hint="eastAsia" w:asciiTheme="minorEastAsia" w:hAnsiTheme="minorEastAsia" w:eastAsiaTheme="minorEastAsia" w:cstheme="minorEastAsia"/>
                <w:b/>
                <w:kern w:val="0"/>
                <w:sz w:val="21"/>
                <w:szCs w:val="21"/>
              </w:rPr>
              <w:t>LED照明系统现场技术工程师</w:t>
            </w:r>
          </w:p>
        </w:tc>
      </w:tr>
      <w:tr w14:paraId="3B6A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5F0B075E">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910" w:type="dxa"/>
            <w:vAlign w:val="center"/>
          </w:tcPr>
          <w:p w14:paraId="41D4EB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照明系统安装督导   </w:t>
            </w:r>
          </w:p>
        </w:tc>
        <w:tc>
          <w:tcPr>
            <w:tcW w:w="3661" w:type="dxa"/>
            <w:vAlign w:val="center"/>
          </w:tcPr>
          <w:p w14:paraId="2C697C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指导施工团队按规范完成灯具定位、布线及配电箱安装，确保防水等级。</w:t>
            </w:r>
          </w:p>
        </w:tc>
        <w:tc>
          <w:tcPr>
            <w:tcW w:w="2287" w:type="dxa"/>
            <w:vAlign w:val="center"/>
          </w:tcPr>
          <w:p w14:paraId="0DA05B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照明设计技术</w:t>
            </w:r>
            <w:r>
              <w:rPr>
                <w:rFonts w:hint="eastAsia"/>
                <w:sz w:val="24"/>
                <w:szCs w:val="22"/>
                <w:lang w:eastAsia="zh-CN"/>
              </w:rPr>
              <w:t>》</w:t>
            </w:r>
          </w:p>
        </w:tc>
      </w:tr>
      <w:tr w14:paraId="27C4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43D5967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910" w:type="dxa"/>
            <w:vAlign w:val="center"/>
          </w:tcPr>
          <w:p w14:paraId="36FC62A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智能调光系统调试  </w:t>
            </w:r>
          </w:p>
        </w:tc>
        <w:tc>
          <w:tcPr>
            <w:tcW w:w="3661" w:type="dxa"/>
            <w:vAlign w:val="center"/>
          </w:tcPr>
          <w:p w14:paraId="19143A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配置DALI/KNX系统地址，调试场景模式切换及传感器联动功能。                </w:t>
            </w:r>
          </w:p>
        </w:tc>
        <w:tc>
          <w:tcPr>
            <w:tcW w:w="2287" w:type="dxa"/>
            <w:vAlign w:val="center"/>
          </w:tcPr>
          <w:p w14:paraId="17CBB1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智能照明系统设计</w:t>
            </w:r>
            <w:r>
              <w:rPr>
                <w:rFonts w:hint="eastAsia"/>
                <w:sz w:val="24"/>
                <w:szCs w:val="22"/>
                <w:lang w:eastAsia="zh-CN"/>
              </w:rPr>
              <w:t>》</w:t>
            </w:r>
          </w:p>
        </w:tc>
      </w:tr>
      <w:tr w14:paraId="6624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4" w:type="dxa"/>
            <w:vAlign w:val="center"/>
          </w:tcPr>
          <w:p w14:paraId="32BE5AAB">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910" w:type="dxa"/>
            <w:vAlign w:val="center"/>
          </w:tcPr>
          <w:p w14:paraId="621E195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现场故障应急处理  </w:t>
            </w:r>
          </w:p>
        </w:tc>
        <w:tc>
          <w:tcPr>
            <w:tcW w:w="3661" w:type="dxa"/>
            <w:vAlign w:val="center"/>
          </w:tcPr>
          <w:p w14:paraId="24E9C0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rPr>
              <w:t xml:space="preserve"> 快速诊断电源驱动故障、信号传输中断等问题并实施抢修方案。                  </w:t>
            </w:r>
          </w:p>
        </w:tc>
        <w:tc>
          <w:tcPr>
            <w:tcW w:w="2287" w:type="dxa"/>
            <w:vAlign w:val="center"/>
          </w:tcPr>
          <w:p w14:paraId="3AE0D1B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4"/>
                <w:szCs w:val="22"/>
              </w:rPr>
            </w:pPr>
            <w:r>
              <w:rPr>
                <w:rFonts w:hint="eastAsia"/>
                <w:sz w:val="24"/>
                <w:szCs w:val="22"/>
                <w:lang w:eastAsia="zh-CN"/>
              </w:rPr>
              <w:t>《</w:t>
            </w:r>
            <w:r>
              <w:rPr>
                <w:rFonts w:hint="eastAsia"/>
                <w:sz w:val="24"/>
                <w:szCs w:val="22"/>
                <w:lang w:val="en-US" w:eastAsia="zh-CN"/>
              </w:rPr>
              <w:t>LED应用技术</w:t>
            </w:r>
            <w:r>
              <w:rPr>
                <w:rFonts w:hint="eastAsia"/>
                <w:sz w:val="24"/>
                <w:szCs w:val="22"/>
                <w:lang w:eastAsia="zh-CN"/>
              </w:rPr>
              <w:t>》</w:t>
            </w:r>
          </w:p>
        </w:tc>
      </w:tr>
    </w:tbl>
    <w:p w14:paraId="768B62F3">
      <w:pPr>
        <w:ind w:firstLine="422"/>
        <w:jc w:val="center"/>
        <w:outlineLvl w:val="2"/>
        <w:rPr>
          <w:rFonts w:hint="eastAsia" w:ascii="宋体" w:hAnsi="宋体" w:cs="宋体"/>
          <w:b/>
          <w:sz w:val="21"/>
          <w:szCs w:val="21"/>
          <w:highlight w:val="yellow"/>
        </w:rPr>
      </w:pPr>
    </w:p>
    <w:p w14:paraId="6F5AD381">
      <w:pPr>
        <w:pStyle w:val="3"/>
        <w:spacing w:line="360" w:lineRule="auto"/>
        <w:ind w:firstLine="562"/>
        <w:rPr>
          <w:rFonts w:hint="eastAsia" w:asciiTheme="minorEastAsia" w:hAnsiTheme="minorEastAsia" w:eastAsiaTheme="minorEastAsia" w:cstheme="minorEastAsia"/>
          <w:sz w:val="28"/>
          <w:szCs w:val="28"/>
        </w:rPr>
      </w:pPr>
      <w:bookmarkStart w:id="40" w:name="_Toc32446"/>
      <w:r>
        <w:rPr>
          <w:rFonts w:hint="eastAsia" w:asciiTheme="minorEastAsia" w:hAnsiTheme="minorEastAsia" w:eastAsiaTheme="minorEastAsia" w:cstheme="minorEastAsia"/>
          <w:sz w:val="28"/>
          <w:szCs w:val="28"/>
        </w:rPr>
        <w:t>（二）</w:t>
      </w:r>
      <w:bookmarkEnd w:id="37"/>
      <w:bookmarkEnd w:id="38"/>
      <w:r>
        <w:rPr>
          <w:rFonts w:hint="eastAsia" w:asciiTheme="minorEastAsia" w:hAnsiTheme="minorEastAsia" w:eastAsiaTheme="minorEastAsia" w:cstheme="minorEastAsia"/>
          <w:sz w:val="28"/>
          <w:szCs w:val="28"/>
        </w:rPr>
        <w:t>课程体系架构</w:t>
      </w:r>
      <w:bookmarkEnd w:id="40"/>
    </w:p>
    <w:p w14:paraId="66B59C32">
      <w:pPr>
        <w:ind w:firstLine="480"/>
        <w:rPr>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9"/>
      <w:bookmarkStart w:id="41" w:name="_Toc12329"/>
    </w:p>
    <w:p w14:paraId="34D5AD82">
      <w:pPr>
        <w:ind w:firstLine="422"/>
        <w:jc w:val="center"/>
        <w:outlineLvl w:val="2"/>
        <w:rPr>
          <w:sz w:val="21"/>
          <w:szCs w:val="21"/>
        </w:rPr>
      </w:pPr>
      <w:r>
        <w:rPr>
          <w:rFonts w:hint="eastAsia" w:ascii="宋体" w:hAnsi="宋体" w:cs="宋体"/>
          <w:b/>
          <w:sz w:val="21"/>
          <w:szCs w:val="21"/>
        </w:rPr>
        <w:t>表7-2  课程体系构成及学分分配表</w:t>
      </w:r>
    </w:p>
    <w:tbl>
      <w:tblPr>
        <w:tblStyle w:val="3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518"/>
        <w:gridCol w:w="1071"/>
        <w:gridCol w:w="1161"/>
        <w:gridCol w:w="868"/>
        <w:gridCol w:w="958"/>
        <w:gridCol w:w="907"/>
        <w:gridCol w:w="838"/>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9" w:type="dxa"/>
            <w:gridSpan w:val="2"/>
            <w:shd w:val="clear" w:color="auto" w:fill="B8CCE4" w:themeFill="accent1" w:themeFillTint="66"/>
            <w:vAlign w:val="center"/>
          </w:tcPr>
          <w:p w14:paraId="2A19698E">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课程类别</w:t>
            </w:r>
          </w:p>
        </w:tc>
        <w:tc>
          <w:tcPr>
            <w:tcW w:w="1071" w:type="dxa"/>
            <w:shd w:val="clear" w:color="auto" w:fill="B8CCE4" w:themeFill="accent1" w:themeFillTint="66"/>
            <w:vAlign w:val="center"/>
          </w:tcPr>
          <w:p w14:paraId="79F76A02">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学分</w:t>
            </w:r>
          </w:p>
        </w:tc>
        <w:tc>
          <w:tcPr>
            <w:tcW w:w="1161" w:type="dxa"/>
            <w:shd w:val="clear" w:color="auto" w:fill="B8CCE4" w:themeFill="accent1" w:themeFillTint="66"/>
            <w:vAlign w:val="center"/>
          </w:tcPr>
          <w:p w14:paraId="5FFBEF25">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学时</w:t>
            </w:r>
          </w:p>
        </w:tc>
        <w:tc>
          <w:tcPr>
            <w:tcW w:w="868" w:type="dxa"/>
            <w:shd w:val="clear" w:color="auto" w:fill="B8CCE4" w:themeFill="accent1" w:themeFillTint="66"/>
            <w:vAlign w:val="center"/>
          </w:tcPr>
          <w:p w14:paraId="4D0759BA">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占比</w:t>
            </w:r>
          </w:p>
        </w:tc>
        <w:tc>
          <w:tcPr>
            <w:tcW w:w="958" w:type="dxa"/>
            <w:shd w:val="clear" w:color="auto" w:fill="B8CCE4" w:themeFill="accent1" w:themeFillTint="66"/>
            <w:vAlign w:val="center"/>
          </w:tcPr>
          <w:p w14:paraId="3B3E27D1">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必修</w:t>
            </w:r>
          </w:p>
        </w:tc>
        <w:tc>
          <w:tcPr>
            <w:tcW w:w="907" w:type="dxa"/>
            <w:shd w:val="clear" w:color="auto" w:fill="B8CCE4" w:themeFill="accent1" w:themeFillTint="66"/>
            <w:vAlign w:val="center"/>
          </w:tcPr>
          <w:p w14:paraId="23B7DFE9">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限选</w:t>
            </w:r>
          </w:p>
        </w:tc>
        <w:tc>
          <w:tcPr>
            <w:tcW w:w="838" w:type="dxa"/>
            <w:shd w:val="clear" w:color="auto" w:fill="B8CCE4" w:themeFill="accent1" w:themeFillTint="66"/>
            <w:vAlign w:val="center"/>
          </w:tcPr>
          <w:p w14:paraId="2974B9C4">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109" w:type="dxa"/>
            <w:gridSpan w:val="2"/>
            <w:vAlign w:val="center"/>
          </w:tcPr>
          <w:p w14:paraId="69762557">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公共基础课程</w:t>
            </w:r>
          </w:p>
        </w:tc>
        <w:tc>
          <w:tcPr>
            <w:tcW w:w="1071" w:type="dxa"/>
            <w:vAlign w:val="center"/>
          </w:tcPr>
          <w:p w14:paraId="2A834C10">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kern w:val="0"/>
                <w:sz w:val="21"/>
                <w:szCs w:val="21"/>
                <w:highlight w:val="none"/>
                <w:lang w:val="en-US" w:eastAsia="zh-CN"/>
              </w:rPr>
              <w:t>7</w:t>
            </w:r>
          </w:p>
        </w:tc>
        <w:tc>
          <w:tcPr>
            <w:tcW w:w="1161" w:type="dxa"/>
            <w:vAlign w:val="center"/>
          </w:tcPr>
          <w:p w14:paraId="5EDAAECB">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726</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64</w:t>
            </w:r>
            <w:r>
              <w:rPr>
                <w:rFonts w:hint="eastAsia" w:asciiTheme="minorEastAsia" w:hAnsiTheme="minorEastAsia" w:eastAsiaTheme="minorEastAsia" w:cstheme="minorEastAsia"/>
                <w:kern w:val="0"/>
                <w:sz w:val="21"/>
                <w:szCs w:val="21"/>
                <w:highlight w:val="none"/>
              </w:rPr>
              <w:t>+64</w:t>
            </w:r>
          </w:p>
        </w:tc>
        <w:tc>
          <w:tcPr>
            <w:tcW w:w="868" w:type="dxa"/>
            <w:vAlign w:val="center"/>
          </w:tcPr>
          <w:p w14:paraId="4A66EF36">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08</w:t>
            </w:r>
            <w:r>
              <w:rPr>
                <w:rFonts w:hint="eastAsia" w:asciiTheme="minorEastAsia" w:hAnsiTheme="minorEastAsia" w:eastAsiaTheme="minorEastAsia" w:cstheme="minorEastAsia"/>
                <w:kern w:val="0"/>
                <w:sz w:val="21"/>
                <w:szCs w:val="21"/>
                <w:highlight w:val="none"/>
              </w:rPr>
              <w:t>%</w:t>
            </w:r>
          </w:p>
        </w:tc>
        <w:tc>
          <w:tcPr>
            <w:tcW w:w="958" w:type="dxa"/>
            <w:vAlign w:val="center"/>
          </w:tcPr>
          <w:p w14:paraId="2D13B835">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en-US" w:eastAsia="zh-CN"/>
              </w:rPr>
              <w:t>9</w:t>
            </w:r>
          </w:p>
        </w:tc>
        <w:tc>
          <w:tcPr>
            <w:tcW w:w="907" w:type="dxa"/>
            <w:vAlign w:val="center"/>
          </w:tcPr>
          <w:p w14:paraId="068A5A9B">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4</w:t>
            </w:r>
          </w:p>
        </w:tc>
        <w:tc>
          <w:tcPr>
            <w:tcW w:w="838" w:type="dxa"/>
            <w:vAlign w:val="center"/>
          </w:tcPr>
          <w:p w14:paraId="3C67B089">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91" w:type="dxa"/>
            <w:vMerge w:val="restart"/>
            <w:vAlign w:val="center"/>
          </w:tcPr>
          <w:p w14:paraId="77C98678">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专业（技能）课程</w:t>
            </w:r>
          </w:p>
        </w:tc>
        <w:tc>
          <w:tcPr>
            <w:tcW w:w="1518" w:type="dxa"/>
            <w:vAlign w:val="center"/>
          </w:tcPr>
          <w:p w14:paraId="64CAE995">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专业基础课</w:t>
            </w:r>
          </w:p>
        </w:tc>
        <w:tc>
          <w:tcPr>
            <w:tcW w:w="1071" w:type="dxa"/>
            <w:vAlign w:val="center"/>
          </w:tcPr>
          <w:p w14:paraId="48983C8F">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24</w:t>
            </w:r>
          </w:p>
        </w:tc>
        <w:tc>
          <w:tcPr>
            <w:tcW w:w="1161" w:type="dxa"/>
            <w:vAlign w:val="center"/>
          </w:tcPr>
          <w:p w14:paraId="67C27351">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384</w:t>
            </w:r>
          </w:p>
        </w:tc>
        <w:tc>
          <w:tcPr>
            <w:tcW w:w="868" w:type="dxa"/>
            <w:vAlign w:val="center"/>
          </w:tcPr>
          <w:p w14:paraId="1002282E">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6</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22</w:t>
            </w:r>
            <w:r>
              <w:rPr>
                <w:rFonts w:hint="eastAsia" w:asciiTheme="minorEastAsia" w:hAnsiTheme="minorEastAsia" w:eastAsiaTheme="minorEastAsia" w:cstheme="minorEastAsia"/>
                <w:kern w:val="0"/>
                <w:sz w:val="21"/>
                <w:szCs w:val="21"/>
                <w:highlight w:val="none"/>
              </w:rPr>
              <w:t>%</w:t>
            </w:r>
          </w:p>
        </w:tc>
        <w:tc>
          <w:tcPr>
            <w:tcW w:w="958" w:type="dxa"/>
            <w:vAlign w:val="center"/>
          </w:tcPr>
          <w:p w14:paraId="522A9634">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24</w:t>
            </w:r>
          </w:p>
        </w:tc>
        <w:tc>
          <w:tcPr>
            <w:tcW w:w="907" w:type="dxa"/>
            <w:vAlign w:val="center"/>
          </w:tcPr>
          <w:p w14:paraId="797E3F06">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838" w:type="dxa"/>
            <w:vAlign w:val="center"/>
          </w:tcPr>
          <w:p w14:paraId="69D3D762">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1" w:type="dxa"/>
            <w:vMerge w:val="continue"/>
            <w:vAlign w:val="center"/>
          </w:tcPr>
          <w:p w14:paraId="5ABFA091">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518" w:type="dxa"/>
            <w:vAlign w:val="center"/>
          </w:tcPr>
          <w:p w14:paraId="3CA5DAB5">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专业核心课</w:t>
            </w:r>
          </w:p>
        </w:tc>
        <w:tc>
          <w:tcPr>
            <w:tcW w:w="1071" w:type="dxa"/>
            <w:vAlign w:val="center"/>
          </w:tcPr>
          <w:p w14:paraId="199F933C">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kern w:val="0"/>
                <w:sz w:val="21"/>
                <w:szCs w:val="21"/>
                <w:highlight w:val="none"/>
                <w:lang w:val="en-US" w:eastAsia="zh-CN"/>
              </w:rPr>
              <w:t>4</w:t>
            </w:r>
          </w:p>
        </w:tc>
        <w:tc>
          <w:tcPr>
            <w:tcW w:w="1161" w:type="dxa"/>
            <w:vAlign w:val="center"/>
          </w:tcPr>
          <w:p w14:paraId="60696ED9">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10</w:t>
            </w:r>
            <w:r>
              <w:rPr>
                <w:rFonts w:hint="eastAsia" w:asciiTheme="minorEastAsia" w:hAnsiTheme="minorEastAsia" w:eastAsiaTheme="minorEastAsia" w:cstheme="minorEastAsia"/>
                <w:kern w:val="0"/>
                <w:sz w:val="21"/>
                <w:szCs w:val="21"/>
                <w:highlight w:val="none"/>
                <w:lang w:val="en-US" w:eastAsia="zh-CN"/>
              </w:rPr>
              <w:t>12</w:t>
            </w:r>
          </w:p>
        </w:tc>
        <w:tc>
          <w:tcPr>
            <w:tcW w:w="868" w:type="dxa"/>
            <w:vAlign w:val="center"/>
          </w:tcPr>
          <w:p w14:paraId="1EFF898C">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29.</w:t>
            </w:r>
            <w:r>
              <w:rPr>
                <w:rFonts w:hint="eastAsia" w:asciiTheme="minorEastAsia" w:hAnsiTheme="minorEastAsia" w:eastAsiaTheme="minorEastAsia" w:cstheme="minorEastAsia"/>
                <w:kern w:val="0"/>
                <w:sz w:val="21"/>
                <w:szCs w:val="21"/>
                <w:highlight w:val="none"/>
                <w:lang w:val="en-US" w:eastAsia="zh-CN"/>
              </w:rPr>
              <w:t>73</w:t>
            </w:r>
            <w:r>
              <w:rPr>
                <w:rFonts w:hint="eastAsia" w:asciiTheme="minorEastAsia" w:hAnsiTheme="minorEastAsia" w:eastAsiaTheme="minorEastAsia" w:cstheme="minorEastAsia"/>
                <w:kern w:val="0"/>
                <w:sz w:val="21"/>
                <w:szCs w:val="21"/>
                <w:highlight w:val="none"/>
              </w:rPr>
              <w:t>%</w:t>
            </w:r>
          </w:p>
        </w:tc>
        <w:tc>
          <w:tcPr>
            <w:tcW w:w="958" w:type="dxa"/>
            <w:vAlign w:val="center"/>
          </w:tcPr>
          <w:p w14:paraId="2C27637C">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kern w:val="0"/>
                <w:sz w:val="21"/>
                <w:szCs w:val="21"/>
                <w:highlight w:val="none"/>
                <w:lang w:val="en-US" w:eastAsia="zh-CN"/>
              </w:rPr>
              <w:t>4</w:t>
            </w:r>
          </w:p>
        </w:tc>
        <w:tc>
          <w:tcPr>
            <w:tcW w:w="907" w:type="dxa"/>
            <w:vAlign w:val="center"/>
          </w:tcPr>
          <w:p w14:paraId="18D38B09">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838" w:type="dxa"/>
            <w:vAlign w:val="center"/>
          </w:tcPr>
          <w:p w14:paraId="5C0584E2">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91" w:type="dxa"/>
            <w:vMerge w:val="continue"/>
            <w:vAlign w:val="center"/>
          </w:tcPr>
          <w:p w14:paraId="01A91ED6">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518" w:type="dxa"/>
            <w:vAlign w:val="center"/>
          </w:tcPr>
          <w:p w14:paraId="412FA6D1">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专业实践课</w:t>
            </w:r>
          </w:p>
        </w:tc>
        <w:tc>
          <w:tcPr>
            <w:tcW w:w="1071" w:type="dxa"/>
            <w:vAlign w:val="center"/>
          </w:tcPr>
          <w:p w14:paraId="4BEE01AE">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18</w:t>
            </w:r>
          </w:p>
        </w:tc>
        <w:tc>
          <w:tcPr>
            <w:tcW w:w="1161" w:type="dxa"/>
            <w:vAlign w:val="center"/>
          </w:tcPr>
          <w:p w14:paraId="15CF16A4">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18</w:t>
            </w:r>
            <w:r>
              <w:rPr>
                <w:rFonts w:hint="eastAsia" w:asciiTheme="minorEastAsia" w:hAnsiTheme="minorEastAsia" w:eastAsiaTheme="minorEastAsia" w:cstheme="minorEastAsia"/>
                <w:kern w:val="0"/>
                <w:sz w:val="21"/>
                <w:szCs w:val="21"/>
                <w:highlight w:val="none"/>
              </w:rPr>
              <w:t>W</w:t>
            </w:r>
          </w:p>
        </w:tc>
        <w:tc>
          <w:tcPr>
            <w:tcW w:w="868" w:type="dxa"/>
            <w:vAlign w:val="center"/>
          </w:tcPr>
          <w:p w14:paraId="77351348">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16</w:t>
            </w:r>
            <w:r>
              <w:rPr>
                <w:rFonts w:hint="eastAsia" w:asciiTheme="minorEastAsia" w:hAnsiTheme="minorEastAsia" w:eastAsiaTheme="minorEastAsia" w:cstheme="minorEastAsia"/>
                <w:kern w:val="0"/>
                <w:sz w:val="21"/>
                <w:szCs w:val="21"/>
                <w:highlight w:val="none"/>
              </w:rPr>
              <w:t>%</w:t>
            </w:r>
          </w:p>
        </w:tc>
        <w:tc>
          <w:tcPr>
            <w:tcW w:w="958" w:type="dxa"/>
            <w:vAlign w:val="center"/>
          </w:tcPr>
          <w:p w14:paraId="432FE0B3">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18</w:t>
            </w:r>
          </w:p>
        </w:tc>
        <w:tc>
          <w:tcPr>
            <w:tcW w:w="907" w:type="dxa"/>
            <w:vAlign w:val="center"/>
          </w:tcPr>
          <w:p w14:paraId="5902E02B">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838" w:type="dxa"/>
            <w:vAlign w:val="center"/>
          </w:tcPr>
          <w:p w14:paraId="20A56ABC">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91" w:type="dxa"/>
            <w:vMerge w:val="continue"/>
            <w:vAlign w:val="center"/>
          </w:tcPr>
          <w:p w14:paraId="7F0DF6D9">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518" w:type="dxa"/>
            <w:vAlign w:val="center"/>
          </w:tcPr>
          <w:p w14:paraId="3C781004">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专业方向课</w:t>
            </w:r>
          </w:p>
        </w:tc>
        <w:tc>
          <w:tcPr>
            <w:tcW w:w="1071" w:type="dxa"/>
            <w:vAlign w:val="center"/>
          </w:tcPr>
          <w:p w14:paraId="0CC9DC40">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12</w:t>
            </w:r>
          </w:p>
        </w:tc>
        <w:tc>
          <w:tcPr>
            <w:tcW w:w="1161" w:type="dxa"/>
            <w:vAlign w:val="center"/>
          </w:tcPr>
          <w:p w14:paraId="4E00985E">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128+4W</w:t>
            </w:r>
          </w:p>
        </w:tc>
        <w:tc>
          <w:tcPr>
            <w:tcW w:w="868" w:type="dxa"/>
            <w:vAlign w:val="center"/>
          </w:tcPr>
          <w:p w14:paraId="4C2BDB44">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8</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11</w:t>
            </w:r>
            <w:r>
              <w:rPr>
                <w:rFonts w:hint="eastAsia" w:asciiTheme="minorEastAsia" w:hAnsiTheme="minorEastAsia" w:eastAsiaTheme="minorEastAsia" w:cstheme="minorEastAsia"/>
                <w:kern w:val="0"/>
                <w:sz w:val="21"/>
                <w:szCs w:val="21"/>
                <w:highlight w:val="none"/>
              </w:rPr>
              <w:t>%</w:t>
            </w:r>
          </w:p>
        </w:tc>
        <w:tc>
          <w:tcPr>
            <w:tcW w:w="958" w:type="dxa"/>
            <w:vAlign w:val="center"/>
          </w:tcPr>
          <w:p w14:paraId="36167B45">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907" w:type="dxa"/>
            <w:vAlign w:val="center"/>
          </w:tcPr>
          <w:p w14:paraId="78EA0C40">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12</w:t>
            </w:r>
          </w:p>
        </w:tc>
        <w:tc>
          <w:tcPr>
            <w:tcW w:w="838" w:type="dxa"/>
            <w:vAlign w:val="center"/>
          </w:tcPr>
          <w:p w14:paraId="7C8AB171">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09" w:type="dxa"/>
            <w:gridSpan w:val="2"/>
            <w:vAlign w:val="center"/>
          </w:tcPr>
          <w:p w14:paraId="4119DF39">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素质拓展课</w:t>
            </w:r>
          </w:p>
        </w:tc>
        <w:tc>
          <w:tcPr>
            <w:tcW w:w="1071" w:type="dxa"/>
            <w:vAlign w:val="center"/>
          </w:tcPr>
          <w:p w14:paraId="513E0851">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4</w:t>
            </w:r>
          </w:p>
        </w:tc>
        <w:tc>
          <w:tcPr>
            <w:tcW w:w="1161" w:type="dxa"/>
            <w:vAlign w:val="center"/>
          </w:tcPr>
          <w:p w14:paraId="497C800F">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64</w:t>
            </w:r>
          </w:p>
        </w:tc>
        <w:tc>
          <w:tcPr>
            <w:tcW w:w="868" w:type="dxa"/>
            <w:vAlign w:val="center"/>
          </w:tcPr>
          <w:p w14:paraId="56867A6F">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70</w:t>
            </w:r>
            <w:r>
              <w:rPr>
                <w:rFonts w:hint="eastAsia" w:asciiTheme="minorEastAsia" w:hAnsiTheme="minorEastAsia" w:eastAsiaTheme="minorEastAsia" w:cstheme="minorEastAsia"/>
                <w:kern w:val="0"/>
                <w:sz w:val="21"/>
                <w:szCs w:val="21"/>
                <w:highlight w:val="none"/>
              </w:rPr>
              <w:t>%</w:t>
            </w:r>
          </w:p>
        </w:tc>
        <w:tc>
          <w:tcPr>
            <w:tcW w:w="958" w:type="dxa"/>
            <w:vAlign w:val="center"/>
          </w:tcPr>
          <w:p w14:paraId="7D64803E">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907" w:type="dxa"/>
            <w:vAlign w:val="center"/>
          </w:tcPr>
          <w:p w14:paraId="61233EB3">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t>
            </w:r>
          </w:p>
        </w:tc>
        <w:tc>
          <w:tcPr>
            <w:tcW w:w="838" w:type="dxa"/>
            <w:vAlign w:val="center"/>
          </w:tcPr>
          <w:p w14:paraId="59BC034F">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9" w:type="dxa"/>
            <w:gridSpan w:val="2"/>
            <w:vAlign w:val="center"/>
          </w:tcPr>
          <w:p w14:paraId="567103FB">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合计</w:t>
            </w:r>
          </w:p>
        </w:tc>
        <w:tc>
          <w:tcPr>
            <w:tcW w:w="1071" w:type="dxa"/>
            <w:vAlign w:val="center"/>
          </w:tcPr>
          <w:p w14:paraId="24E4313C">
            <w:pPr>
              <w:spacing w:line="360" w:lineRule="exact"/>
              <w:ind w:firstLine="0" w:firstLineChars="0"/>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149</w:t>
            </w:r>
          </w:p>
        </w:tc>
        <w:tc>
          <w:tcPr>
            <w:tcW w:w="1161" w:type="dxa"/>
            <w:vAlign w:val="center"/>
          </w:tcPr>
          <w:p w14:paraId="6EB64BA9">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1"/>
                <w:szCs w:val="21"/>
                <w:highlight w:val="none"/>
                <w:lang w:val="en-US" w:eastAsia="zh-CN"/>
              </w:rPr>
              <w:t>442</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22</w:t>
            </w:r>
            <w:r>
              <w:rPr>
                <w:rFonts w:hint="eastAsia" w:asciiTheme="minorEastAsia" w:hAnsiTheme="minorEastAsia" w:eastAsiaTheme="minorEastAsia" w:cstheme="minorEastAsia"/>
                <w:kern w:val="0"/>
                <w:sz w:val="21"/>
                <w:szCs w:val="21"/>
                <w:highlight w:val="none"/>
              </w:rPr>
              <w:t>W</w:t>
            </w:r>
          </w:p>
        </w:tc>
        <w:tc>
          <w:tcPr>
            <w:tcW w:w="868" w:type="dxa"/>
            <w:vAlign w:val="center"/>
          </w:tcPr>
          <w:p w14:paraId="22443BD4">
            <w:pPr>
              <w:spacing w:line="360" w:lineRule="exact"/>
              <w:ind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100%</w:t>
            </w:r>
          </w:p>
        </w:tc>
        <w:tc>
          <w:tcPr>
            <w:tcW w:w="958" w:type="dxa"/>
            <w:vAlign w:val="center"/>
          </w:tcPr>
          <w:p w14:paraId="6A06F8E4">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12</w:t>
            </w:r>
            <w:r>
              <w:rPr>
                <w:rFonts w:hint="eastAsia" w:asciiTheme="minorEastAsia" w:hAnsiTheme="minorEastAsia" w:eastAsiaTheme="minorEastAsia" w:cstheme="minorEastAsia"/>
                <w:kern w:val="0"/>
                <w:sz w:val="21"/>
                <w:szCs w:val="21"/>
                <w:highlight w:val="none"/>
                <w:lang w:val="en-US" w:eastAsia="zh-CN"/>
              </w:rPr>
              <w:t>6</w:t>
            </w:r>
          </w:p>
        </w:tc>
        <w:tc>
          <w:tcPr>
            <w:tcW w:w="907" w:type="dxa"/>
            <w:vAlign w:val="center"/>
          </w:tcPr>
          <w:p w14:paraId="2E696B13">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6</w:t>
            </w:r>
          </w:p>
        </w:tc>
        <w:tc>
          <w:tcPr>
            <w:tcW w:w="838" w:type="dxa"/>
            <w:vAlign w:val="center"/>
          </w:tcPr>
          <w:p w14:paraId="0C63F110">
            <w:pPr>
              <w:spacing w:line="360" w:lineRule="exact"/>
              <w:ind w:firstLine="0" w:firstLineChars="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0</w:t>
            </w:r>
          </w:p>
        </w:tc>
      </w:tr>
    </w:tbl>
    <w:p w14:paraId="4309FBB9">
      <w:pPr>
        <w:pStyle w:val="3"/>
        <w:spacing w:line="360" w:lineRule="auto"/>
        <w:ind w:firstLine="562"/>
        <w:rPr>
          <w:rFonts w:hint="eastAsia" w:asciiTheme="minorEastAsia" w:hAnsiTheme="minorEastAsia" w:eastAsiaTheme="minorEastAsia" w:cstheme="minorEastAsia"/>
          <w:sz w:val="28"/>
          <w:szCs w:val="28"/>
        </w:rPr>
      </w:pPr>
      <w:bookmarkStart w:id="42" w:name="_Toc24299"/>
      <w:r>
        <w:rPr>
          <w:rFonts w:hint="eastAsia" w:asciiTheme="minorEastAsia" w:hAnsiTheme="minorEastAsia" w:eastAsiaTheme="minorEastAsia" w:cstheme="minorEastAsia"/>
          <w:sz w:val="28"/>
          <w:szCs w:val="28"/>
        </w:rPr>
        <w:t>（三）公共基础课程</w:t>
      </w:r>
      <w:bookmarkEnd w:id="41"/>
      <w:bookmarkEnd w:id="42"/>
    </w:p>
    <w:p w14:paraId="5AAF3ED3">
      <w:pPr>
        <w:ind w:firstLine="480"/>
        <w:rPr>
          <w:sz w:val="24"/>
          <w:szCs w:val="22"/>
        </w:rPr>
      </w:pPr>
      <w:r>
        <w:rPr>
          <w:rFonts w:hint="eastAsia"/>
          <w:sz w:val="24"/>
          <w:szCs w:val="22"/>
        </w:rPr>
        <w:t>公共基础课程4</w:t>
      </w:r>
      <w:r>
        <w:rPr>
          <w:rFonts w:hint="eastAsia"/>
          <w:sz w:val="24"/>
          <w:szCs w:val="22"/>
          <w:lang w:val="en-US" w:eastAsia="zh-CN"/>
        </w:rPr>
        <w:t>7</w:t>
      </w:r>
      <w:r>
        <w:rPr>
          <w:rFonts w:hint="eastAsia"/>
          <w:sz w:val="24"/>
          <w:szCs w:val="22"/>
        </w:rPr>
        <w:t>学分，具体包括公共必修课程（必修）、公共限选课程（限选）和公共任选课程（任选）。</w:t>
      </w:r>
    </w:p>
    <w:p w14:paraId="50C96190">
      <w:pPr>
        <w:pStyle w:val="4"/>
        <w:ind w:firstLine="482"/>
        <w:rPr>
          <w:rFonts w:hint="eastAsia"/>
          <w:sz w:val="24"/>
        </w:rPr>
      </w:pPr>
      <w:r>
        <w:rPr>
          <w:rFonts w:hint="eastAsia"/>
          <w:sz w:val="24"/>
        </w:rPr>
        <w:t>1.</w:t>
      </w:r>
      <w:r>
        <w:rPr>
          <w:rFonts w:hint="eastAsia"/>
          <w:sz w:val="24"/>
          <w:lang w:val="en-US"/>
        </w:rPr>
        <w:t>公共</w:t>
      </w:r>
      <w:r>
        <w:rPr>
          <w:rFonts w:hint="eastAsia"/>
          <w:sz w:val="24"/>
        </w:rPr>
        <w:t>必修课</w:t>
      </w:r>
    </w:p>
    <w:p w14:paraId="31D4FB82">
      <w:pPr>
        <w:ind w:firstLine="480"/>
        <w:rPr>
          <w:sz w:val="24"/>
          <w:szCs w:val="22"/>
        </w:rPr>
      </w:pPr>
      <w:r>
        <w:rPr>
          <w:rFonts w:hint="eastAsia"/>
          <w:sz w:val="24"/>
          <w:szCs w:val="22"/>
        </w:rPr>
        <w:t>本专业开设的公共必修课，具体情况详见表7-3。</w:t>
      </w:r>
    </w:p>
    <w:p w14:paraId="4C679A25">
      <w:pPr>
        <w:ind w:firstLine="0" w:firstLineChars="0"/>
        <w:jc w:val="center"/>
        <w:rPr>
          <w:rFonts w:hint="eastAsia" w:ascii="宋体" w:hAnsi="宋体" w:cs="宋体"/>
          <w:b/>
          <w:sz w:val="21"/>
          <w:szCs w:val="21"/>
        </w:rPr>
      </w:pPr>
      <w:r>
        <w:rPr>
          <w:rFonts w:hint="eastAsia" w:ascii="宋体" w:hAnsi="宋体" w:cs="宋体"/>
          <w:b/>
          <w:sz w:val="21"/>
          <w:szCs w:val="21"/>
        </w:rPr>
        <w:t>表7-3  公共必修课程一览表</w:t>
      </w:r>
    </w:p>
    <w:tbl>
      <w:tblPr>
        <w:tblStyle w:val="32"/>
        <w:tblW w:w="552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2339"/>
        <w:gridCol w:w="882"/>
        <w:gridCol w:w="849"/>
        <w:gridCol w:w="1785"/>
        <w:gridCol w:w="2285"/>
        <w:gridCol w:w="884"/>
      </w:tblGrid>
      <w:tr w14:paraId="6D820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41"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7D6D7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1207"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61128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455"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5A781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4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79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92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FDD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1179"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61D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1C5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0CC1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1F166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7E1ED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09E75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0057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25DA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7DE1A7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D3FA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D5952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865B1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0A07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8E3C0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647BAB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84DC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733ED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F7604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347B4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05FD3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C8A1D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4A2EC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F614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1A73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E1A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F7D34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B9028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93C5E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3966E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A755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9916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CB2A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38C3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1C2249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74188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BB4C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EAFF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40AB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0F1B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BD289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86B66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2B9DF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CA7E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8FD5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44076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C0191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8649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198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16EBD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F0AD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25F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Merge w:val="restart"/>
            <w:tcBorders>
              <w:top w:val="single" w:color="000000" w:sz="4" w:space="0"/>
              <w:left w:val="single" w:color="auto" w:sz="4" w:space="0"/>
              <w:right w:val="single" w:color="000000" w:sz="4" w:space="0"/>
            </w:tcBorders>
            <w:noWrap w:val="0"/>
            <w:vAlign w:val="center"/>
          </w:tcPr>
          <w:p w14:paraId="150067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E270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455" w:type="pct"/>
            <w:vMerge w:val="restart"/>
            <w:tcBorders>
              <w:top w:val="single" w:color="000000" w:sz="4" w:space="0"/>
              <w:left w:val="single" w:color="000000" w:sz="4" w:space="0"/>
              <w:right w:val="single" w:color="000000" w:sz="4" w:space="0"/>
            </w:tcBorders>
            <w:noWrap w:val="0"/>
            <w:vAlign w:val="center"/>
          </w:tcPr>
          <w:p w14:paraId="72CE0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438" w:type="pct"/>
            <w:vMerge w:val="restart"/>
            <w:tcBorders>
              <w:top w:val="single" w:color="000000" w:sz="4" w:space="0"/>
              <w:left w:val="single" w:color="000000" w:sz="4" w:space="0"/>
              <w:right w:val="single" w:color="auto" w:sz="4" w:space="0"/>
            </w:tcBorders>
            <w:noWrap w:val="0"/>
            <w:vAlign w:val="center"/>
          </w:tcPr>
          <w:p w14:paraId="18D17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921" w:type="pct"/>
            <w:vMerge w:val="restart"/>
            <w:tcBorders>
              <w:top w:val="single" w:color="000000" w:sz="4" w:space="0"/>
              <w:left w:val="single" w:color="000000" w:sz="4" w:space="0"/>
              <w:right w:val="single" w:color="auto" w:sz="4" w:space="0"/>
            </w:tcBorders>
            <w:noWrap w:val="0"/>
            <w:vAlign w:val="center"/>
          </w:tcPr>
          <w:p w14:paraId="1251F1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vMerge w:val="restart"/>
            <w:tcBorders>
              <w:top w:val="single" w:color="000000" w:sz="4" w:space="0"/>
              <w:left w:val="single" w:color="000000" w:sz="4" w:space="0"/>
              <w:right w:val="single" w:color="auto" w:sz="4" w:space="0"/>
            </w:tcBorders>
            <w:noWrap w:val="0"/>
            <w:vAlign w:val="center"/>
          </w:tcPr>
          <w:p w14:paraId="4C43D9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vMerge w:val="restart"/>
            <w:tcBorders>
              <w:top w:val="single" w:color="000000" w:sz="4" w:space="0"/>
              <w:left w:val="single" w:color="000000" w:sz="4" w:space="0"/>
              <w:right w:val="single" w:color="auto" w:sz="4" w:space="0"/>
            </w:tcBorders>
            <w:noWrap w:val="0"/>
            <w:vAlign w:val="center"/>
          </w:tcPr>
          <w:p w14:paraId="66F6AD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2B71F7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1" w:type="pct"/>
            <w:vMerge w:val="continue"/>
            <w:tcBorders>
              <w:left w:val="single" w:color="auto" w:sz="4" w:space="0"/>
              <w:bottom w:val="single" w:color="000000" w:sz="4" w:space="0"/>
              <w:right w:val="single" w:color="000000" w:sz="4" w:space="0"/>
            </w:tcBorders>
            <w:noWrap w:val="0"/>
            <w:vAlign w:val="center"/>
          </w:tcPr>
          <w:p w14:paraId="64202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675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455" w:type="pct"/>
            <w:vMerge w:val="continue"/>
            <w:tcBorders>
              <w:left w:val="single" w:color="000000" w:sz="4" w:space="0"/>
              <w:bottom w:val="single" w:color="000000" w:sz="4" w:space="0"/>
              <w:right w:val="single" w:color="000000" w:sz="4" w:space="0"/>
            </w:tcBorders>
            <w:noWrap w:val="0"/>
            <w:vAlign w:val="center"/>
          </w:tcPr>
          <w:p w14:paraId="0B172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38" w:type="pct"/>
            <w:vMerge w:val="continue"/>
            <w:tcBorders>
              <w:left w:val="single" w:color="000000" w:sz="4" w:space="0"/>
              <w:bottom w:val="single" w:color="000000" w:sz="4" w:space="0"/>
              <w:right w:val="single" w:color="auto" w:sz="4" w:space="0"/>
            </w:tcBorders>
            <w:noWrap w:val="0"/>
            <w:vAlign w:val="center"/>
          </w:tcPr>
          <w:p w14:paraId="0533C5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21" w:type="pct"/>
            <w:vMerge w:val="continue"/>
            <w:tcBorders>
              <w:left w:val="single" w:color="000000" w:sz="4" w:space="0"/>
              <w:bottom w:val="single" w:color="000000" w:sz="4" w:space="0"/>
              <w:right w:val="single" w:color="auto" w:sz="4" w:space="0"/>
            </w:tcBorders>
            <w:noWrap w:val="0"/>
            <w:vAlign w:val="center"/>
          </w:tcPr>
          <w:p w14:paraId="5B583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79" w:type="pct"/>
            <w:vMerge w:val="continue"/>
            <w:tcBorders>
              <w:left w:val="single" w:color="000000" w:sz="4" w:space="0"/>
              <w:bottom w:val="single" w:color="000000" w:sz="4" w:space="0"/>
              <w:right w:val="single" w:color="auto" w:sz="4" w:space="0"/>
            </w:tcBorders>
            <w:noWrap w:val="0"/>
            <w:vAlign w:val="center"/>
          </w:tcPr>
          <w:p w14:paraId="7A03B9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56" w:type="pct"/>
            <w:vMerge w:val="continue"/>
            <w:tcBorders>
              <w:left w:val="single" w:color="000000" w:sz="4" w:space="0"/>
              <w:bottom w:val="single" w:color="000000" w:sz="4" w:space="0"/>
              <w:right w:val="single" w:color="auto" w:sz="4" w:space="0"/>
            </w:tcBorders>
            <w:noWrap w:val="0"/>
            <w:vAlign w:val="center"/>
          </w:tcPr>
          <w:p w14:paraId="092C45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55530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D014D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AEBBC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0458A3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（公共体育）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0C122F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3BB37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7590F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333D0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395F83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1DBB6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32B0D4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DF6E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13AD1A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（专项一）</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1D0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DBE3F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66EE8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3CFA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4BACCD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D5967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516EF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00C2F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6764F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（专项二）</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36093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B201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FF885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A828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AD74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63FF5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ECF4B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21B2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A7A79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DCDC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0ADDC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6024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2FCAE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C6FC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EA04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0F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0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AB8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709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A4EF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9FC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476DC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773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DA3F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343C4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E4EEA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9ED84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B789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57F9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1CFC2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1731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5001E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0FB2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69AD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A673D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D192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B70E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25963A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8D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BE4D9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2F86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B2BA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58F2E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FA82D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4A2E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4DF7E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8815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44A43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95608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7903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FCBA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00FF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812C0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73FDC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889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49B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0BA78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F1CB2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D8FE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49F6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0AA6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22B64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DD443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C2C1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70F05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0A9F9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06352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招生就业与校企合作处</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0F159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C2E15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bl>
    <w:p w14:paraId="30B46259">
      <w:pPr>
        <w:ind w:firstLine="0" w:firstLineChars="0"/>
        <w:jc w:val="center"/>
        <w:rPr>
          <w:rFonts w:hint="eastAsia" w:ascii="宋体" w:hAnsi="宋体" w:cs="宋体"/>
          <w:b/>
          <w:sz w:val="21"/>
          <w:szCs w:val="21"/>
        </w:rPr>
      </w:pPr>
    </w:p>
    <w:p w14:paraId="71AEED1D">
      <w:pPr>
        <w:pStyle w:val="4"/>
        <w:ind w:firstLine="482"/>
        <w:rPr>
          <w:rFonts w:hint="eastAsia"/>
          <w:sz w:val="24"/>
          <w:lang w:val="en-US"/>
        </w:rPr>
      </w:pPr>
      <w:r>
        <w:rPr>
          <w:rFonts w:hint="eastAsia"/>
          <w:sz w:val="24"/>
        </w:rPr>
        <w:t>2.</w:t>
      </w:r>
      <w:r>
        <w:rPr>
          <w:rFonts w:hint="eastAsia"/>
          <w:sz w:val="24"/>
          <w:lang w:val="en-US"/>
        </w:rPr>
        <w:t>公共限选课</w:t>
      </w:r>
    </w:p>
    <w:p w14:paraId="7C9E6D79">
      <w:pPr>
        <w:ind w:firstLine="480"/>
        <w:rPr>
          <w:sz w:val="24"/>
          <w:szCs w:val="22"/>
        </w:rPr>
      </w:pPr>
      <w:r>
        <w:rPr>
          <w:rFonts w:hint="eastAsia"/>
          <w:sz w:val="24"/>
          <w:szCs w:val="22"/>
        </w:rPr>
        <w:t>本专业开设的公共限选课，具体情况详见表7-4。</w:t>
      </w:r>
    </w:p>
    <w:p w14:paraId="51CF527F">
      <w:pPr>
        <w:ind w:firstLine="422"/>
        <w:jc w:val="center"/>
        <w:outlineLvl w:val="2"/>
        <w:rPr>
          <w:rFonts w:hint="eastAsia" w:ascii="宋体" w:hAnsi="宋体" w:cs="宋体"/>
          <w:b/>
          <w:sz w:val="21"/>
          <w:szCs w:val="21"/>
        </w:rPr>
      </w:pPr>
      <w:r>
        <w:rPr>
          <w:rFonts w:hint="eastAsia" w:ascii="宋体" w:hAnsi="宋体" w:cs="宋体"/>
          <w:b/>
          <w:sz w:val="21"/>
          <w:szCs w:val="21"/>
        </w:rPr>
        <w:t>表7-4  公共限选课程一览表</w:t>
      </w:r>
    </w:p>
    <w:tbl>
      <w:tblPr>
        <w:tblStyle w:val="32"/>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1652"/>
        <w:gridCol w:w="634"/>
        <w:gridCol w:w="642"/>
        <w:gridCol w:w="1686"/>
        <w:gridCol w:w="1703"/>
        <w:gridCol w:w="2406"/>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00" w:hRule="atLeast"/>
          <w:jc w:val="center"/>
        </w:trPr>
        <w:tc>
          <w:tcPr>
            <w:tcW w:w="403" w:type="pct"/>
            <w:tcBorders>
              <w:top w:val="single" w:color="auto" w:sz="4" w:space="0"/>
              <w:left w:val="single" w:color="auto" w:sz="4" w:space="0"/>
              <w:bottom w:val="single" w:color="000000" w:sz="4" w:space="0"/>
              <w:right w:val="single" w:color="000000" w:sz="4" w:space="0"/>
            </w:tcBorders>
            <w:shd w:val="clear" w:color="auto" w:fill="B9CDE5"/>
            <w:vAlign w:val="center"/>
          </w:tcPr>
          <w:p w14:paraId="4DC49D46">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vAlign w:val="center"/>
          </w:tcPr>
          <w:p w14:paraId="2CA799F6">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vAlign w:val="center"/>
          </w:tcPr>
          <w:p w14:paraId="296736B5">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vAlign w:val="center"/>
          </w:tcPr>
          <w:p w14:paraId="632C2801">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vAlign w:val="center"/>
          </w:tcPr>
          <w:p w14:paraId="08CB9328">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vAlign w:val="center"/>
          </w:tcPr>
          <w:p w14:paraId="568837CF">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开设学期</w:t>
            </w:r>
          </w:p>
        </w:tc>
        <w:tc>
          <w:tcPr>
            <w:tcW w:w="1267" w:type="pct"/>
            <w:tcBorders>
              <w:top w:val="single" w:color="auto" w:sz="4" w:space="0"/>
              <w:left w:val="single" w:color="000000" w:sz="4" w:space="0"/>
              <w:bottom w:val="single" w:color="000000" w:sz="4" w:space="0"/>
              <w:right w:val="single" w:color="auto" w:sz="4" w:space="0"/>
            </w:tcBorders>
            <w:shd w:val="clear" w:color="auto" w:fill="B9CDE5"/>
            <w:vAlign w:val="center"/>
          </w:tcPr>
          <w:p w14:paraId="67617A15">
            <w:pPr>
              <w:widowControl/>
              <w:snapToGrid w:val="0"/>
              <w:spacing w:line="360" w:lineRule="exact"/>
              <w:ind w:firstLine="0" w:firstLineChars="0"/>
              <w:jc w:val="center"/>
              <w:textAlignment w:val="center"/>
              <w:rPr>
                <w:rFonts w:hint="eastAsia" w:ascii="宋体" w:hAnsi="宋体" w:cs="宋体"/>
                <w:b/>
                <w:bCs/>
                <w:kern w:val="0"/>
                <w:sz w:val="20"/>
                <w:szCs w:val="20"/>
                <w:lang w:bidi="ar"/>
              </w:rPr>
            </w:pPr>
            <w:r>
              <w:rPr>
                <w:rFonts w:hint="eastAsia" w:ascii="宋体" w:hAnsi="宋体" w:cs="宋体"/>
                <w:b/>
                <w:bCs/>
                <w:kern w:val="0"/>
                <w:sz w:val="20"/>
                <w:szCs w:val="20"/>
                <w:lang w:bidi="ar"/>
              </w:rPr>
              <w:t>建议开设专业</w:t>
            </w:r>
          </w:p>
        </w:tc>
      </w:tr>
      <w:tr w14:paraId="4E11A4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3" w:type="pct"/>
            <w:tcBorders>
              <w:top w:val="single" w:color="000000" w:sz="4" w:space="0"/>
              <w:left w:val="single" w:color="auto" w:sz="4" w:space="0"/>
              <w:bottom w:val="single" w:color="000000" w:sz="4" w:space="0"/>
              <w:right w:val="single" w:color="000000" w:sz="4" w:space="0"/>
            </w:tcBorders>
            <w:vAlign w:val="center"/>
          </w:tcPr>
          <w:p w14:paraId="77105BE7">
            <w:pPr>
              <w:widowControl/>
              <w:snapToGrid w:val="0"/>
              <w:spacing w:line="240" w:lineRule="auto"/>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870" w:type="pct"/>
            <w:tcBorders>
              <w:top w:val="single" w:color="000000" w:sz="4" w:space="0"/>
              <w:left w:val="single" w:color="000000" w:sz="4" w:space="0"/>
              <w:bottom w:val="single" w:color="000000" w:sz="4" w:space="0"/>
              <w:right w:val="single" w:color="000000" w:sz="4" w:space="0"/>
            </w:tcBorders>
            <w:vAlign w:val="center"/>
          </w:tcPr>
          <w:p w14:paraId="505C753C">
            <w:pPr>
              <w:widowControl/>
              <w:snapToGrid w:val="0"/>
              <w:spacing w:line="240" w:lineRule="auto"/>
              <w:ind w:firstLine="0" w:firstLineChars="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高等数学</w:t>
            </w:r>
          </w:p>
        </w:tc>
        <w:tc>
          <w:tcPr>
            <w:tcW w:w="334" w:type="pct"/>
            <w:tcBorders>
              <w:top w:val="single" w:color="000000" w:sz="4" w:space="0"/>
              <w:left w:val="single" w:color="000000" w:sz="4" w:space="0"/>
              <w:bottom w:val="single" w:color="000000" w:sz="4" w:space="0"/>
              <w:right w:val="single" w:color="000000" w:sz="4" w:space="0"/>
            </w:tcBorders>
            <w:vAlign w:val="center"/>
          </w:tcPr>
          <w:p w14:paraId="2C53B43E">
            <w:pPr>
              <w:widowControl/>
              <w:snapToGrid w:val="0"/>
              <w:spacing w:line="240" w:lineRule="auto"/>
              <w:ind w:firstLine="0" w:firstLineChars="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64</w:t>
            </w:r>
          </w:p>
        </w:tc>
        <w:tc>
          <w:tcPr>
            <w:tcW w:w="338" w:type="pct"/>
            <w:tcBorders>
              <w:top w:val="single" w:color="000000" w:sz="4" w:space="0"/>
              <w:left w:val="single" w:color="000000" w:sz="4" w:space="0"/>
              <w:bottom w:val="single" w:color="000000" w:sz="4" w:space="0"/>
              <w:right w:val="single" w:color="auto" w:sz="4" w:space="0"/>
            </w:tcBorders>
            <w:vAlign w:val="center"/>
          </w:tcPr>
          <w:p w14:paraId="6B06245F">
            <w:pPr>
              <w:widowControl/>
              <w:snapToGrid w:val="0"/>
              <w:spacing w:line="240" w:lineRule="auto"/>
              <w:ind w:firstLine="0" w:firstLineChars="0"/>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4</w:t>
            </w:r>
          </w:p>
        </w:tc>
        <w:tc>
          <w:tcPr>
            <w:tcW w:w="888" w:type="pct"/>
            <w:tcBorders>
              <w:top w:val="single" w:color="000000" w:sz="4" w:space="0"/>
              <w:left w:val="single" w:color="000000" w:sz="4" w:space="0"/>
              <w:bottom w:val="single" w:color="000000" w:sz="4" w:space="0"/>
              <w:right w:val="single" w:color="auto" w:sz="4" w:space="0"/>
            </w:tcBorders>
            <w:vAlign w:val="center"/>
          </w:tcPr>
          <w:p w14:paraId="475C8C62">
            <w:pPr>
              <w:widowControl/>
              <w:snapToGrid w:val="0"/>
              <w:spacing w:line="240" w:lineRule="auto"/>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vAlign w:val="center"/>
          </w:tcPr>
          <w:p w14:paraId="61F8BEFC">
            <w:pPr>
              <w:widowControl/>
              <w:snapToGrid w:val="0"/>
              <w:spacing w:line="240" w:lineRule="auto"/>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第一至第二学期</w:t>
            </w:r>
          </w:p>
        </w:tc>
        <w:tc>
          <w:tcPr>
            <w:tcW w:w="1267" w:type="pct"/>
            <w:tcBorders>
              <w:top w:val="single" w:color="000000" w:sz="4" w:space="0"/>
              <w:left w:val="single" w:color="000000" w:sz="4" w:space="0"/>
              <w:bottom w:val="single" w:color="000000" w:sz="4" w:space="0"/>
              <w:right w:val="single" w:color="auto" w:sz="4" w:space="0"/>
            </w:tcBorders>
            <w:vAlign w:val="center"/>
          </w:tcPr>
          <w:p w14:paraId="730C065D">
            <w:pPr>
              <w:widowControl/>
              <w:snapToGrid w:val="0"/>
              <w:spacing w:line="240" w:lineRule="auto"/>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智能制造学院、现代商务学院各专业</w:t>
            </w:r>
          </w:p>
        </w:tc>
      </w:tr>
    </w:tbl>
    <w:p w14:paraId="472191AB">
      <w:pPr>
        <w:pStyle w:val="4"/>
        <w:ind w:firstLine="482"/>
        <w:rPr>
          <w:rFonts w:hint="eastAsia"/>
          <w:sz w:val="24"/>
        </w:rPr>
      </w:pPr>
      <w:r>
        <w:rPr>
          <w:rFonts w:hint="eastAsia"/>
          <w:sz w:val="24"/>
        </w:rPr>
        <w:t>3.</w:t>
      </w:r>
      <w:r>
        <w:rPr>
          <w:rFonts w:hint="eastAsia"/>
          <w:sz w:val="24"/>
          <w:lang w:val="en-US"/>
        </w:rPr>
        <w:t>公共</w:t>
      </w:r>
      <w:r>
        <w:rPr>
          <w:rFonts w:hint="eastAsia"/>
          <w:sz w:val="24"/>
        </w:rPr>
        <w:t>任选课</w:t>
      </w:r>
    </w:p>
    <w:p w14:paraId="7DAFE2F1">
      <w:pPr>
        <w:ind w:firstLine="480"/>
        <w:rPr>
          <w:sz w:val="24"/>
          <w:szCs w:val="22"/>
        </w:rPr>
      </w:pPr>
      <w:r>
        <w:rPr>
          <w:rFonts w:hint="eastAsia"/>
          <w:sz w:val="24"/>
          <w:szCs w:val="22"/>
        </w:rPr>
        <w:t>公共任选课为公共选修课程，包括公共艺术类、传统文化类、创新创业类、人文素养类、自然科学类、信息技术类等课程，学生在第二至第五学期从学院提供的公共任选课程清单中进行选修，选修4-6个学分，具体由教务处统筹。</w:t>
      </w:r>
    </w:p>
    <w:p w14:paraId="45668602">
      <w:pPr>
        <w:pStyle w:val="3"/>
        <w:spacing w:line="360" w:lineRule="auto"/>
        <w:ind w:firstLine="562"/>
        <w:rPr>
          <w:rFonts w:hint="eastAsia" w:asciiTheme="minorEastAsia" w:hAnsiTheme="minorEastAsia" w:eastAsiaTheme="minorEastAsia" w:cstheme="minorEastAsia"/>
          <w:sz w:val="28"/>
          <w:szCs w:val="28"/>
        </w:rPr>
      </w:pPr>
      <w:bookmarkStart w:id="43" w:name="_Toc18185"/>
      <w:bookmarkStart w:id="44" w:name="_Toc7640"/>
      <w:r>
        <w:rPr>
          <w:rFonts w:hint="eastAsia" w:asciiTheme="minorEastAsia" w:hAnsiTheme="minorEastAsia" w:eastAsiaTheme="minorEastAsia" w:cstheme="minorEastAsia"/>
          <w:sz w:val="28"/>
          <w:szCs w:val="28"/>
        </w:rPr>
        <w:t>（四）专业（技能）课程</w:t>
      </w:r>
      <w:bookmarkEnd w:id="43"/>
      <w:bookmarkEnd w:id="44"/>
    </w:p>
    <w:p w14:paraId="32D7B601">
      <w:pPr>
        <w:ind w:firstLine="480"/>
        <w:rPr>
          <w:sz w:val="24"/>
          <w:szCs w:val="22"/>
        </w:rPr>
      </w:pPr>
      <w:r>
        <w:rPr>
          <w:rFonts w:hint="eastAsia"/>
          <w:sz w:val="24"/>
          <w:szCs w:val="22"/>
        </w:rPr>
        <w:t>专业（技能）课</w:t>
      </w:r>
      <w:r>
        <w:rPr>
          <w:rFonts w:hint="eastAsia"/>
          <w:sz w:val="24"/>
          <w:szCs w:val="22"/>
          <w:highlight w:val="none"/>
        </w:rPr>
        <w:t>程</w:t>
      </w:r>
      <w:r>
        <w:rPr>
          <w:rFonts w:hint="eastAsia"/>
          <w:sz w:val="24"/>
          <w:szCs w:val="22"/>
          <w:highlight w:val="none"/>
          <w:lang w:val="en-US" w:eastAsia="zh-CN"/>
        </w:rPr>
        <w:t>98</w:t>
      </w:r>
      <w:r>
        <w:rPr>
          <w:rFonts w:hint="eastAsia"/>
          <w:sz w:val="24"/>
          <w:szCs w:val="22"/>
          <w:highlight w:val="none"/>
        </w:rPr>
        <w:t>学分，占总学分的6</w:t>
      </w:r>
      <w:r>
        <w:rPr>
          <w:rFonts w:hint="eastAsia"/>
          <w:sz w:val="24"/>
          <w:szCs w:val="22"/>
          <w:highlight w:val="none"/>
          <w:lang w:val="en-US" w:eastAsia="zh-CN"/>
        </w:rPr>
        <w:t>6</w:t>
      </w:r>
      <w:r>
        <w:rPr>
          <w:rFonts w:hint="eastAsia"/>
          <w:sz w:val="24"/>
          <w:szCs w:val="22"/>
          <w:highlight w:val="none"/>
        </w:rPr>
        <w:t>.2</w:t>
      </w:r>
      <w:r>
        <w:rPr>
          <w:rFonts w:hint="eastAsia"/>
          <w:sz w:val="24"/>
          <w:szCs w:val="22"/>
          <w:highlight w:val="none"/>
          <w:lang w:val="en-US" w:eastAsia="zh-CN"/>
        </w:rPr>
        <w:t>2</w:t>
      </w:r>
      <w:r>
        <w:rPr>
          <w:rFonts w:hint="eastAsia"/>
          <w:sz w:val="24"/>
          <w:szCs w:val="22"/>
          <w:highlight w:val="none"/>
        </w:rPr>
        <w:t>%，</w:t>
      </w:r>
      <w:r>
        <w:rPr>
          <w:rFonts w:hint="eastAsia"/>
          <w:sz w:val="24"/>
          <w:szCs w:val="22"/>
        </w:rPr>
        <w:t>包括专业基础课程、专业核心课程、专业实践课程和专业方向（选修）课程。</w:t>
      </w:r>
    </w:p>
    <w:p w14:paraId="7DC96923">
      <w:pPr>
        <w:pStyle w:val="4"/>
        <w:ind w:firstLine="482"/>
        <w:rPr>
          <w:rFonts w:hint="eastAsia"/>
          <w:sz w:val="24"/>
        </w:rPr>
      </w:pPr>
      <w:r>
        <w:rPr>
          <w:rFonts w:hint="eastAsia"/>
          <w:sz w:val="24"/>
        </w:rPr>
        <w:t>1.专业基础课程</w:t>
      </w:r>
    </w:p>
    <w:p w14:paraId="32E6F9D0">
      <w:pPr>
        <w:adjustRightInd w:val="0"/>
        <w:snapToGrid w:val="0"/>
        <w:ind w:firstLine="470" w:firstLineChars="196"/>
        <w:rPr>
          <w:rFonts w:hint="eastAsia" w:cs="宋体"/>
          <w:bCs/>
          <w:color w:val="000000"/>
          <w:sz w:val="24"/>
          <w:lang w:val="zh-CN" w:eastAsia="zh-CN" w:bidi="ar"/>
        </w:rPr>
      </w:pPr>
      <w:bookmarkStart w:id="45" w:name="_Toc891"/>
      <w:r>
        <w:rPr>
          <w:rFonts w:hint="eastAsia" w:cs="宋体"/>
          <w:bCs/>
          <w:color w:val="000000"/>
          <w:sz w:val="24"/>
          <w:lang w:val="zh-CN" w:eastAsia="zh-CN" w:bidi="ar"/>
        </w:rPr>
        <w:t>专业基础课程设置7门，包括电路原理、光电子技术基础、模拟电子技术、数字电子技术、C语言程序设计、机械CAD、PCB电路设计。</w:t>
      </w:r>
      <w:bookmarkEnd w:id="45"/>
    </w:p>
    <w:p w14:paraId="78D693C0">
      <w:pPr>
        <w:pStyle w:val="4"/>
        <w:ind w:firstLine="482"/>
        <w:rPr>
          <w:rFonts w:hint="eastAsia"/>
          <w:sz w:val="24"/>
        </w:rPr>
      </w:pPr>
      <w:bookmarkStart w:id="46" w:name="_Toc24783"/>
      <w:r>
        <w:rPr>
          <w:rFonts w:hint="eastAsia"/>
          <w:sz w:val="24"/>
        </w:rPr>
        <w:t>2.专业核心课程</w:t>
      </w:r>
      <w:bookmarkEnd w:id="46"/>
    </w:p>
    <w:p w14:paraId="1DE891D7">
      <w:pPr>
        <w:adjustRightInd w:val="0"/>
        <w:snapToGrid w:val="0"/>
        <w:ind w:firstLine="470" w:firstLineChars="196"/>
        <w:rPr>
          <w:rFonts w:hint="eastAsia" w:cs="宋体"/>
          <w:bCs/>
          <w:color w:val="000000"/>
          <w:sz w:val="24"/>
          <w:lang w:val="zh-CN" w:eastAsia="zh-CN" w:bidi="ar"/>
        </w:rPr>
      </w:pPr>
      <w:bookmarkStart w:id="47" w:name="_Toc5205"/>
      <w:r>
        <w:rPr>
          <w:rFonts w:hint="eastAsia" w:cs="宋体"/>
          <w:bCs/>
          <w:color w:val="000000"/>
          <w:sz w:val="24"/>
          <w:lang w:val="zh-CN" w:eastAsia="zh-CN" w:bidi="ar"/>
        </w:rPr>
        <w:t>专业核心课程设置8门，</w:t>
      </w:r>
      <w:bookmarkEnd w:id="47"/>
      <w:r>
        <w:rPr>
          <w:rFonts w:hint="eastAsia" w:cs="宋体"/>
          <w:bCs/>
          <w:color w:val="000000"/>
          <w:sz w:val="24"/>
          <w:lang w:val="zh-CN" w:eastAsia="zh-CN" w:bidi="ar"/>
        </w:rPr>
        <w:t>包括LED显示屏技术应用、LED显示屏技术应用（高级）、单片机技术应用、LED技术及应用、照明设计与应用、智能照明技术、岗位实习、毕业设计（论文）。</w:t>
      </w:r>
    </w:p>
    <w:p w14:paraId="6202A6B9">
      <w:pPr>
        <w:pStyle w:val="4"/>
        <w:ind w:firstLine="482"/>
        <w:rPr>
          <w:rFonts w:hint="eastAsia"/>
          <w:sz w:val="24"/>
        </w:rPr>
      </w:pPr>
      <w:r>
        <w:rPr>
          <w:rFonts w:hint="eastAsia"/>
          <w:sz w:val="24"/>
        </w:rPr>
        <w:t>3.专业实践课程</w:t>
      </w:r>
    </w:p>
    <w:p w14:paraId="2D417443">
      <w:pPr>
        <w:adjustRightInd w:val="0"/>
        <w:snapToGrid w:val="0"/>
        <w:ind w:firstLine="470" w:firstLineChars="196"/>
        <w:rPr>
          <w:rFonts w:hint="eastAsia" w:cs="宋体"/>
          <w:bCs/>
          <w:color w:val="000000"/>
          <w:sz w:val="24"/>
          <w:lang w:bidi="ar"/>
        </w:rPr>
      </w:pPr>
      <w:bookmarkStart w:id="48" w:name="_Toc4204"/>
      <w:r>
        <w:rPr>
          <w:rFonts w:hint="eastAsia" w:cs="宋体"/>
          <w:bCs/>
          <w:color w:val="000000"/>
          <w:sz w:val="24"/>
          <w:lang w:bidi="ar"/>
        </w:rPr>
        <w:t>专业实践课程是为培养学生的基本实践能力与操作技能、专业技术应用能力与专业技能、综合实践能力与综合技能所开设的课程。根据专业岗位对智能光电技术人才的复合性要求设置8门。包括数字电路与逻辑设计实训、数字电路与逻辑设计实训、智能光电技术应用实训、单片机应用综合实训、LED显示屏安装与维护综合实训、LED产品设计综合实训</w:t>
      </w:r>
      <w:bookmarkEnd w:id="48"/>
      <w:r>
        <w:rPr>
          <w:rFonts w:hint="eastAsia" w:cs="宋体"/>
          <w:bCs/>
          <w:color w:val="000000"/>
          <w:sz w:val="24"/>
          <w:lang w:bidi="ar"/>
        </w:rPr>
        <w:t>、照明场所仿真应用综合实训、岗位综合实践（工学交替）。</w:t>
      </w:r>
    </w:p>
    <w:p w14:paraId="5B505A03">
      <w:pPr>
        <w:ind w:firstLine="560"/>
      </w:pPr>
    </w:p>
    <w:p w14:paraId="4B13FFEE">
      <w:pPr>
        <w:pStyle w:val="4"/>
        <w:numPr>
          <w:ilvl w:val="0"/>
          <w:numId w:val="2"/>
        </w:numPr>
        <w:ind w:firstLine="482"/>
        <w:rPr>
          <w:rFonts w:hint="eastAsia"/>
          <w:sz w:val="24"/>
        </w:rPr>
      </w:pPr>
      <w:r>
        <w:rPr>
          <w:rFonts w:hint="eastAsia"/>
          <w:sz w:val="24"/>
        </w:rPr>
        <w:t>专业方向（选修）课程</w:t>
      </w:r>
    </w:p>
    <w:p w14:paraId="13163910">
      <w:pPr>
        <w:adjustRightInd w:val="0"/>
        <w:snapToGrid w:val="0"/>
        <w:ind w:firstLine="470" w:firstLineChars="196"/>
        <w:rPr>
          <w:sz w:val="24"/>
          <w:szCs w:val="22"/>
        </w:rPr>
      </w:pPr>
      <w:r>
        <w:rPr>
          <w:rFonts w:hint="eastAsia" w:cs="宋体"/>
          <w:bCs/>
          <w:color w:val="000000"/>
          <w:sz w:val="24"/>
          <w:lang w:bidi="ar"/>
        </w:rPr>
        <w:t>专业方向（选修）课程设置5门，主要有可编程控制器应用技术、EPLAN电气设计、嵌入式应用技术、LED舞台播控技术、LED显示屏维修、LED显示屏解决方案设</w:t>
      </w:r>
      <w:r>
        <w:rPr>
          <w:rFonts w:hint="eastAsia" w:asciiTheme="minorEastAsia" w:hAnsiTheme="minorEastAsia" w:eastAsiaTheme="minorEastAsia" w:cstheme="minorEastAsia"/>
          <w:sz w:val="21"/>
          <w:szCs w:val="21"/>
        </w:rPr>
        <w:t>计</w:t>
      </w:r>
      <w:r>
        <w:rPr>
          <w:rFonts w:hint="eastAsia" w:cs="宋体"/>
          <w:bCs/>
          <w:color w:val="000000"/>
          <w:sz w:val="24"/>
          <w:lang w:bidi="ar"/>
        </w:rPr>
        <w:t>，学生在第3、第4、第5学期分别选则其中1门进行修读，应至少完成12学分。</w:t>
      </w:r>
    </w:p>
    <w:p w14:paraId="45AD46DF">
      <w:pPr>
        <w:ind w:firstLine="422"/>
        <w:jc w:val="center"/>
        <w:outlineLvl w:val="2"/>
        <w:rPr>
          <w:rFonts w:hint="eastAsia" w:ascii="宋体" w:hAnsi="宋体" w:cs="宋体"/>
          <w:b/>
          <w:sz w:val="21"/>
          <w:szCs w:val="21"/>
        </w:rPr>
      </w:pPr>
      <w:r>
        <w:rPr>
          <w:rFonts w:hint="eastAsia" w:ascii="宋体" w:hAnsi="宋体" w:cs="宋体"/>
          <w:b/>
          <w:sz w:val="21"/>
          <w:szCs w:val="21"/>
        </w:rPr>
        <w:t>表7-5 专业（技能）课程教学计划安排表</w:t>
      </w:r>
    </w:p>
    <w:tbl>
      <w:tblPr>
        <w:tblStyle w:val="3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37"/>
        <w:gridCol w:w="736"/>
        <w:gridCol w:w="750"/>
        <w:gridCol w:w="1132"/>
        <w:gridCol w:w="4053"/>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shd w:val="clear" w:color="auto" w:fill="B8CCE4" w:themeFill="accent1" w:themeFillTint="66"/>
            <w:vAlign w:val="center"/>
          </w:tcPr>
          <w:p w14:paraId="75AF7A5D">
            <w:pPr>
              <w:spacing w:line="360" w:lineRule="exact"/>
              <w:ind w:firstLine="0" w:firstLineChars="0"/>
              <w:jc w:val="center"/>
              <w:rPr>
                <w:rFonts w:hint="eastAsia" w:asciiTheme="minorEastAsia" w:hAnsiTheme="minorEastAsia" w:eastAsiaTheme="minorEastAsia" w:cstheme="minorEastAsia"/>
                <w:b/>
                <w:sz w:val="21"/>
                <w:szCs w:val="21"/>
              </w:rPr>
            </w:pPr>
            <w:bookmarkStart w:id="49" w:name="_Toc26130"/>
            <w:r>
              <w:rPr>
                <w:rFonts w:hint="eastAsia" w:asciiTheme="minorEastAsia" w:hAnsiTheme="minorEastAsia" w:eastAsiaTheme="minorEastAsia" w:cstheme="minorEastAsia"/>
                <w:b/>
                <w:sz w:val="21"/>
                <w:szCs w:val="21"/>
              </w:rPr>
              <w:t>课程性质</w:t>
            </w:r>
          </w:p>
        </w:tc>
        <w:tc>
          <w:tcPr>
            <w:tcW w:w="1337" w:type="dxa"/>
            <w:shd w:val="clear" w:color="auto" w:fill="B8CCE4" w:themeFill="accent1" w:themeFillTint="66"/>
            <w:vAlign w:val="center"/>
          </w:tcPr>
          <w:p w14:paraId="4D14D882">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736" w:type="dxa"/>
            <w:shd w:val="clear" w:color="auto" w:fill="B8CCE4" w:themeFill="accent1" w:themeFillTint="66"/>
            <w:vAlign w:val="center"/>
          </w:tcPr>
          <w:p w14:paraId="756B523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750" w:type="dxa"/>
            <w:shd w:val="clear" w:color="auto" w:fill="B8CCE4" w:themeFill="accent1" w:themeFillTint="66"/>
            <w:vAlign w:val="center"/>
          </w:tcPr>
          <w:p w14:paraId="6B449CF0">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c>
          <w:tcPr>
            <w:tcW w:w="1132" w:type="dxa"/>
            <w:shd w:val="clear" w:color="auto" w:fill="B8CCE4" w:themeFill="accent1" w:themeFillTint="66"/>
            <w:vAlign w:val="center"/>
          </w:tcPr>
          <w:p w14:paraId="73778395">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开设学期</w:t>
            </w:r>
          </w:p>
        </w:tc>
        <w:tc>
          <w:tcPr>
            <w:tcW w:w="4053" w:type="dxa"/>
            <w:shd w:val="clear" w:color="auto" w:fill="B8CCE4" w:themeFill="accent1" w:themeFillTint="66"/>
            <w:vAlign w:val="center"/>
          </w:tcPr>
          <w:p w14:paraId="63A094FF">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highlight w:val="none"/>
              </w:rPr>
              <w:t>课程主要内容</w:t>
            </w:r>
          </w:p>
        </w:tc>
      </w:tr>
      <w:tr w14:paraId="6E3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898F933">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专业基础课程</w:t>
            </w:r>
          </w:p>
        </w:tc>
        <w:tc>
          <w:tcPr>
            <w:tcW w:w="1337" w:type="dxa"/>
            <w:vAlign w:val="center"/>
          </w:tcPr>
          <w:p w14:paraId="75BEB12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电路原理</w:t>
            </w:r>
          </w:p>
        </w:tc>
        <w:tc>
          <w:tcPr>
            <w:tcW w:w="736" w:type="dxa"/>
            <w:vAlign w:val="center"/>
          </w:tcPr>
          <w:p w14:paraId="389F992F">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4A1FD057">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782FF5BF">
            <w:pPr>
              <w:spacing w:line="360" w:lineRule="exact"/>
              <w:ind w:firstLine="42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4053" w:type="dxa"/>
            <w:vAlign w:val="center"/>
          </w:tcPr>
          <w:p w14:paraId="6E8F7117">
            <w:pPr>
              <w:spacing w:line="360" w:lineRule="exact"/>
              <w:ind w:firstLine="42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电路的基本概念、原理、电路分析方法等</w:t>
            </w:r>
            <w:r>
              <w:rPr>
                <w:rFonts w:hint="eastAsia" w:asciiTheme="minorEastAsia" w:hAnsiTheme="minorEastAsia" w:eastAsiaTheme="minorEastAsia" w:cstheme="minorEastAsia"/>
                <w:bCs/>
                <w:sz w:val="21"/>
                <w:szCs w:val="21"/>
                <w:lang w:eastAsia="zh-CN"/>
              </w:rPr>
              <w:t>。</w:t>
            </w:r>
            <w:r>
              <w:rPr>
                <w:rFonts w:asciiTheme="minorEastAsia" w:hAnsiTheme="minorEastAsia" w:eastAsiaTheme="minorEastAsia" w:cstheme="minorEastAsia"/>
                <w:bCs/>
                <w:sz w:val="21"/>
                <w:szCs w:val="21"/>
              </w:rPr>
              <w:t>1、线性电路的一般分析方法；2、</w:t>
            </w: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"https://zhida.zhihu.com/search?content_id=146015442&amp;content_type=Article&amp;match_order=1&amp;q=%E6%AD%A3%E5%BC%A6%E4%B8%8E%E9%9D%9E%E6%AD%A3%E5%BC%A6%E7%A8%B3%E6%80%81%E7%94%B5%E8%B7%AF&amp;zhida_source=entity" \t "https://zhuanlan.zhihu.com/p/_blank"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rPr>
              <w:t>正弦与非正弦稳态电路</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的分析方法；3、动态电路的时域分析法；4、动态电路的</w:t>
            </w: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"https://zhida.zhihu.com/search?content_id=146015442&amp;content_type=Article&amp;match_order=1&amp;q=%E5%A4%8D%E9%A2%91%E5%9F%9F%E5%88%86%E6%9E%90%E6%B3%95&amp;zhida_source=entity" \t "https://zhuanlan.zhihu.com/p/_blank"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rPr>
              <w:t>复频域分析法</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p>
        </w:tc>
      </w:tr>
      <w:tr w14:paraId="7BC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465BD28">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10EE52B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光电子技术基础</w:t>
            </w:r>
          </w:p>
        </w:tc>
        <w:tc>
          <w:tcPr>
            <w:tcW w:w="736" w:type="dxa"/>
            <w:vAlign w:val="center"/>
          </w:tcPr>
          <w:p w14:paraId="5929597D">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6C9D01E7">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6F6DDC59">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053" w:type="dxa"/>
            <w:vAlign w:val="center"/>
          </w:tcPr>
          <w:p w14:paraId="348AA7DA">
            <w:pPr>
              <w:spacing w:line="360" w:lineRule="exact"/>
              <w:ind w:firstLine="420"/>
              <w:jc w:val="left"/>
              <w:rPr>
                <w:rFonts w:hint="eastAsia" w:asciiTheme="minorEastAsia" w:hAnsiTheme="minorEastAsia" w:eastAsiaTheme="minorEastAsia" w:cstheme="minorEastAsia"/>
                <w:sz w:val="21"/>
                <w:szCs w:val="21"/>
              </w:rPr>
            </w:pPr>
            <w:r>
              <w:rPr>
                <w:rFonts w:asciiTheme="minorEastAsia" w:hAnsiTheme="minorEastAsia" w:eastAsiaTheme="minorEastAsia" w:cstheme="minorEastAsia"/>
                <w:bCs/>
                <w:sz w:val="21"/>
                <w:szCs w:val="21"/>
              </w:rPr>
              <w:t>从光电子技术的概念与特点出发，系统全面地介绍了光电子系统信息传递与处理各个环节的基本概念、基本原理与应用基础。</w:t>
            </w:r>
          </w:p>
        </w:tc>
      </w:tr>
      <w:tr w14:paraId="48A2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0B7FCF6">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05CC79F4">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机械CAD</w:t>
            </w:r>
          </w:p>
        </w:tc>
        <w:tc>
          <w:tcPr>
            <w:tcW w:w="736" w:type="dxa"/>
            <w:vAlign w:val="center"/>
          </w:tcPr>
          <w:p w14:paraId="3A847F84">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750" w:type="dxa"/>
            <w:vAlign w:val="center"/>
          </w:tcPr>
          <w:p w14:paraId="77721E9B">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32</w:t>
            </w:r>
          </w:p>
        </w:tc>
        <w:tc>
          <w:tcPr>
            <w:tcW w:w="1132" w:type="dxa"/>
            <w:vAlign w:val="center"/>
          </w:tcPr>
          <w:p w14:paraId="3C686478">
            <w:pPr>
              <w:spacing w:line="360" w:lineRule="exact"/>
              <w:ind w:firstLine="42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4</w:t>
            </w:r>
          </w:p>
        </w:tc>
        <w:tc>
          <w:tcPr>
            <w:tcW w:w="4053" w:type="dxa"/>
            <w:vAlign w:val="center"/>
          </w:tcPr>
          <w:p w14:paraId="1EC1A44C">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CAD基本概念、原理和应用范围、2D绘图、3D建模、CAD应用、CAD项目实践。</w:t>
            </w:r>
          </w:p>
        </w:tc>
      </w:tr>
      <w:tr w14:paraId="3A82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36618C1">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18D3E7E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数字电子技术</w:t>
            </w:r>
          </w:p>
        </w:tc>
        <w:tc>
          <w:tcPr>
            <w:tcW w:w="736" w:type="dxa"/>
            <w:vAlign w:val="center"/>
          </w:tcPr>
          <w:p w14:paraId="4C745C0D">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7113C564">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6D47D790">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053" w:type="dxa"/>
            <w:vAlign w:val="center"/>
          </w:tcPr>
          <w:p w14:paraId="6BDCE347">
            <w:pPr>
              <w:spacing w:line="360" w:lineRule="exact"/>
              <w:ind w:firstLine="42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逻辑代数基础、门电路、组合逻辑电路、触发器、时序逻辑电路、半导体存储器、数字系统的分析和设计、可编程逻辑器件、脉冲波形的产生与整形、数模和模数转换电路</w:t>
            </w:r>
          </w:p>
        </w:tc>
      </w:tr>
      <w:tr w14:paraId="7553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45E12D1">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22CB6A2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模拟电子技术</w:t>
            </w:r>
          </w:p>
        </w:tc>
        <w:tc>
          <w:tcPr>
            <w:tcW w:w="736" w:type="dxa"/>
            <w:vAlign w:val="center"/>
          </w:tcPr>
          <w:p w14:paraId="37DE6481">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372647C8">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5565B5C9">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053" w:type="dxa"/>
            <w:vAlign w:val="center"/>
          </w:tcPr>
          <w:p w14:paraId="6686D707">
            <w:pPr>
              <w:spacing w:line="360" w:lineRule="exact"/>
              <w:ind w:firstLine="42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半导体器件基础、基本放大电路、集成运算放大器、负反馈放大电路、信号处理与波形产生电路、直流稳压电源</w:t>
            </w:r>
          </w:p>
        </w:tc>
      </w:tr>
      <w:tr w14:paraId="4C04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8F9B5AD">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42ADBF8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C语言程序设计</w:t>
            </w:r>
          </w:p>
        </w:tc>
        <w:tc>
          <w:tcPr>
            <w:tcW w:w="736" w:type="dxa"/>
            <w:vAlign w:val="center"/>
          </w:tcPr>
          <w:p w14:paraId="0242CE16">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50" w:type="dxa"/>
            <w:vAlign w:val="center"/>
          </w:tcPr>
          <w:p w14:paraId="30C9AD5E">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w:t>
            </w:r>
          </w:p>
        </w:tc>
        <w:tc>
          <w:tcPr>
            <w:tcW w:w="1132" w:type="dxa"/>
            <w:vAlign w:val="center"/>
          </w:tcPr>
          <w:p w14:paraId="0483DB92">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053" w:type="dxa"/>
            <w:vAlign w:val="center"/>
          </w:tcPr>
          <w:p w14:paraId="01A18946">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掌握C语言的基本语法知识，熟练使用DEV C++ 软件进行程序设计和调试，建立结构化程序设计思想，培养学生敬业爱岗的工匠精神，打下坚实的编程基础。</w:t>
            </w:r>
          </w:p>
        </w:tc>
      </w:tr>
      <w:tr w14:paraId="3FD9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89A4B32">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704F3C3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PCB电路设计</w:t>
            </w:r>
          </w:p>
        </w:tc>
        <w:tc>
          <w:tcPr>
            <w:tcW w:w="736" w:type="dxa"/>
            <w:vAlign w:val="center"/>
          </w:tcPr>
          <w:p w14:paraId="4A5FC90D">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5E3E1042">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64815BDC">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053" w:type="dxa"/>
            <w:vAlign w:val="center"/>
          </w:tcPr>
          <w:p w14:paraId="74FD963A">
            <w:pPr>
              <w:spacing w:line="440" w:lineRule="exact"/>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掌握PCB电路设计的基本理论、方法和技能，具备电子CAD软件应用能力，能够独立完成电路原理图设计和PCB板设计。课程要求学生了解电路设计的基本流程，掌握常用电子CAD软件的使用方法，具备设计文件处理、元件库与封装创建等技能。</w:t>
            </w:r>
          </w:p>
        </w:tc>
      </w:tr>
      <w:tr w14:paraId="238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752C35B">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专业核心课程</w:t>
            </w:r>
          </w:p>
        </w:tc>
        <w:tc>
          <w:tcPr>
            <w:tcW w:w="1337" w:type="dxa"/>
            <w:vAlign w:val="center"/>
          </w:tcPr>
          <w:p w14:paraId="618E762E">
            <w:pPr>
              <w:adjustRightInd w:val="0"/>
              <w:snapToGrid w:val="0"/>
              <w:spacing w:line="240" w:lineRule="auto"/>
              <w:ind w:firstLine="0" w:firstLineChars="0"/>
              <w:rPr>
                <w:rFonts w:hint="eastAsia" w:asciiTheme="minorEastAsia" w:hAnsiTheme="minorEastAsia" w:eastAsiaTheme="minorEastAsia" w:cstheme="minorEastAsia"/>
                <w:sz w:val="21"/>
                <w:szCs w:val="21"/>
              </w:rPr>
            </w:pPr>
            <w:r>
              <w:rPr>
                <w:rFonts w:hint="eastAsia" w:ascii="宋体" w:hAnsi="宋体" w:cs="宋体"/>
                <w:sz w:val="21"/>
                <w:szCs w:val="21"/>
              </w:rPr>
              <w:t>LED显示屏技术应用</w:t>
            </w:r>
          </w:p>
        </w:tc>
        <w:tc>
          <w:tcPr>
            <w:tcW w:w="736" w:type="dxa"/>
            <w:vAlign w:val="center"/>
          </w:tcPr>
          <w:p w14:paraId="2359F789">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0EA180AC">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4AD04405">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053" w:type="dxa"/>
            <w:vAlign w:val="center"/>
          </w:tcPr>
          <w:p w14:paraId="3CE96D23">
            <w:pPr>
              <w:spacing w:line="360" w:lineRule="exact"/>
              <w:ind w:firstLine="420"/>
              <w:rPr>
                <w:rFonts w:hint="eastAsia" w:asciiTheme="minorEastAsia" w:hAnsiTheme="minorEastAsia" w:eastAsiaTheme="minorEastAsia" w:cstheme="minorEastAsia"/>
                <w:sz w:val="21"/>
                <w:szCs w:val="21"/>
              </w:rPr>
            </w:pPr>
            <w:r>
              <w:rPr>
                <w:rFonts w:hint="eastAsia" w:ascii="宋体" w:hAnsi="宋体" w:cs="宋体"/>
                <w:sz w:val="21"/>
                <w:szCs w:val="21"/>
              </w:rPr>
              <w:t>LED显示屏基础、方案设计及系统组成和调试。</w:t>
            </w:r>
          </w:p>
        </w:tc>
      </w:tr>
      <w:tr w14:paraId="16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3DC1280">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2CEFEE0B">
            <w:pPr>
              <w:spacing w:line="240" w:lineRule="auto"/>
              <w:ind w:firstLine="0" w:firstLineChars="0"/>
              <w:rPr>
                <w:rFonts w:hint="eastAsia" w:asciiTheme="minorEastAsia" w:hAnsiTheme="minorEastAsia" w:eastAsiaTheme="minorEastAsia" w:cstheme="minorEastAsia"/>
                <w:sz w:val="21"/>
                <w:szCs w:val="21"/>
              </w:rPr>
            </w:pPr>
            <w:r>
              <w:rPr>
                <w:rFonts w:hint="eastAsia" w:ascii="宋体" w:hAnsi="宋体" w:cs="宋体"/>
                <w:sz w:val="21"/>
                <w:szCs w:val="21"/>
              </w:rPr>
              <w:t>LED显示屏技术应用（高级）</w:t>
            </w:r>
          </w:p>
        </w:tc>
        <w:tc>
          <w:tcPr>
            <w:tcW w:w="736" w:type="dxa"/>
            <w:vAlign w:val="center"/>
          </w:tcPr>
          <w:p w14:paraId="6BDFCA96">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5B234B88">
            <w:pPr>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132" w:type="dxa"/>
            <w:vAlign w:val="center"/>
          </w:tcPr>
          <w:p w14:paraId="48F7E6DA">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053" w:type="dxa"/>
            <w:vAlign w:val="center"/>
          </w:tcPr>
          <w:p w14:paraId="2A1B1A9D">
            <w:pPr>
              <w:spacing w:line="360" w:lineRule="exact"/>
              <w:ind w:firstLine="420"/>
              <w:rPr>
                <w:rFonts w:hint="eastAsia" w:asciiTheme="minorEastAsia" w:hAnsiTheme="minorEastAsia" w:eastAsiaTheme="minorEastAsia" w:cstheme="minorEastAsia"/>
                <w:sz w:val="21"/>
                <w:szCs w:val="21"/>
              </w:rPr>
            </w:pPr>
            <w:r>
              <w:rPr>
                <w:rFonts w:hint="eastAsia" w:ascii="宋体" w:hAnsi="宋体" w:cs="宋体"/>
                <w:sz w:val="21"/>
                <w:szCs w:val="21"/>
              </w:rPr>
              <w:t>LED显示屏技术高级应用、LED显示屏矫正技术应用、LED显示屏故障排除。</w:t>
            </w:r>
          </w:p>
        </w:tc>
      </w:tr>
      <w:tr w14:paraId="6DE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264B68">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6BABBA31">
            <w:pPr>
              <w:spacing w:line="240" w:lineRule="auto"/>
              <w:ind w:firstLine="0" w:firstLineChars="0"/>
              <w:rPr>
                <w:rFonts w:hint="eastAsia" w:asciiTheme="minorEastAsia" w:hAnsiTheme="minorEastAsia" w:eastAsiaTheme="minorEastAsia" w:cstheme="minorEastAsia"/>
                <w:sz w:val="21"/>
                <w:szCs w:val="21"/>
              </w:rPr>
            </w:pPr>
            <w:r>
              <w:rPr>
                <w:rFonts w:hint="eastAsia" w:ascii="宋体" w:hAnsi="宋体" w:cs="宋体"/>
                <w:sz w:val="21"/>
                <w:szCs w:val="21"/>
              </w:rPr>
              <w:t>单片机技术应用</w:t>
            </w:r>
          </w:p>
        </w:tc>
        <w:tc>
          <w:tcPr>
            <w:tcW w:w="736" w:type="dxa"/>
            <w:vAlign w:val="center"/>
          </w:tcPr>
          <w:p w14:paraId="5B7152A0">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2875EC73">
            <w:pPr>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132" w:type="dxa"/>
            <w:vAlign w:val="center"/>
          </w:tcPr>
          <w:p w14:paraId="2224B89D">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053" w:type="dxa"/>
            <w:vAlign w:val="center"/>
          </w:tcPr>
          <w:p w14:paraId="69D7BE41">
            <w:pPr>
              <w:spacing w:line="360" w:lineRule="exact"/>
              <w:ind w:firstLine="420"/>
              <w:rPr>
                <w:rFonts w:hint="eastAsia" w:asciiTheme="minorEastAsia" w:hAnsiTheme="minorEastAsia" w:eastAsiaTheme="minorEastAsia" w:cstheme="minorEastAsia"/>
                <w:sz w:val="21"/>
                <w:szCs w:val="21"/>
              </w:rPr>
            </w:pPr>
            <w:r>
              <w:rPr>
                <w:rFonts w:hint="eastAsia" w:ascii="宋体" w:hAnsi="宋体" w:cs="宋体"/>
                <w:sz w:val="21"/>
                <w:szCs w:val="21"/>
              </w:rPr>
              <w:t>单片机操作环境、单片机硬件系统、单片机并行I/O端口应用显示和键盘接口技术应用、定时与中断系统设计、串行通信技术应用、A/D与D/A转接口设计以及单片机应用系统综合设计</w:t>
            </w:r>
          </w:p>
        </w:tc>
      </w:tr>
      <w:tr w14:paraId="6B10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D78924E">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142B5F49">
            <w:pPr>
              <w:spacing w:line="24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LED技术及应用</w:t>
            </w:r>
          </w:p>
        </w:tc>
        <w:tc>
          <w:tcPr>
            <w:tcW w:w="736" w:type="dxa"/>
            <w:vAlign w:val="center"/>
          </w:tcPr>
          <w:p w14:paraId="3F0F1CCA">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750" w:type="dxa"/>
            <w:vAlign w:val="center"/>
          </w:tcPr>
          <w:p w14:paraId="66101CA0">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48</w:t>
            </w:r>
          </w:p>
        </w:tc>
        <w:tc>
          <w:tcPr>
            <w:tcW w:w="1132" w:type="dxa"/>
            <w:vAlign w:val="center"/>
          </w:tcPr>
          <w:p w14:paraId="14F7D80B">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4053" w:type="dxa"/>
            <w:vAlign w:val="center"/>
          </w:tcPr>
          <w:p w14:paraId="0275EDE2">
            <w:pPr>
              <w:spacing w:line="360" w:lineRule="exact"/>
              <w:ind w:firstLine="420"/>
              <w:rPr>
                <w:rFonts w:hint="eastAsia" w:asciiTheme="minorEastAsia" w:hAnsiTheme="minorEastAsia" w:eastAsiaTheme="minorEastAsia" w:cstheme="minorEastAsia"/>
                <w:sz w:val="21"/>
                <w:szCs w:val="21"/>
              </w:rPr>
            </w:pPr>
            <w:r>
              <w:rPr>
                <w:rFonts w:hint="eastAsia" w:ascii="宋体" w:hAnsi="宋体" w:cs="宋体"/>
                <w:sz w:val="21"/>
                <w:szCs w:val="21"/>
              </w:rPr>
              <w:t>掌握LED电路的基本知识和基本操作技能，通过LED技术的学习和实践，使学生具备电路的设计、调试和分析能力。</w:t>
            </w:r>
          </w:p>
        </w:tc>
      </w:tr>
      <w:tr w14:paraId="758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0C04B27">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713B2FD4">
            <w:pPr>
              <w:spacing w:line="240" w:lineRule="auto"/>
              <w:ind w:firstLine="0" w:firstLineChars="0"/>
              <w:rPr>
                <w:rFonts w:hint="eastAsia" w:asciiTheme="minorEastAsia" w:hAnsiTheme="minorEastAsia" w:eastAsiaTheme="minorEastAsia" w:cstheme="minorEastAsia"/>
                <w:sz w:val="21"/>
                <w:szCs w:val="21"/>
                <w:highlight w:val="none"/>
              </w:rPr>
            </w:pPr>
            <w:r>
              <w:rPr>
                <w:rFonts w:hint="eastAsia" w:ascii="宋体" w:hAnsi="宋体" w:cs="宋体"/>
                <w:sz w:val="21"/>
                <w:szCs w:val="21"/>
                <w:highlight w:val="none"/>
              </w:rPr>
              <w:t>照明设计与应用</w:t>
            </w:r>
          </w:p>
        </w:tc>
        <w:tc>
          <w:tcPr>
            <w:tcW w:w="736" w:type="dxa"/>
            <w:vAlign w:val="center"/>
          </w:tcPr>
          <w:p w14:paraId="07491011">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750" w:type="dxa"/>
            <w:vAlign w:val="center"/>
          </w:tcPr>
          <w:p w14:paraId="349AE453">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48</w:t>
            </w:r>
          </w:p>
        </w:tc>
        <w:tc>
          <w:tcPr>
            <w:tcW w:w="1132" w:type="dxa"/>
            <w:vAlign w:val="center"/>
          </w:tcPr>
          <w:p w14:paraId="3CFA2074">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4053" w:type="dxa"/>
            <w:vAlign w:val="center"/>
          </w:tcPr>
          <w:p w14:paraId="75B2D679">
            <w:pPr>
              <w:spacing w:line="360" w:lineRule="exact"/>
              <w:ind w:firstLine="420"/>
              <w:rPr>
                <w:rFonts w:hint="eastAsia" w:asciiTheme="minorEastAsia" w:hAnsiTheme="minorEastAsia" w:eastAsiaTheme="minorEastAsia" w:cstheme="minorEastAsia"/>
                <w:sz w:val="21"/>
                <w:szCs w:val="21"/>
              </w:rPr>
            </w:pPr>
            <w:r>
              <w:rPr>
                <w:rFonts w:hint="eastAsia" w:ascii="宋体" w:hAnsi="宋体" w:cs="宋体"/>
                <w:sz w:val="21"/>
                <w:szCs w:val="21"/>
              </w:rPr>
              <w:t>室内照明的基础知识、灯光设计配色、灯具在整体照明中的应用，室内照明设计法则以及住宅、工装空间的照明设计、教育空间照明设计</w:t>
            </w:r>
          </w:p>
        </w:tc>
      </w:tr>
      <w:tr w14:paraId="7EB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B4BE401">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5B4FAF9A">
            <w:pPr>
              <w:spacing w:line="240" w:lineRule="auto"/>
              <w:ind w:firstLine="0" w:firstLineChars="0"/>
              <w:rPr>
                <w:rFonts w:hint="eastAsia" w:asciiTheme="minorEastAsia" w:hAnsiTheme="minorEastAsia" w:eastAsiaTheme="minorEastAsia" w:cstheme="minorEastAsia"/>
                <w:sz w:val="21"/>
                <w:szCs w:val="21"/>
              </w:rPr>
            </w:pPr>
            <w:r>
              <w:rPr>
                <w:rFonts w:hint="eastAsia" w:ascii="宋体" w:hAnsi="宋体" w:cs="宋体"/>
                <w:sz w:val="21"/>
                <w:szCs w:val="21"/>
              </w:rPr>
              <w:t>智能照明技术</w:t>
            </w:r>
          </w:p>
        </w:tc>
        <w:tc>
          <w:tcPr>
            <w:tcW w:w="736" w:type="dxa"/>
            <w:vAlign w:val="center"/>
          </w:tcPr>
          <w:p w14:paraId="623991D3">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7709BFA1">
            <w:pPr>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132" w:type="dxa"/>
            <w:vAlign w:val="center"/>
          </w:tcPr>
          <w:p w14:paraId="724E3F01">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053" w:type="dxa"/>
            <w:vAlign w:val="center"/>
          </w:tcPr>
          <w:p w14:paraId="14142AD4">
            <w:pPr>
              <w:adjustRightInd w:val="0"/>
              <w:snapToGrid w:val="0"/>
              <w:spacing w:before="60" w:beforeLines="25"/>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KNX智能照明方案配置；KNX智能照明基础功能调试</w:t>
            </w:r>
          </w:p>
          <w:p w14:paraId="03CD057C">
            <w:pPr>
              <w:adjustRightInd w:val="0"/>
              <w:snapToGrid w:val="0"/>
              <w:spacing w:before="60" w:beforeLines="25"/>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；KNX智能照明综合功能调试</w:t>
            </w:r>
          </w:p>
          <w:p w14:paraId="6D38EFE6">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；KNX智能照明系统集成。</w:t>
            </w:r>
          </w:p>
        </w:tc>
      </w:tr>
      <w:tr w14:paraId="3F0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3B7B707">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5D87D5A1">
            <w:pPr>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岗位实习</w:t>
            </w:r>
          </w:p>
        </w:tc>
        <w:tc>
          <w:tcPr>
            <w:tcW w:w="736" w:type="dxa"/>
            <w:vAlign w:val="center"/>
          </w:tcPr>
          <w:p w14:paraId="7E90B3BB">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20</w:t>
            </w:r>
          </w:p>
        </w:tc>
        <w:tc>
          <w:tcPr>
            <w:tcW w:w="750" w:type="dxa"/>
            <w:vAlign w:val="center"/>
          </w:tcPr>
          <w:p w14:paraId="3ABF9426">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1132" w:type="dxa"/>
            <w:vAlign w:val="center"/>
          </w:tcPr>
          <w:p w14:paraId="504900BF">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053" w:type="dxa"/>
            <w:vAlign w:val="center"/>
          </w:tcPr>
          <w:p w14:paraId="2F6AB7F8">
            <w:pPr>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岗位实习</w:t>
            </w:r>
          </w:p>
        </w:tc>
      </w:tr>
      <w:tr w14:paraId="6DA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B06867">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26D6B9E3">
            <w:pPr>
              <w:spacing w:line="36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毕业设计（论文）</w:t>
            </w:r>
          </w:p>
        </w:tc>
        <w:tc>
          <w:tcPr>
            <w:tcW w:w="736" w:type="dxa"/>
            <w:vAlign w:val="center"/>
          </w:tcPr>
          <w:p w14:paraId="3313B9BF">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w:t>
            </w:r>
          </w:p>
        </w:tc>
        <w:tc>
          <w:tcPr>
            <w:tcW w:w="750" w:type="dxa"/>
            <w:vAlign w:val="center"/>
          </w:tcPr>
          <w:p w14:paraId="4FD97014">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132" w:type="dxa"/>
            <w:vAlign w:val="center"/>
          </w:tcPr>
          <w:p w14:paraId="019B556C">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053" w:type="dxa"/>
            <w:vAlign w:val="center"/>
          </w:tcPr>
          <w:p w14:paraId="6D892CE5">
            <w:pPr>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毕业设计（论文）</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0ED8ABF">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专业实践课程</w:t>
            </w:r>
          </w:p>
        </w:tc>
        <w:tc>
          <w:tcPr>
            <w:tcW w:w="1337" w:type="dxa"/>
            <w:vAlign w:val="center"/>
          </w:tcPr>
          <w:p w14:paraId="33F091B9">
            <w:pPr>
              <w:spacing w:line="240" w:lineRule="auto"/>
              <w:ind w:firstLine="0" w:firstLineChars="0"/>
              <w:rPr>
                <w:rFonts w:hint="eastAsia" w:ascii="宋体" w:hAnsi="宋体" w:eastAsia="宋体" w:cs="宋体"/>
                <w:kern w:val="2"/>
                <w:sz w:val="21"/>
                <w:szCs w:val="21"/>
              </w:rPr>
            </w:pPr>
            <w:r>
              <w:rPr>
                <w:rFonts w:hint="eastAsia" w:ascii="宋体" w:hAnsi="宋体" w:cs="宋体"/>
                <w:sz w:val="21"/>
                <w:szCs w:val="21"/>
              </w:rPr>
              <w:t>数字电路与逻辑设计实训</w:t>
            </w:r>
          </w:p>
        </w:tc>
        <w:tc>
          <w:tcPr>
            <w:tcW w:w="736" w:type="dxa"/>
            <w:vAlign w:val="center"/>
          </w:tcPr>
          <w:p w14:paraId="4D2EF1C2">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vAlign w:val="center"/>
          </w:tcPr>
          <w:p w14:paraId="3E9C28E9">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w:t>
            </w:r>
          </w:p>
        </w:tc>
        <w:tc>
          <w:tcPr>
            <w:tcW w:w="1132" w:type="dxa"/>
            <w:vAlign w:val="center"/>
          </w:tcPr>
          <w:p w14:paraId="5224961C">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053" w:type="dxa"/>
            <w:vAlign w:val="center"/>
          </w:tcPr>
          <w:p w14:paraId="381514F9">
            <w:pPr>
              <w:pStyle w:val="9"/>
              <w:bidi w:val="0"/>
              <w:rPr>
                <w:rFonts w:hint="eastAsia" w:ascii="宋体" w:hAnsi="宋体" w:eastAsia="宋体" w:cs="宋体"/>
                <w:kern w:val="2"/>
                <w:szCs w:val="21"/>
              </w:rPr>
            </w:pPr>
            <w:r>
              <w:rPr>
                <w:rFonts w:hint="eastAsia"/>
                <w:sz w:val="21"/>
                <w:szCs w:val="21"/>
              </w:rPr>
              <w:t>电路设计原则、数字电路分析与设计、逻辑门参数测试、中规模组合逻辑器件的应用、数字电路测试与调试、综合性实验</w:t>
            </w:r>
          </w:p>
        </w:tc>
      </w:tr>
      <w:tr w14:paraId="0761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3323501">
            <w:pPr>
              <w:spacing w:line="360" w:lineRule="exact"/>
              <w:ind w:firstLine="0" w:firstLineChars="0"/>
              <w:rPr>
                <w:rFonts w:hint="eastAsia" w:asciiTheme="minorEastAsia" w:hAnsiTheme="minorEastAsia" w:eastAsiaTheme="minorEastAsia" w:cstheme="minorEastAsia"/>
                <w:sz w:val="21"/>
                <w:szCs w:val="21"/>
              </w:rPr>
            </w:pPr>
          </w:p>
        </w:tc>
        <w:tc>
          <w:tcPr>
            <w:tcW w:w="1337" w:type="dxa"/>
            <w:vAlign w:val="center"/>
          </w:tcPr>
          <w:p w14:paraId="494777A5">
            <w:pPr>
              <w:spacing w:line="240" w:lineRule="auto"/>
              <w:ind w:firstLine="0" w:firstLineChars="0"/>
              <w:rPr>
                <w:rFonts w:hint="eastAsia" w:ascii="宋体" w:hAnsi="宋体" w:eastAsia="宋体" w:cs="宋体"/>
                <w:kern w:val="2"/>
                <w:sz w:val="21"/>
                <w:szCs w:val="21"/>
              </w:rPr>
            </w:pPr>
            <w:r>
              <w:rPr>
                <w:rFonts w:hint="eastAsia" w:ascii="宋体" w:hAnsi="宋体" w:cs="宋体"/>
                <w:sz w:val="21"/>
                <w:szCs w:val="21"/>
              </w:rPr>
              <w:t>模拟电子技术实训</w:t>
            </w:r>
          </w:p>
        </w:tc>
        <w:tc>
          <w:tcPr>
            <w:tcW w:w="736" w:type="dxa"/>
            <w:vAlign w:val="center"/>
          </w:tcPr>
          <w:p w14:paraId="76369980">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vAlign w:val="center"/>
          </w:tcPr>
          <w:p w14:paraId="3C4CC8B5">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w:t>
            </w:r>
          </w:p>
        </w:tc>
        <w:tc>
          <w:tcPr>
            <w:tcW w:w="1132" w:type="dxa"/>
            <w:vAlign w:val="center"/>
          </w:tcPr>
          <w:p w14:paraId="3142903A">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053" w:type="dxa"/>
            <w:vAlign w:val="center"/>
          </w:tcPr>
          <w:p w14:paraId="5B3BE8FB">
            <w:pPr>
              <w:pStyle w:val="9"/>
              <w:bidi w:val="0"/>
              <w:rPr>
                <w:rFonts w:hint="eastAsia"/>
                <w:sz w:val="21"/>
                <w:szCs w:val="21"/>
              </w:rPr>
            </w:pPr>
            <w:r>
              <w:rPr>
                <w:rFonts w:hint="eastAsia"/>
                <w:sz w:val="21"/>
                <w:szCs w:val="21"/>
              </w:rPr>
              <w:t>温度控制电路的设计与制作、函数信号发生电路的设计与制作、电路设计与测试、嵌入式系统基础、综合实训项目</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EA06960">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1FAAF644">
            <w:pPr>
              <w:adjustRightInd w:val="0"/>
              <w:snapToGrid w:val="0"/>
              <w:ind w:firstLine="0" w:firstLineChars="0"/>
              <w:rPr>
                <w:rFonts w:hint="eastAsia" w:asciiTheme="minorEastAsia" w:hAnsiTheme="minorEastAsia" w:eastAsiaTheme="minorEastAsia" w:cstheme="minorEastAsia"/>
                <w:bCs/>
                <w:sz w:val="21"/>
                <w:szCs w:val="21"/>
                <w:highlight w:val="none"/>
              </w:rPr>
            </w:pPr>
            <w:r>
              <w:rPr>
                <w:rFonts w:hint="eastAsia" w:ascii="宋体" w:hAnsi="宋体" w:cs="宋体"/>
                <w:sz w:val="21"/>
                <w:szCs w:val="21"/>
                <w:highlight w:val="none"/>
              </w:rPr>
              <w:t>智能光电技术应用实训</w:t>
            </w:r>
          </w:p>
        </w:tc>
        <w:tc>
          <w:tcPr>
            <w:tcW w:w="736" w:type="dxa"/>
            <w:vAlign w:val="center"/>
          </w:tcPr>
          <w:p w14:paraId="7B220570">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p>
        </w:tc>
        <w:tc>
          <w:tcPr>
            <w:tcW w:w="750" w:type="dxa"/>
            <w:vAlign w:val="center"/>
          </w:tcPr>
          <w:p w14:paraId="30BFF44B">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W</w:t>
            </w:r>
          </w:p>
        </w:tc>
        <w:tc>
          <w:tcPr>
            <w:tcW w:w="1132" w:type="dxa"/>
            <w:vAlign w:val="center"/>
          </w:tcPr>
          <w:p w14:paraId="5B2F81F5">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4053" w:type="dxa"/>
            <w:vAlign w:val="center"/>
          </w:tcPr>
          <w:p w14:paraId="46DEDF16">
            <w:pPr>
              <w:pStyle w:val="9"/>
              <w:bidi w:val="0"/>
              <w:rPr>
                <w:rFonts w:hint="eastAsia"/>
                <w:sz w:val="21"/>
                <w:szCs w:val="21"/>
                <w:highlight w:val="none"/>
              </w:rPr>
            </w:pPr>
            <w:r>
              <w:rPr>
                <w:rFonts w:hint="eastAsia"/>
                <w:sz w:val="21"/>
                <w:szCs w:val="21"/>
                <w:highlight w:val="none"/>
              </w:rPr>
              <w:t>智能光电技术应用实训</w:t>
            </w:r>
          </w:p>
        </w:tc>
      </w:tr>
      <w:tr w14:paraId="730E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BEE14E4">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4819C8ED">
            <w:pPr>
              <w:adjustRightInd w:val="0"/>
              <w:snapToGrid w:val="0"/>
              <w:ind w:firstLine="0" w:firstLineChars="0"/>
              <w:rPr>
                <w:rFonts w:hint="eastAsia" w:asciiTheme="minorEastAsia" w:hAnsiTheme="minorEastAsia" w:eastAsiaTheme="minorEastAsia" w:cstheme="minorEastAsia"/>
                <w:bCs/>
                <w:sz w:val="21"/>
                <w:szCs w:val="21"/>
                <w:highlight w:val="none"/>
              </w:rPr>
            </w:pPr>
            <w:r>
              <w:rPr>
                <w:rFonts w:hint="eastAsia" w:ascii="宋体" w:hAnsi="宋体" w:cs="宋体"/>
                <w:sz w:val="21"/>
                <w:szCs w:val="21"/>
                <w:highlight w:val="none"/>
              </w:rPr>
              <w:t>单片机应用综合实训</w:t>
            </w:r>
          </w:p>
        </w:tc>
        <w:tc>
          <w:tcPr>
            <w:tcW w:w="736" w:type="dxa"/>
            <w:vAlign w:val="center"/>
          </w:tcPr>
          <w:p w14:paraId="25F2B7F4">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p>
        </w:tc>
        <w:tc>
          <w:tcPr>
            <w:tcW w:w="750" w:type="dxa"/>
            <w:vAlign w:val="center"/>
          </w:tcPr>
          <w:p w14:paraId="429BE330">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W</w:t>
            </w:r>
          </w:p>
        </w:tc>
        <w:tc>
          <w:tcPr>
            <w:tcW w:w="1132" w:type="dxa"/>
            <w:vAlign w:val="center"/>
          </w:tcPr>
          <w:p w14:paraId="436DF07C">
            <w:pPr>
              <w:spacing w:line="360" w:lineRule="exact"/>
              <w:ind w:firstLine="42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4</w:t>
            </w:r>
          </w:p>
        </w:tc>
        <w:tc>
          <w:tcPr>
            <w:tcW w:w="4053" w:type="dxa"/>
            <w:vAlign w:val="center"/>
          </w:tcPr>
          <w:p w14:paraId="26303E90">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项目一</w:t>
            </w:r>
          </w:p>
          <w:p w14:paraId="51661C31">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自动售货机</w:t>
            </w:r>
          </w:p>
          <w:p w14:paraId="201C63BE">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项目二</w:t>
            </w:r>
          </w:p>
          <w:p w14:paraId="6B00B30A">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自动洗衣机</w:t>
            </w:r>
          </w:p>
          <w:p w14:paraId="739510E5">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项目三</w:t>
            </w:r>
          </w:p>
          <w:p w14:paraId="29F28D94">
            <w:pPr>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寻迹小车</w:t>
            </w:r>
          </w:p>
        </w:tc>
      </w:tr>
      <w:tr w14:paraId="0729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259243D">
            <w:pPr>
              <w:spacing w:line="360" w:lineRule="exact"/>
              <w:ind w:firstLine="420"/>
              <w:jc w:val="center"/>
              <w:rPr>
                <w:rFonts w:hint="eastAsia" w:asciiTheme="minorEastAsia" w:hAnsiTheme="minorEastAsia" w:eastAsiaTheme="minorEastAsia" w:cstheme="minorEastAsia"/>
                <w:sz w:val="21"/>
                <w:szCs w:val="21"/>
              </w:rPr>
            </w:pPr>
          </w:p>
        </w:tc>
        <w:tc>
          <w:tcPr>
            <w:tcW w:w="1337" w:type="dxa"/>
            <w:shd w:val="clear" w:color="auto" w:fill="auto"/>
            <w:vAlign w:val="center"/>
          </w:tcPr>
          <w:p w14:paraId="01B149A8">
            <w:pPr>
              <w:adjustRightInd w:val="0"/>
              <w:snapToGrid w:val="0"/>
              <w:ind w:firstLine="0" w:firstLineChars="0"/>
              <w:rPr>
                <w:rFonts w:hint="eastAsia" w:asciiTheme="minorEastAsia" w:hAnsiTheme="minorEastAsia" w:eastAsiaTheme="minorEastAsia" w:cstheme="minorEastAsia"/>
                <w:bCs/>
                <w:sz w:val="21"/>
                <w:szCs w:val="21"/>
                <w:highlight w:val="none"/>
              </w:rPr>
            </w:pPr>
            <w:r>
              <w:rPr>
                <w:rFonts w:hint="eastAsia" w:ascii="宋体" w:hAnsi="宋体" w:cs="宋体"/>
                <w:sz w:val="21"/>
                <w:szCs w:val="21"/>
                <w:highlight w:val="none"/>
              </w:rPr>
              <w:t>LED显示屏安装与维护综合实训</w:t>
            </w:r>
          </w:p>
        </w:tc>
        <w:tc>
          <w:tcPr>
            <w:tcW w:w="736" w:type="dxa"/>
            <w:shd w:val="clear" w:color="auto" w:fill="auto"/>
            <w:vAlign w:val="center"/>
          </w:tcPr>
          <w:p w14:paraId="5320C5CF">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p>
        </w:tc>
        <w:tc>
          <w:tcPr>
            <w:tcW w:w="750" w:type="dxa"/>
            <w:shd w:val="clear" w:color="auto" w:fill="auto"/>
            <w:vAlign w:val="center"/>
          </w:tcPr>
          <w:p w14:paraId="7B299BC9">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W</w:t>
            </w:r>
          </w:p>
        </w:tc>
        <w:tc>
          <w:tcPr>
            <w:tcW w:w="1132" w:type="dxa"/>
            <w:shd w:val="clear" w:color="auto" w:fill="auto"/>
            <w:vAlign w:val="center"/>
          </w:tcPr>
          <w:p w14:paraId="2827A76D">
            <w:pPr>
              <w:spacing w:line="360" w:lineRule="exact"/>
              <w:ind w:firstLine="42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4053" w:type="dxa"/>
            <w:shd w:val="clear" w:color="auto" w:fill="auto"/>
            <w:vAlign w:val="center"/>
          </w:tcPr>
          <w:p w14:paraId="04B58D92">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项目一</w:t>
            </w:r>
          </w:p>
          <w:p w14:paraId="6043F986">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LED显示屏控制系统方案设计</w:t>
            </w:r>
            <w:r>
              <w:rPr>
                <w:rFonts w:hint="eastAsia" w:asciiTheme="minorEastAsia" w:hAnsiTheme="minorEastAsia" w:eastAsiaTheme="minorEastAsia" w:cstheme="minorEastAsia"/>
                <w:sz w:val="21"/>
                <w:szCs w:val="21"/>
                <w:highlight w:val="none"/>
              </w:rPr>
              <w:t>与运维</w:t>
            </w:r>
          </w:p>
          <w:p w14:paraId="518CE9A0">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项目二</w:t>
            </w:r>
          </w:p>
          <w:p w14:paraId="5C8A9CE9">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典型LED显示屏控制系统方案设计与调试</w:t>
            </w:r>
          </w:p>
        </w:tc>
      </w:tr>
      <w:tr w14:paraId="3C9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0DC2FD6">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4BC98D16">
            <w:pPr>
              <w:adjustRightInd w:val="0"/>
              <w:snapToGrid w:val="0"/>
              <w:ind w:firstLine="0" w:firstLineChars="0"/>
              <w:rPr>
                <w:rFonts w:hint="eastAsia" w:ascii="宋体" w:hAnsi="宋体" w:cs="宋体"/>
                <w:sz w:val="21"/>
                <w:szCs w:val="21"/>
                <w:highlight w:val="none"/>
              </w:rPr>
            </w:pPr>
            <w:r>
              <w:rPr>
                <w:rFonts w:hint="eastAsia" w:ascii="宋体" w:hAnsi="宋体" w:cs="宋体"/>
                <w:sz w:val="21"/>
                <w:szCs w:val="21"/>
                <w:highlight w:val="none"/>
              </w:rPr>
              <w:t>LED产品设计与应用</w:t>
            </w:r>
          </w:p>
        </w:tc>
        <w:tc>
          <w:tcPr>
            <w:tcW w:w="736" w:type="dxa"/>
            <w:vAlign w:val="center"/>
          </w:tcPr>
          <w:p w14:paraId="7D75973A">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750" w:type="dxa"/>
            <w:vAlign w:val="center"/>
          </w:tcPr>
          <w:p w14:paraId="6AACFFE2">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W</w:t>
            </w:r>
          </w:p>
        </w:tc>
        <w:tc>
          <w:tcPr>
            <w:tcW w:w="1132" w:type="dxa"/>
            <w:vAlign w:val="center"/>
          </w:tcPr>
          <w:p w14:paraId="1EC71362">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053" w:type="dxa"/>
            <w:vAlign w:val="center"/>
          </w:tcPr>
          <w:p w14:paraId="4830BBFA">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项目一</w:t>
            </w:r>
          </w:p>
          <w:p w14:paraId="47BCFDFD">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LED</w:t>
            </w:r>
            <w:r>
              <w:rPr>
                <w:rFonts w:hint="eastAsia" w:asciiTheme="minorEastAsia" w:hAnsiTheme="minorEastAsia" w:eastAsiaTheme="minorEastAsia" w:cstheme="minorEastAsia"/>
                <w:sz w:val="21"/>
                <w:szCs w:val="21"/>
                <w:highlight w:val="none"/>
              </w:rPr>
              <w:t>灯具设计与制作</w:t>
            </w:r>
          </w:p>
          <w:p w14:paraId="442B57EB">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项目二</w:t>
            </w:r>
          </w:p>
          <w:p w14:paraId="2B2BA732">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LED驱动设计与制作</w:t>
            </w:r>
          </w:p>
        </w:tc>
      </w:tr>
      <w:tr w14:paraId="3B0E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46C2BC4">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73044E57">
            <w:pPr>
              <w:adjustRightInd w:val="0"/>
              <w:snapToGrid w:val="0"/>
              <w:ind w:firstLine="0" w:firstLineChars="0"/>
              <w:rPr>
                <w:rFonts w:hint="eastAsia" w:ascii="宋体" w:hAnsi="宋体" w:cs="宋体"/>
                <w:sz w:val="21"/>
                <w:szCs w:val="21"/>
                <w:highlight w:val="none"/>
              </w:rPr>
            </w:pPr>
            <w:r>
              <w:rPr>
                <w:rFonts w:hint="eastAsia" w:ascii="宋体" w:hAnsi="宋体" w:cs="宋体"/>
                <w:sz w:val="21"/>
                <w:szCs w:val="21"/>
                <w:highlight w:val="none"/>
              </w:rPr>
              <w:t>照明场所仿真设计</w:t>
            </w:r>
          </w:p>
        </w:tc>
        <w:tc>
          <w:tcPr>
            <w:tcW w:w="736" w:type="dxa"/>
            <w:vAlign w:val="center"/>
          </w:tcPr>
          <w:p w14:paraId="0C2CF3D0">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p>
        </w:tc>
        <w:tc>
          <w:tcPr>
            <w:tcW w:w="750" w:type="dxa"/>
            <w:vAlign w:val="center"/>
          </w:tcPr>
          <w:p w14:paraId="35C36C86">
            <w:pPr>
              <w:adjustRightInd w:val="0"/>
              <w:snapToGrid w:val="0"/>
              <w:spacing w:line="36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W</w:t>
            </w:r>
          </w:p>
        </w:tc>
        <w:tc>
          <w:tcPr>
            <w:tcW w:w="1132" w:type="dxa"/>
            <w:vAlign w:val="center"/>
          </w:tcPr>
          <w:p w14:paraId="335D9968">
            <w:pPr>
              <w:spacing w:line="360" w:lineRule="exac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053" w:type="dxa"/>
            <w:vAlign w:val="center"/>
          </w:tcPr>
          <w:p w14:paraId="2A2CA6F3">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项目一</w:t>
            </w:r>
          </w:p>
          <w:p w14:paraId="5550FBFB">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体育场照明设计与仿真</w:t>
            </w:r>
          </w:p>
          <w:p w14:paraId="7E5A4F13">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项目二</w:t>
            </w:r>
          </w:p>
          <w:p w14:paraId="52810706">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中小学教室照明设计与仿真</w:t>
            </w:r>
          </w:p>
          <w:p w14:paraId="14F10947">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项目三</w:t>
            </w:r>
          </w:p>
          <w:p w14:paraId="602A0A5E">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隧道照明设计与仿真</w:t>
            </w:r>
          </w:p>
        </w:tc>
      </w:tr>
      <w:tr w14:paraId="7A2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E0979ED">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50AF01EE">
            <w:pPr>
              <w:adjustRightInd w:val="0"/>
              <w:snapToGrid w:val="0"/>
              <w:ind w:firstLine="0" w:firstLineChars="0"/>
              <w:rPr>
                <w:rFonts w:hint="eastAsia" w:asciiTheme="minorEastAsia" w:hAnsiTheme="minorEastAsia" w:eastAsiaTheme="minorEastAsia" w:cstheme="minorEastAsia"/>
                <w:bCs/>
                <w:sz w:val="21"/>
                <w:szCs w:val="21"/>
              </w:rPr>
            </w:pPr>
            <w:r>
              <w:rPr>
                <w:rFonts w:hint="eastAsia" w:ascii="宋体" w:hAnsi="宋体" w:cs="宋体"/>
                <w:sz w:val="21"/>
                <w:szCs w:val="21"/>
              </w:rPr>
              <w:t>岗位综合实践</w:t>
            </w:r>
          </w:p>
        </w:tc>
        <w:tc>
          <w:tcPr>
            <w:tcW w:w="736" w:type="dxa"/>
            <w:vAlign w:val="center"/>
          </w:tcPr>
          <w:p w14:paraId="7A604BB9">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50" w:type="dxa"/>
            <w:vAlign w:val="center"/>
          </w:tcPr>
          <w:p w14:paraId="1CA15FB8">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6W</w:t>
            </w:r>
          </w:p>
        </w:tc>
        <w:tc>
          <w:tcPr>
            <w:tcW w:w="1132" w:type="dxa"/>
            <w:vAlign w:val="center"/>
          </w:tcPr>
          <w:p w14:paraId="3CDAB06B">
            <w:pPr>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053" w:type="dxa"/>
            <w:vAlign w:val="center"/>
          </w:tcPr>
          <w:p w14:paraId="5C8CFFDF">
            <w:pPr>
              <w:autoSpaceDE w:val="0"/>
              <w:autoSpaceDN w:val="0"/>
              <w:spacing w:before="1" w:line="364" w:lineRule="auto"/>
              <w:ind w:right="91" w:firstLine="0" w:firstLineChars="0"/>
              <w:rPr>
                <w:rFonts w:hint="eastAsia" w:asciiTheme="minorEastAsia" w:hAnsiTheme="minorEastAsia" w:eastAsiaTheme="minorEastAsia" w:cstheme="minorEastAsia"/>
                <w:sz w:val="21"/>
                <w:szCs w:val="21"/>
              </w:rPr>
            </w:pPr>
            <w:r>
              <w:rPr>
                <w:rFonts w:hint="eastAsia" w:ascii="宋体" w:hAnsi="宋体" w:cs="宋体"/>
                <w:sz w:val="21"/>
                <w:szCs w:val="21"/>
              </w:rPr>
              <w:t>主要开展岗位实习前培训</w:t>
            </w:r>
          </w:p>
        </w:tc>
      </w:tr>
      <w:tr w14:paraId="1F5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A327D6C">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专业方向（选修）课程模块1</w:t>
            </w:r>
          </w:p>
        </w:tc>
        <w:tc>
          <w:tcPr>
            <w:tcW w:w="1337" w:type="dxa"/>
            <w:vAlign w:val="center"/>
          </w:tcPr>
          <w:p w14:paraId="6F11AD40">
            <w:pPr>
              <w:pStyle w:val="60"/>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可编程控制器应用技术</w:t>
            </w:r>
          </w:p>
        </w:tc>
        <w:tc>
          <w:tcPr>
            <w:tcW w:w="736" w:type="dxa"/>
            <w:vAlign w:val="center"/>
          </w:tcPr>
          <w:p w14:paraId="6886DCCE">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6FF32BE4">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37E90B2E">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4053" w:type="dxa"/>
            <w:vAlign w:val="center"/>
          </w:tcPr>
          <w:p w14:paraId="325F7DE0">
            <w:pPr>
              <w:pStyle w:val="60"/>
              <w:spacing w:line="36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可编程控制器应用技术</w:t>
            </w:r>
            <w:r>
              <w:rPr>
                <w:rFonts w:hint="eastAsia" w:asciiTheme="minorEastAsia" w:hAnsiTheme="minorEastAsia" w:eastAsiaTheme="minorEastAsia" w:cstheme="minorEastAsia"/>
                <w:szCs w:val="21"/>
                <w:lang w:val="en-US" w:eastAsia="zh-CN"/>
              </w:rPr>
              <w:t>(PLC)</w:t>
            </w:r>
          </w:p>
        </w:tc>
      </w:tr>
      <w:tr w14:paraId="6608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965A9AD">
            <w:pPr>
              <w:spacing w:line="360" w:lineRule="exact"/>
              <w:ind w:firstLine="0" w:firstLineChars="0"/>
              <w:rPr>
                <w:rFonts w:hint="eastAsia" w:asciiTheme="minorEastAsia" w:hAnsiTheme="minorEastAsia" w:eastAsiaTheme="minorEastAsia" w:cstheme="minorEastAsia"/>
                <w:sz w:val="21"/>
                <w:szCs w:val="21"/>
              </w:rPr>
            </w:pPr>
          </w:p>
        </w:tc>
        <w:tc>
          <w:tcPr>
            <w:tcW w:w="1337" w:type="dxa"/>
            <w:vAlign w:val="center"/>
          </w:tcPr>
          <w:p w14:paraId="6364246D">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嵌入式技术应用</w:t>
            </w:r>
          </w:p>
        </w:tc>
        <w:tc>
          <w:tcPr>
            <w:tcW w:w="736" w:type="dxa"/>
            <w:shd w:val="clear" w:color="auto" w:fill="auto"/>
            <w:vAlign w:val="center"/>
          </w:tcPr>
          <w:p w14:paraId="3E17BF42">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shd w:val="clear" w:color="auto" w:fill="auto"/>
            <w:vAlign w:val="center"/>
          </w:tcPr>
          <w:p w14:paraId="7076119D">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shd w:val="clear" w:color="auto" w:fill="auto"/>
            <w:vAlign w:val="center"/>
          </w:tcPr>
          <w:p w14:paraId="68B41769">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4053" w:type="dxa"/>
            <w:vAlign w:val="center"/>
          </w:tcPr>
          <w:p w14:paraId="4CB4E0EC">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STM32单片机</w:t>
            </w:r>
          </w:p>
        </w:tc>
      </w:tr>
      <w:tr w14:paraId="34C6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5E1F4CF">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3FF38315">
            <w:pPr>
              <w:pStyle w:val="60"/>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EPLAN电气设计</w:t>
            </w:r>
          </w:p>
        </w:tc>
        <w:tc>
          <w:tcPr>
            <w:tcW w:w="736" w:type="dxa"/>
            <w:vAlign w:val="center"/>
          </w:tcPr>
          <w:p w14:paraId="73124305">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7FD13B4E">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2BD31C57">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4053" w:type="dxa"/>
            <w:vAlign w:val="center"/>
          </w:tcPr>
          <w:p w14:paraId="5A8A971E">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EPLAN电气设计</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6AF5DDD7">
            <w:pPr>
              <w:spacing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专业方向（选修）课程模块2</w:t>
            </w:r>
          </w:p>
        </w:tc>
        <w:tc>
          <w:tcPr>
            <w:tcW w:w="1337" w:type="dxa"/>
            <w:vAlign w:val="center"/>
          </w:tcPr>
          <w:p w14:paraId="6301FDA4">
            <w:pPr>
              <w:pStyle w:val="60"/>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LED舞台播控技术</w:t>
            </w:r>
          </w:p>
        </w:tc>
        <w:tc>
          <w:tcPr>
            <w:tcW w:w="736" w:type="dxa"/>
            <w:vAlign w:val="center"/>
          </w:tcPr>
          <w:p w14:paraId="089E50E8">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21605C75">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73E6F5E3">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4053" w:type="dxa"/>
            <w:vAlign w:val="center"/>
          </w:tcPr>
          <w:p w14:paraId="599A3D36">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LED舞台播控技术</w:t>
            </w:r>
          </w:p>
        </w:tc>
      </w:tr>
      <w:tr w14:paraId="5CF4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D05BB86">
            <w:pPr>
              <w:spacing w:line="360" w:lineRule="exact"/>
              <w:ind w:firstLine="0" w:firstLineChars="0"/>
              <w:rPr>
                <w:rFonts w:hint="eastAsia" w:asciiTheme="minorEastAsia" w:hAnsiTheme="minorEastAsia" w:eastAsiaTheme="minorEastAsia" w:cstheme="minorEastAsia"/>
                <w:sz w:val="21"/>
                <w:szCs w:val="21"/>
              </w:rPr>
            </w:pPr>
          </w:p>
        </w:tc>
        <w:tc>
          <w:tcPr>
            <w:tcW w:w="1337" w:type="dxa"/>
            <w:vAlign w:val="center"/>
          </w:tcPr>
          <w:p w14:paraId="448CF9C8">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LED显示屏维修</w:t>
            </w:r>
          </w:p>
        </w:tc>
        <w:tc>
          <w:tcPr>
            <w:tcW w:w="736" w:type="dxa"/>
            <w:shd w:val="clear" w:color="auto" w:fill="auto"/>
            <w:vAlign w:val="center"/>
          </w:tcPr>
          <w:p w14:paraId="77538D27">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shd w:val="clear" w:color="auto" w:fill="auto"/>
            <w:vAlign w:val="center"/>
          </w:tcPr>
          <w:p w14:paraId="397CB912">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shd w:val="clear" w:color="auto" w:fill="auto"/>
            <w:vAlign w:val="center"/>
          </w:tcPr>
          <w:p w14:paraId="4BBEA7FB">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4053" w:type="dxa"/>
            <w:vAlign w:val="center"/>
          </w:tcPr>
          <w:p w14:paraId="5FE06675">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LED显示屏维修应用</w:t>
            </w:r>
          </w:p>
        </w:tc>
      </w:tr>
      <w:tr w14:paraId="6FA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DC356DE">
            <w:pPr>
              <w:spacing w:line="360" w:lineRule="exact"/>
              <w:ind w:firstLine="420"/>
              <w:jc w:val="center"/>
              <w:rPr>
                <w:rFonts w:hint="eastAsia" w:asciiTheme="minorEastAsia" w:hAnsiTheme="minorEastAsia" w:eastAsiaTheme="minorEastAsia" w:cstheme="minorEastAsia"/>
                <w:sz w:val="21"/>
                <w:szCs w:val="21"/>
              </w:rPr>
            </w:pPr>
          </w:p>
        </w:tc>
        <w:tc>
          <w:tcPr>
            <w:tcW w:w="1337" w:type="dxa"/>
            <w:vAlign w:val="center"/>
          </w:tcPr>
          <w:p w14:paraId="3A6EAABD">
            <w:pPr>
              <w:pStyle w:val="60"/>
              <w:spacing w:line="3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LED显示屏解决方案设计</w:t>
            </w:r>
          </w:p>
        </w:tc>
        <w:tc>
          <w:tcPr>
            <w:tcW w:w="736" w:type="dxa"/>
            <w:vAlign w:val="center"/>
          </w:tcPr>
          <w:p w14:paraId="756AA042">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0" w:type="dxa"/>
            <w:vAlign w:val="center"/>
          </w:tcPr>
          <w:p w14:paraId="4D85FE25">
            <w:pPr>
              <w:adjustRightInd w:val="0"/>
              <w:snapToGrid w:val="0"/>
              <w:spacing w:line="360" w:lineRule="exact"/>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64</w:t>
            </w:r>
          </w:p>
        </w:tc>
        <w:tc>
          <w:tcPr>
            <w:tcW w:w="1132" w:type="dxa"/>
            <w:vAlign w:val="center"/>
          </w:tcPr>
          <w:p w14:paraId="5C99ACE2">
            <w:pPr>
              <w:spacing w:line="360" w:lineRule="exact"/>
              <w:ind w:firstLine="4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4053" w:type="dxa"/>
            <w:vAlign w:val="center"/>
          </w:tcPr>
          <w:p w14:paraId="4ABE40A9">
            <w:pPr>
              <w:pStyle w:val="6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LED显示屏解决方案设计</w:t>
            </w:r>
          </w:p>
        </w:tc>
      </w:tr>
    </w:tbl>
    <w:p w14:paraId="77DD6855">
      <w:pPr>
        <w:ind w:firstLine="560"/>
      </w:pPr>
    </w:p>
    <w:p w14:paraId="59047AE0">
      <w:pPr>
        <w:pStyle w:val="3"/>
        <w:spacing w:line="360" w:lineRule="auto"/>
        <w:ind w:firstLine="562"/>
        <w:rPr>
          <w:rFonts w:eastAsia="宋体"/>
          <w:sz w:val="24"/>
          <w:szCs w:val="24"/>
        </w:rPr>
      </w:pPr>
      <w:bookmarkStart w:id="50" w:name="_Toc17967"/>
      <w:r>
        <w:rPr>
          <w:rFonts w:hint="eastAsia" w:asciiTheme="minorEastAsia" w:hAnsiTheme="minorEastAsia" w:eastAsiaTheme="minorEastAsia" w:cstheme="minorEastAsia"/>
          <w:sz w:val="28"/>
          <w:szCs w:val="28"/>
        </w:rPr>
        <w:t>（五）专业核心课程描述</w:t>
      </w:r>
      <w:bookmarkEnd w:id="50"/>
    </w:p>
    <w:bookmarkEnd w:id="49"/>
    <w:p w14:paraId="48D55DBE">
      <w:pPr>
        <w:ind w:firstLine="422"/>
        <w:jc w:val="center"/>
        <w:outlineLvl w:val="2"/>
        <w:rPr>
          <w:rFonts w:hint="eastAsia" w:ascii="宋体" w:hAnsi="宋体" w:cs="宋体"/>
          <w:b/>
          <w:sz w:val="21"/>
          <w:szCs w:val="21"/>
        </w:rPr>
      </w:pPr>
      <w:bookmarkStart w:id="51" w:name="_Toc23548"/>
      <w:r>
        <w:rPr>
          <w:rFonts w:hint="eastAsia" w:ascii="宋体" w:hAnsi="宋体" w:cs="宋体"/>
          <w:b/>
          <w:sz w:val="21"/>
          <w:szCs w:val="21"/>
        </w:rPr>
        <w:t>表7-6-1 LED显示屏应用课程描述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4E36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54A3DE9">
            <w:pPr>
              <w:pStyle w:val="58"/>
              <w:spacing w:before="0" w:after="0" w:line="360" w:lineRule="exact"/>
            </w:pPr>
            <w:r>
              <w:rPr>
                <w:rFonts w:hint="eastAsia"/>
              </w:rPr>
              <w:t>课程名称</w:t>
            </w:r>
          </w:p>
        </w:tc>
        <w:tc>
          <w:tcPr>
            <w:tcW w:w="2737" w:type="dxa"/>
            <w:vAlign w:val="center"/>
          </w:tcPr>
          <w:p w14:paraId="774629EB">
            <w:pPr>
              <w:pStyle w:val="60"/>
              <w:spacing w:line="360" w:lineRule="exact"/>
              <w:jc w:val="center"/>
            </w:pPr>
            <w:r>
              <w:rPr>
                <w:rFonts w:hint="eastAsia"/>
                <w:bCs/>
                <w:color w:val="000000"/>
                <w:szCs w:val="21"/>
              </w:rPr>
              <w:t>LED显示屏技术应用</w:t>
            </w:r>
          </w:p>
        </w:tc>
        <w:tc>
          <w:tcPr>
            <w:tcW w:w="995" w:type="dxa"/>
            <w:vAlign w:val="center"/>
          </w:tcPr>
          <w:p w14:paraId="56B2278E">
            <w:pPr>
              <w:pStyle w:val="58"/>
              <w:spacing w:before="0" w:after="0" w:line="360" w:lineRule="exact"/>
            </w:pPr>
            <w:r>
              <w:rPr>
                <w:rFonts w:hint="eastAsia"/>
              </w:rPr>
              <w:t>学分</w:t>
            </w:r>
          </w:p>
        </w:tc>
        <w:tc>
          <w:tcPr>
            <w:tcW w:w="977" w:type="dxa"/>
            <w:vAlign w:val="center"/>
          </w:tcPr>
          <w:p w14:paraId="2606C58F">
            <w:pPr>
              <w:pStyle w:val="60"/>
              <w:spacing w:line="360" w:lineRule="exact"/>
              <w:jc w:val="center"/>
            </w:pPr>
            <w:r>
              <w:rPr>
                <w:rFonts w:hint="eastAsia"/>
              </w:rPr>
              <w:t>4</w:t>
            </w:r>
          </w:p>
        </w:tc>
        <w:tc>
          <w:tcPr>
            <w:tcW w:w="926" w:type="dxa"/>
            <w:vAlign w:val="center"/>
          </w:tcPr>
          <w:p w14:paraId="4A52440A">
            <w:pPr>
              <w:pStyle w:val="58"/>
              <w:spacing w:before="0" w:after="0" w:line="360" w:lineRule="exact"/>
            </w:pPr>
            <w:r>
              <w:rPr>
                <w:rFonts w:hint="eastAsia"/>
              </w:rPr>
              <w:t>学时</w:t>
            </w:r>
          </w:p>
        </w:tc>
        <w:tc>
          <w:tcPr>
            <w:tcW w:w="1155" w:type="dxa"/>
            <w:vAlign w:val="center"/>
          </w:tcPr>
          <w:p w14:paraId="5E4B560C">
            <w:pPr>
              <w:pStyle w:val="60"/>
              <w:spacing w:line="360" w:lineRule="exact"/>
              <w:jc w:val="center"/>
            </w:pPr>
            <w:r>
              <w:rPr>
                <w:rFonts w:hint="eastAsia"/>
              </w:rPr>
              <w:t>64</w:t>
            </w:r>
          </w:p>
        </w:tc>
      </w:tr>
      <w:tr w14:paraId="197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EE812DE">
            <w:pPr>
              <w:pStyle w:val="58"/>
              <w:spacing w:before="0" w:after="0" w:line="360" w:lineRule="exact"/>
            </w:pPr>
            <w:r>
              <w:rPr>
                <w:rFonts w:hint="eastAsia"/>
              </w:rPr>
              <w:t>课程目标</w:t>
            </w:r>
          </w:p>
        </w:tc>
        <w:tc>
          <w:tcPr>
            <w:tcW w:w="6790" w:type="dxa"/>
            <w:gridSpan w:val="5"/>
            <w:vAlign w:val="center"/>
          </w:tcPr>
          <w:p w14:paraId="32BE1B8B">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1.知识目标：了解LED显示屏技术发展历史，掌握LED显示屏的基本结构及基础计算，学会LED显示屏基础调试及控制系统硬件操作。</w:t>
            </w:r>
          </w:p>
          <w:p w14:paraId="45F70F4E">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2.能力目标：掌握显示屏的基础计算及软硬件基本调试，能够独立解决显示屏播放故障问题。</w:t>
            </w:r>
          </w:p>
          <w:p w14:paraId="65194A1E">
            <w:pPr>
              <w:pStyle w:val="60"/>
              <w:spacing w:line="360" w:lineRule="auto"/>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43B4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E4752E9">
            <w:pPr>
              <w:pStyle w:val="58"/>
              <w:spacing w:before="0" w:after="0" w:line="360" w:lineRule="exact"/>
            </w:pPr>
            <w:r>
              <w:rPr>
                <w:rFonts w:hint="eastAsia"/>
              </w:rPr>
              <w:t>学习内容</w:t>
            </w:r>
          </w:p>
        </w:tc>
        <w:tc>
          <w:tcPr>
            <w:tcW w:w="6790" w:type="dxa"/>
            <w:gridSpan w:val="5"/>
            <w:vAlign w:val="center"/>
          </w:tcPr>
          <w:p w14:paraId="6D579683">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LED显示屏系统的组装</w:t>
            </w:r>
          </w:p>
          <w:p w14:paraId="10B069EB">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项目二 LED显示屏基础计算</w:t>
            </w:r>
          </w:p>
          <w:p w14:paraId="001606D9">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LED显示屏屏体结构设计</w:t>
            </w:r>
          </w:p>
          <w:p w14:paraId="616C7237">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LED显示屏基础配置</w:t>
            </w:r>
          </w:p>
          <w:p w14:paraId="2A101150">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项目五 同步LED显示屏系统调试 </w:t>
            </w:r>
          </w:p>
          <w:p w14:paraId="3F2CCF81">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项目六 异步LED显示屏系统调试 </w:t>
            </w:r>
          </w:p>
          <w:p w14:paraId="2EDCADBB">
            <w:pPr>
              <w:adjustRightInd w:val="0"/>
              <w:snapToGrid w:val="0"/>
              <w:ind w:firstLine="420"/>
            </w:pPr>
            <w:r>
              <w:rPr>
                <w:rFonts w:hint="eastAsia" w:asciiTheme="minorEastAsia" w:hAnsiTheme="minorEastAsia" w:eastAsiaTheme="minorEastAsia" w:cstheme="minorEastAsia"/>
                <w:sz w:val="21"/>
                <w:szCs w:val="21"/>
              </w:rPr>
              <w:t>项目七 常见问题的排查、分析、处理</w:t>
            </w:r>
          </w:p>
        </w:tc>
      </w:tr>
      <w:tr w14:paraId="692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9DA1D2D">
            <w:pPr>
              <w:pStyle w:val="58"/>
              <w:spacing w:before="0" w:after="0" w:line="360" w:lineRule="exact"/>
            </w:pPr>
            <w:r>
              <w:rPr>
                <w:rFonts w:hint="eastAsia"/>
              </w:rPr>
              <w:t>能力培养</w:t>
            </w:r>
          </w:p>
        </w:tc>
        <w:tc>
          <w:tcPr>
            <w:tcW w:w="6790" w:type="dxa"/>
            <w:gridSpan w:val="5"/>
            <w:vAlign w:val="center"/>
          </w:tcPr>
          <w:p w14:paraId="48B6DEF7">
            <w:pPr>
              <w:pStyle w:val="60"/>
              <w:spacing w:line="360" w:lineRule="exact"/>
              <w:ind w:firstLine="420" w:firstLineChars="200"/>
            </w:pPr>
            <w:r>
              <w:rPr>
                <w:bCs/>
                <w:color w:val="000000"/>
                <w:szCs w:val="21"/>
              </w:rPr>
              <w:t>本课程的任务是使学生</w:t>
            </w:r>
            <w:r>
              <w:rPr>
                <w:rFonts w:hint="eastAsia"/>
                <w:bCs/>
                <w:color w:val="000000"/>
                <w:szCs w:val="21"/>
              </w:rPr>
              <w:t>根据实际的岗位工作任务对显示屏进行独立的系统的组装并进行LED显示屏基础计算，设备安装完毕后能够对LED显示屏进行基础配置，熟练掌握LED控制系统的调试，能够对LED显示屏进行同步播放和异步播放操作，培养解决常见问题的能力和团队合作等意识。</w:t>
            </w:r>
          </w:p>
        </w:tc>
      </w:tr>
      <w:tr w14:paraId="0EDB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80027C8">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0DB6D095">
            <w:pPr>
              <w:pStyle w:val="60"/>
              <w:spacing w:line="360" w:lineRule="exact"/>
            </w:pPr>
            <w:r>
              <w:rPr>
                <w:rFonts w:hint="eastAsia"/>
              </w:rPr>
              <w:t>1+X  LED显示屏应用等级证书（初级）、1+X  LED显示屏应用等级证书（中级）</w:t>
            </w:r>
          </w:p>
        </w:tc>
      </w:tr>
    </w:tbl>
    <w:p w14:paraId="2473CDA4">
      <w:pPr>
        <w:ind w:firstLine="0" w:firstLineChars="0"/>
        <w:outlineLvl w:val="2"/>
        <w:rPr>
          <w:rFonts w:hint="eastAsia" w:ascii="宋体" w:hAnsi="宋体" w:cs="宋体"/>
          <w:b/>
          <w:sz w:val="21"/>
          <w:szCs w:val="21"/>
        </w:rPr>
      </w:pPr>
    </w:p>
    <w:p w14:paraId="298B15D2">
      <w:pPr>
        <w:ind w:firstLine="422"/>
        <w:jc w:val="center"/>
        <w:outlineLvl w:val="2"/>
        <w:rPr>
          <w:rFonts w:hint="eastAsia" w:ascii="宋体" w:hAnsi="宋体" w:cs="宋体"/>
          <w:b/>
          <w:sz w:val="21"/>
          <w:szCs w:val="21"/>
        </w:rPr>
      </w:pPr>
      <w:r>
        <w:rPr>
          <w:rFonts w:hint="eastAsia" w:ascii="宋体" w:hAnsi="宋体" w:cs="宋体"/>
          <w:b/>
          <w:sz w:val="21"/>
          <w:szCs w:val="21"/>
        </w:rPr>
        <w:t>表7-6-2 LED显示屏应用（高级）课程描述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2A24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B06AE2B">
            <w:pPr>
              <w:pStyle w:val="58"/>
              <w:spacing w:before="0" w:after="0" w:line="360" w:lineRule="exact"/>
            </w:pPr>
            <w:r>
              <w:rPr>
                <w:rFonts w:hint="eastAsia"/>
              </w:rPr>
              <w:t>课程名称</w:t>
            </w:r>
          </w:p>
        </w:tc>
        <w:tc>
          <w:tcPr>
            <w:tcW w:w="2737" w:type="dxa"/>
            <w:vAlign w:val="center"/>
          </w:tcPr>
          <w:p w14:paraId="79B93BFF">
            <w:pPr>
              <w:pStyle w:val="60"/>
              <w:spacing w:line="360" w:lineRule="exact"/>
              <w:jc w:val="center"/>
            </w:pPr>
            <w:r>
              <w:rPr>
                <w:rFonts w:hint="eastAsia"/>
                <w:bCs/>
                <w:color w:val="000000"/>
                <w:szCs w:val="21"/>
              </w:rPr>
              <w:t>LED显示屏技术应用（高级）</w:t>
            </w:r>
          </w:p>
        </w:tc>
        <w:tc>
          <w:tcPr>
            <w:tcW w:w="995" w:type="dxa"/>
            <w:vAlign w:val="center"/>
          </w:tcPr>
          <w:p w14:paraId="08F2C8D2">
            <w:pPr>
              <w:pStyle w:val="58"/>
              <w:spacing w:before="0" w:after="0" w:line="360" w:lineRule="exact"/>
            </w:pPr>
            <w:r>
              <w:rPr>
                <w:rFonts w:hint="eastAsia"/>
              </w:rPr>
              <w:t>学分</w:t>
            </w:r>
          </w:p>
        </w:tc>
        <w:tc>
          <w:tcPr>
            <w:tcW w:w="977" w:type="dxa"/>
            <w:vAlign w:val="center"/>
          </w:tcPr>
          <w:p w14:paraId="2149D14A">
            <w:pPr>
              <w:pStyle w:val="60"/>
              <w:spacing w:line="360" w:lineRule="exact"/>
              <w:jc w:val="center"/>
            </w:pPr>
            <w:r>
              <w:rPr>
                <w:rFonts w:hint="eastAsia"/>
              </w:rPr>
              <w:t>6</w:t>
            </w:r>
          </w:p>
        </w:tc>
        <w:tc>
          <w:tcPr>
            <w:tcW w:w="926" w:type="dxa"/>
            <w:vAlign w:val="center"/>
          </w:tcPr>
          <w:p w14:paraId="35B6E788">
            <w:pPr>
              <w:pStyle w:val="58"/>
              <w:spacing w:before="0" w:after="0" w:line="360" w:lineRule="exact"/>
            </w:pPr>
            <w:r>
              <w:rPr>
                <w:rFonts w:hint="eastAsia"/>
              </w:rPr>
              <w:t>学时</w:t>
            </w:r>
          </w:p>
        </w:tc>
        <w:tc>
          <w:tcPr>
            <w:tcW w:w="1155" w:type="dxa"/>
            <w:vAlign w:val="center"/>
          </w:tcPr>
          <w:p w14:paraId="5A7671F7">
            <w:pPr>
              <w:pStyle w:val="60"/>
              <w:spacing w:line="360" w:lineRule="exact"/>
              <w:jc w:val="center"/>
            </w:pPr>
            <w:r>
              <w:rPr>
                <w:rFonts w:hint="eastAsia"/>
              </w:rPr>
              <w:t>96</w:t>
            </w:r>
          </w:p>
        </w:tc>
      </w:tr>
      <w:tr w14:paraId="0B23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76" w:type="dxa"/>
            <w:vAlign w:val="center"/>
          </w:tcPr>
          <w:p w14:paraId="1FDB320D">
            <w:pPr>
              <w:pStyle w:val="58"/>
              <w:spacing w:before="0" w:after="0" w:line="360" w:lineRule="exact"/>
            </w:pPr>
            <w:r>
              <w:rPr>
                <w:rFonts w:hint="eastAsia"/>
              </w:rPr>
              <w:t>课程目标</w:t>
            </w:r>
          </w:p>
        </w:tc>
        <w:tc>
          <w:tcPr>
            <w:tcW w:w="6790" w:type="dxa"/>
            <w:gridSpan w:val="5"/>
            <w:vAlign w:val="center"/>
          </w:tcPr>
          <w:p w14:paraId="3217484C">
            <w:pPr>
              <w:adjustRightInd w:val="0"/>
              <w:snapToGrid w:val="0"/>
              <w:spacing w:before="60" w:beforeLines="25"/>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1.知识目标：了解LED显示屏行业的发展历程，掌握LED显示屏控制系统方案设计，了解面向未来的控制系统COEX。</w:t>
            </w:r>
          </w:p>
          <w:p w14:paraId="5D44A072">
            <w:pPr>
              <w:pStyle w:val="129"/>
              <w:spacing w:before="81" w:line="360" w:lineRule="auto"/>
              <w:ind w:left="23" w:right="23" w:firstLine="48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2.能力目标：掌握典型LED显示屏控制系统方案设计与调试、LED 显示屏效果评估的能力、视频处理相关产品的调试与应用、LED显示屏的校正技术理论及实操、LED显示屏控制系统的故障排查思路及手段，做到能够独立的解决LED显示屏的方案设计、设备调试、播放控制、故障排查等技术，满足行业的技能标准。</w:t>
            </w:r>
          </w:p>
          <w:p w14:paraId="6B4CD820">
            <w:pPr>
              <w:pStyle w:val="60"/>
              <w:spacing w:line="360" w:lineRule="auto"/>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6009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4B4C875">
            <w:pPr>
              <w:pStyle w:val="58"/>
              <w:spacing w:before="0" w:after="0" w:line="360" w:lineRule="exact"/>
            </w:pPr>
            <w:r>
              <w:rPr>
                <w:rFonts w:hint="eastAsia"/>
              </w:rPr>
              <w:t>学习内容</w:t>
            </w:r>
          </w:p>
        </w:tc>
        <w:tc>
          <w:tcPr>
            <w:tcW w:w="6790" w:type="dxa"/>
            <w:gridSpan w:val="5"/>
            <w:vAlign w:val="center"/>
          </w:tcPr>
          <w:p w14:paraId="55458D89">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项目一 了解LED显示屏行业的发展历程</w:t>
            </w:r>
          </w:p>
          <w:p w14:paraId="5005B9F8">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项目二 LED显示屏控制系统方案设计</w:t>
            </w:r>
          </w:p>
          <w:p w14:paraId="566D3FE3">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项目三 LED显示屏的亮色度校正理论及工具使用</w:t>
            </w:r>
          </w:p>
          <w:p w14:paraId="0D06BFA2">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项目四 LED显示屏效果评估</w:t>
            </w:r>
          </w:p>
          <w:p w14:paraId="76CBE67B">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项目五 视频处理产品的使用与整体方案的设计思路</w:t>
            </w:r>
          </w:p>
          <w:p w14:paraId="5CDD6FAE">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项目六 故障排查方法及工具使用</w:t>
            </w:r>
          </w:p>
          <w:p w14:paraId="15336947">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项目七 面向未来的LED显示屏控制技术</w:t>
            </w:r>
          </w:p>
          <w:p w14:paraId="071C71F5">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项目八 显示屏矫正基础</w:t>
            </w:r>
          </w:p>
          <w:p w14:paraId="5540EB41">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项目九 全屏矫正方案</w:t>
            </w:r>
          </w:p>
          <w:p w14:paraId="2AD608CA">
            <w:pPr>
              <w:pStyle w:val="129"/>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项目十 箱体矫正方案</w:t>
            </w:r>
          </w:p>
        </w:tc>
      </w:tr>
      <w:tr w14:paraId="6C52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4637EE8">
            <w:pPr>
              <w:pStyle w:val="58"/>
              <w:spacing w:before="0" w:after="0" w:line="360" w:lineRule="exact"/>
            </w:pPr>
            <w:r>
              <w:rPr>
                <w:rFonts w:hint="eastAsia"/>
              </w:rPr>
              <w:t>能力培养</w:t>
            </w:r>
          </w:p>
        </w:tc>
        <w:tc>
          <w:tcPr>
            <w:tcW w:w="6790" w:type="dxa"/>
            <w:gridSpan w:val="5"/>
            <w:vAlign w:val="center"/>
          </w:tcPr>
          <w:p w14:paraId="2A359654">
            <w:pPr>
              <w:adjustRightInd w:val="0"/>
              <w:snapToGrid w:val="0"/>
              <w:spacing w:line="360" w:lineRule="exact"/>
              <w:ind w:firstLine="420"/>
            </w:pPr>
            <w:r>
              <w:rPr>
                <w:rFonts w:hint="eastAsia" w:asciiTheme="minorEastAsia" w:hAnsiTheme="minorEastAsia" w:eastAsiaTheme="minorEastAsia" w:cstheme="minorEastAsia"/>
                <w:sz w:val="21"/>
                <w:szCs w:val="21"/>
              </w:rPr>
              <w:t>本课程的任务是使学生根据实际的岗位工作任务对LED显示屏控制系统方案进行设计，培养对典型LED显示屏控制系统方案设计与调试的能力，掌握LED显示屏效果评估的能力。</w:t>
            </w:r>
          </w:p>
        </w:tc>
      </w:tr>
      <w:tr w14:paraId="67EA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FB10DC4">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5581A843">
            <w:pPr>
              <w:pStyle w:val="60"/>
              <w:spacing w:line="360" w:lineRule="exact"/>
              <w:ind w:firstLine="420" w:firstLineChars="200"/>
            </w:pPr>
            <w:r>
              <w:rPr>
                <w:rFonts w:hint="eastAsia"/>
              </w:rPr>
              <w:t>1+X  LED显示屏应用等级证书（高级）</w:t>
            </w:r>
          </w:p>
        </w:tc>
      </w:tr>
    </w:tbl>
    <w:p w14:paraId="2C115312">
      <w:pPr>
        <w:ind w:firstLine="422"/>
        <w:jc w:val="center"/>
        <w:outlineLvl w:val="2"/>
        <w:rPr>
          <w:rFonts w:hint="eastAsia" w:ascii="宋体" w:hAnsi="宋体" w:cs="宋体"/>
          <w:b/>
          <w:sz w:val="21"/>
          <w:szCs w:val="21"/>
        </w:rPr>
      </w:pPr>
    </w:p>
    <w:p w14:paraId="5EE9994F">
      <w:pPr>
        <w:ind w:firstLine="422"/>
        <w:jc w:val="center"/>
        <w:outlineLvl w:val="2"/>
        <w:rPr>
          <w:rFonts w:hint="eastAsia" w:ascii="宋体" w:hAnsi="宋体" w:cs="宋体"/>
          <w:b/>
          <w:sz w:val="21"/>
          <w:szCs w:val="21"/>
        </w:rPr>
      </w:pPr>
      <w:r>
        <w:rPr>
          <w:rFonts w:hint="eastAsia" w:ascii="宋体" w:hAnsi="宋体" w:cs="宋体"/>
          <w:b/>
          <w:sz w:val="21"/>
          <w:szCs w:val="21"/>
        </w:rPr>
        <w:t>表7-6-3 单片机技术应用课程描述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51E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79EA02C">
            <w:pPr>
              <w:pStyle w:val="58"/>
              <w:spacing w:before="0" w:after="0" w:line="360" w:lineRule="exact"/>
            </w:pPr>
            <w:r>
              <w:rPr>
                <w:rFonts w:hint="eastAsia"/>
              </w:rPr>
              <w:t>课程名称</w:t>
            </w:r>
          </w:p>
        </w:tc>
        <w:tc>
          <w:tcPr>
            <w:tcW w:w="2737" w:type="dxa"/>
            <w:vAlign w:val="center"/>
          </w:tcPr>
          <w:p w14:paraId="761921B6">
            <w:pPr>
              <w:pStyle w:val="60"/>
              <w:spacing w:line="360" w:lineRule="exact"/>
              <w:jc w:val="center"/>
            </w:pPr>
            <w:r>
              <w:rPr>
                <w:rFonts w:hint="eastAsia"/>
                <w:bCs/>
                <w:color w:val="000000"/>
                <w:szCs w:val="21"/>
              </w:rPr>
              <w:t>单片机技术应用</w:t>
            </w:r>
          </w:p>
        </w:tc>
        <w:tc>
          <w:tcPr>
            <w:tcW w:w="995" w:type="dxa"/>
            <w:vAlign w:val="center"/>
          </w:tcPr>
          <w:p w14:paraId="42A9DE66">
            <w:pPr>
              <w:pStyle w:val="58"/>
              <w:spacing w:before="0" w:after="0" w:line="360" w:lineRule="exact"/>
            </w:pPr>
            <w:r>
              <w:rPr>
                <w:rFonts w:hint="eastAsia"/>
              </w:rPr>
              <w:t>学分</w:t>
            </w:r>
          </w:p>
        </w:tc>
        <w:tc>
          <w:tcPr>
            <w:tcW w:w="977" w:type="dxa"/>
            <w:vAlign w:val="center"/>
          </w:tcPr>
          <w:p w14:paraId="5467E4C1">
            <w:pPr>
              <w:pStyle w:val="60"/>
              <w:spacing w:line="360" w:lineRule="exact"/>
              <w:jc w:val="center"/>
            </w:pPr>
            <w:r>
              <w:rPr>
                <w:rFonts w:hint="eastAsia"/>
              </w:rPr>
              <w:t>4</w:t>
            </w:r>
          </w:p>
        </w:tc>
        <w:tc>
          <w:tcPr>
            <w:tcW w:w="926" w:type="dxa"/>
            <w:vAlign w:val="center"/>
          </w:tcPr>
          <w:p w14:paraId="52C7F18F">
            <w:pPr>
              <w:pStyle w:val="58"/>
              <w:spacing w:before="0" w:after="0" w:line="360" w:lineRule="exact"/>
            </w:pPr>
            <w:r>
              <w:rPr>
                <w:rFonts w:hint="eastAsia"/>
              </w:rPr>
              <w:t>学时</w:t>
            </w:r>
          </w:p>
        </w:tc>
        <w:tc>
          <w:tcPr>
            <w:tcW w:w="1155" w:type="dxa"/>
            <w:vAlign w:val="center"/>
          </w:tcPr>
          <w:p w14:paraId="739693F4">
            <w:pPr>
              <w:pStyle w:val="60"/>
              <w:spacing w:line="360" w:lineRule="exact"/>
              <w:jc w:val="center"/>
            </w:pPr>
            <w:r>
              <w:rPr>
                <w:rFonts w:hint="eastAsia"/>
              </w:rPr>
              <w:t>64</w:t>
            </w:r>
          </w:p>
        </w:tc>
      </w:tr>
      <w:tr w14:paraId="409F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F03ADFF">
            <w:pPr>
              <w:pStyle w:val="58"/>
              <w:spacing w:before="0" w:after="0" w:line="360" w:lineRule="exact"/>
            </w:pPr>
            <w:r>
              <w:rPr>
                <w:rFonts w:hint="eastAsia"/>
              </w:rPr>
              <w:t>课程目标</w:t>
            </w:r>
          </w:p>
        </w:tc>
        <w:tc>
          <w:tcPr>
            <w:tcW w:w="6790" w:type="dxa"/>
            <w:gridSpan w:val="5"/>
            <w:vAlign w:val="center"/>
          </w:tcPr>
          <w:p w14:paraId="2CF6AEE2">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1.知识目标：熟悉单片机操作环境，掌握单片机的硬件系统。</w:t>
            </w:r>
          </w:p>
          <w:p w14:paraId="06ABE647">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2.能力目标：掌握单片机并行I/O端口的应用、显示和键盘接口技术应用，能够进行定时与中断系统设计，掌握串行通信技术应用及A/D与D/A转换接口设计，培养单片机综合应用能力。</w:t>
            </w:r>
          </w:p>
          <w:p w14:paraId="6F1FD14F">
            <w:pPr>
              <w:pStyle w:val="60"/>
              <w:spacing w:line="360" w:lineRule="auto"/>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7F7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2BFDAAA">
            <w:pPr>
              <w:pStyle w:val="58"/>
              <w:spacing w:before="0" w:after="0" w:line="360" w:lineRule="exact"/>
            </w:pPr>
            <w:r>
              <w:rPr>
                <w:rFonts w:hint="eastAsia"/>
              </w:rPr>
              <w:t>学习内容</w:t>
            </w:r>
          </w:p>
        </w:tc>
        <w:tc>
          <w:tcPr>
            <w:tcW w:w="6790" w:type="dxa"/>
            <w:gridSpan w:val="5"/>
            <w:vAlign w:val="center"/>
          </w:tcPr>
          <w:p w14:paraId="3DD0A002">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熟悉单片机操作环境</w:t>
            </w:r>
          </w:p>
          <w:p w14:paraId="06ED6143">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项目二 学习单片机硬件系统</w:t>
            </w:r>
          </w:p>
          <w:p w14:paraId="786F0CC0">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单片机并行I/O端口应用</w:t>
            </w:r>
          </w:p>
          <w:p w14:paraId="4EF66A63">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项目四 显示和键盘接口技术应用</w:t>
            </w:r>
          </w:p>
          <w:p w14:paraId="45E9049C">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项目五 定时与中断系统设计 </w:t>
            </w:r>
          </w:p>
          <w:p w14:paraId="60991B84">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项目六 串行通信技术应用</w:t>
            </w:r>
          </w:p>
          <w:p w14:paraId="7FE7797F">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项目七 A/D与D/A转接口设计</w:t>
            </w:r>
          </w:p>
          <w:p w14:paraId="6B93A576">
            <w:pPr>
              <w:adjustRightInd w:val="0"/>
              <w:snapToGrid w:val="0"/>
              <w:ind w:firstLine="420"/>
            </w:pPr>
            <w:r>
              <w:rPr>
                <w:rFonts w:hint="eastAsia" w:asciiTheme="minorEastAsia" w:hAnsiTheme="minorEastAsia" w:eastAsiaTheme="minorEastAsia" w:cstheme="minorEastAsia"/>
                <w:sz w:val="21"/>
                <w:szCs w:val="21"/>
              </w:rPr>
              <w:t>项目八 单片机应用系统综合设计</w:t>
            </w:r>
          </w:p>
        </w:tc>
      </w:tr>
      <w:tr w14:paraId="7C2B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65A4767">
            <w:pPr>
              <w:pStyle w:val="58"/>
              <w:spacing w:before="0" w:after="0" w:line="360" w:lineRule="exact"/>
            </w:pPr>
            <w:r>
              <w:rPr>
                <w:rFonts w:hint="eastAsia"/>
              </w:rPr>
              <w:t>能力培养</w:t>
            </w:r>
          </w:p>
        </w:tc>
        <w:tc>
          <w:tcPr>
            <w:tcW w:w="6790" w:type="dxa"/>
            <w:gridSpan w:val="5"/>
            <w:vAlign w:val="center"/>
          </w:tcPr>
          <w:p w14:paraId="37BE8ADF">
            <w:pPr>
              <w:adjustRightInd w:val="0"/>
              <w:snapToGrid w:val="0"/>
              <w:spacing w:line="360" w:lineRule="exact"/>
              <w:ind w:firstLine="420"/>
            </w:pPr>
            <w:r>
              <w:rPr>
                <w:rFonts w:hint="eastAsia" w:asciiTheme="minorEastAsia" w:hAnsiTheme="minorEastAsia" w:eastAsiaTheme="minorEastAsia" w:cstheme="minorEastAsia"/>
                <w:sz w:val="21"/>
                <w:szCs w:val="21"/>
              </w:rPr>
              <w:t>本课程的任务是使学生根据实际的岗位工作任务使用单片机进行综合设计，培养对基于单片机的控制系统方案设计与调试的能力。</w:t>
            </w:r>
          </w:p>
        </w:tc>
      </w:tr>
      <w:tr w14:paraId="7347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86EEFC6">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50F62376">
            <w:pPr>
              <w:pStyle w:val="60"/>
              <w:spacing w:line="360" w:lineRule="exact"/>
            </w:pPr>
            <w:r>
              <w:rPr>
                <w:rFonts w:hint="eastAsia"/>
              </w:rPr>
              <w:t>电子工程师岗位、单片机设计师职业资格证书</w:t>
            </w:r>
          </w:p>
        </w:tc>
      </w:tr>
    </w:tbl>
    <w:p w14:paraId="6038E2A9">
      <w:pPr>
        <w:ind w:firstLine="422"/>
        <w:jc w:val="center"/>
        <w:outlineLvl w:val="2"/>
        <w:rPr>
          <w:rFonts w:hint="eastAsia" w:ascii="宋体" w:hAnsi="宋体" w:cs="宋体"/>
          <w:b/>
          <w:sz w:val="21"/>
          <w:szCs w:val="21"/>
        </w:rPr>
      </w:pPr>
    </w:p>
    <w:p w14:paraId="7846304F">
      <w:pPr>
        <w:ind w:firstLine="422"/>
        <w:jc w:val="center"/>
        <w:outlineLvl w:val="2"/>
        <w:rPr>
          <w:rFonts w:hint="eastAsia" w:ascii="宋体" w:hAnsi="宋体" w:cs="宋体"/>
          <w:b/>
          <w:sz w:val="21"/>
          <w:szCs w:val="21"/>
        </w:rPr>
      </w:pPr>
      <w:r>
        <w:rPr>
          <w:rFonts w:hint="eastAsia" w:ascii="宋体" w:hAnsi="宋体" w:cs="宋体"/>
          <w:b/>
          <w:sz w:val="21"/>
          <w:szCs w:val="21"/>
        </w:rPr>
        <w:t>表7-6-4 LED技术及应用课程描述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385F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983B3CF">
            <w:pPr>
              <w:pStyle w:val="58"/>
              <w:spacing w:before="0" w:after="0" w:line="360" w:lineRule="exact"/>
            </w:pPr>
            <w:r>
              <w:rPr>
                <w:rFonts w:hint="eastAsia"/>
              </w:rPr>
              <w:t>课程名称</w:t>
            </w:r>
          </w:p>
        </w:tc>
        <w:tc>
          <w:tcPr>
            <w:tcW w:w="2737" w:type="dxa"/>
            <w:vAlign w:val="center"/>
          </w:tcPr>
          <w:p w14:paraId="50FC92AF">
            <w:pPr>
              <w:pStyle w:val="60"/>
              <w:spacing w:line="360" w:lineRule="exact"/>
              <w:jc w:val="center"/>
            </w:pPr>
            <w:r>
              <w:rPr>
                <w:rFonts w:hint="eastAsia" w:ascii="宋体" w:hAnsi="宋体" w:cs="宋体"/>
                <w:szCs w:val="21"/>
              </w:rPr>
              <w:t>LED技术及应用</w:t>
            </w:r>
          </w:p>
        </w:tc>
        <w:tc>
          <w:tcPr>
            <w:tcW w:w="995" w:type="dxa"/>
            <w:vAlign w:val="center"/>
          </w:tcPr>
          <w:p w14:paraId="06439791">
            <w:pPr>
              <w:pStyle w:val="58"/>
              <w:spacing w:before="0" w:after="0" w:line="360" w:lineRule="exact"/>
            </w:pPr>
            <w:r>
              <w:rPr>
                <w:rFonts w:hint="eastAsia"/>
              </w:rPr>
              <w:t>学分</w:t>
            </w:r>
          </w:p>
        </w:tc>
        <w:tc>
          <w:tcPr>
            <w:tcW w:w="977" w:type="dxa"/>
            <w:vAlign w:val="center"/>
          </w:tcPr>
          <w:p w14:paraId="2A556351">
            <w:pPr>
              <w:pStyle w:val="60"/>
              <w:spacing w:line="360" w:lineRule="exact"/>
              <w:jc w:val="center"/>
              <w:rPr>
                <w:rFonts w:hint="eastAsia" w:eastAsia="宋体"/>
                <w:lang w:eastAsia="zh-CN"/>
              </w:rPr>
            </w:pPr>
            <w:r>
              <w:rPr>
                <w:rFonts w:hint="eastAsia"/>
                <w:lang w:val="en-US" w:eastAsia="zh-CN"/>
              </w:rPr>
              <w:t>3</w:t>
            </w:r>
          </w:p>
        </w:tc>
        <w:tc>
          <w:tcPr>
            <w:tcW w:w="926" w:type="dxa"/>
            <w:vAlign w:val="center"/>
          </w:tcPr>
          <w:p w14:paraId="5C198A78">
            <w:pPr>
              <w:pStyle w:val="58"/>
              <w:spacing w:before="0" w:after="0" w:line="360" w:lineRule="exact"/>
            </w:pPr>
            <w:r>
              <w:rPr>
                <w:rFonts w:hint="eastAsia"/>
              </w:rPr>
              <w:t>学时</w:t>
            </w:r>
          </w:p>
        </w:tc>
        <w:tc>
          <w:tcPr>
            <w:tcW w:w="1155" w:type="dxa"/>
            <w:vAlign w:val="center"/>
          </w:tcPr>
          <w:p w14:paraId="43E273C4">
            <w:pPr>
              <w:pStyle w:val="60"/>
              <w:spacing w:line="360" w:lineRule="exact"/>
              <w:jc w:val="center"/>
              <w:rPr>
                <w:rFonts w:hint="default" w:eastAsia="宋体"/>
                <w:lang w:val="en-US" w:eastAsia="zh-CN"/>
              </w:rPr>
            </w:pPr>
            <w:r>
              <w:rPr>
                <w:rFonts w:hint="eastAsia"/>
                <w:lang w:val="en-US" w:eastAsia="zh-CN"/>
              </w:rPr>
              <w:t>48</w:t>
            </w:r>
          </w:p>
        </w:tc>
      </w:tr>
      <w:tr w14:paraId="45A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02F8847">
            <w:pPr>
              <w:pStyle w:val="58"/>
              <w:spacing w:before="0" w:after="0" w:line="360" w:lineRule="exact"/>
            </w:pPr>
            <w:r>
              <w:rPr>
                <w:rFonts w:hint="eastAsia"/>
              </w:rPr>
              <w:t>课程目标</w:t>
            </w:r>
          </w:p>
        </w:tc>
        <w:tc>
          <w:tcPr>
            <w:tcW w:w="6790" w:type="dxa"/>
            <w:gridSpan w:val="5"/>
            <w:vAlign w:val="center"/>
          </w:tcPr>
          <w:p w14:paraId="6C9F2974">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1.知识目标：了解LED封装技术、LED性能测试方法。</w:t>
            </w:r>
          </w:p>
          <w:p w14:paraId="717D0CAC">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2.能力目标：掌握LED驱动电源设计、LED照明灯具装配、LED景观照明设计与制作、LED显示屏的应用、LED智能路灯应用、LED智能照明系统，培养LED技术综合应用能力。</w:t>
            </w:r>
          </w:p>
          <w:p w14:paraId="77BD97ED">
            <w:pPr>
              <w:pStyle w:val="60"/>
              <w:spacing w:line="360" w:lineRule="auto"/>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5CF2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9C375FD">
            <w:pPr>
              <w:pStyle w:val="58"/>
              <w:spacing w:before="0" w:after="0" w:line="360" w:lineRule="exact"/>
            </w:pPr>
            <w:r>
              <w:rPr>
                <w:rFonts w:hint="eastAsia"/>
              </w:rPr>
              <w:t>学习内容</w:t>
            </w:r>
          </w:p>
        </w:tc>
        <w:tc>
          <w:tcPr>
            <w:tcW w:w="6790" w:type="dxa"/>
            <w:gridSpan w:val="5"/>
            <w:vAlign w:val="center"/>
          </w:tcPr>
          <w:p w14:paraId="7201E3D9">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了解LED封装技术</w:t>
            </w:r>
          </w:p>
          <w:p w14:paraId="5D73E8E8">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项目二 LED性能测试方法</w:t>
            </w:r>
          </w:p>
          <w:p w14:paraId="2F163CFD">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LED驱动电源设计</w:t>
            </w:r>
          </w:p>
          <w:p w14:paraId="18FDF625">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项目四 LED照明灯具装配</w:t>
            </w:r>
          </w:p>
          <w:p w14:paraId="4A036BA8">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项目五 LED景观照明设计与制作 </w:t>
            </w:r>
          </w:p>
          <w:p w14:paraId="5216489B">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项目六 LED显示屏的应用</w:t>
            </w:r>
          </w:p>
          <w:p w14:paraId="2BCC12FB">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项目七 LED智能路灯应用</w:t>
            </w:r>
          </w:p>
          <w:p w14:paraId="0A6D9790">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项目八 LED智能照明系统</w:t>
            </w:r>
          </w:p>
        </w:tc>
      </w:tr>
      <w:tr w14:paraId="0864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9352750">
            <w:pPr>
              <w:pStyle w:val="58"/>
              <w:spacing w:before="0" w:after="0" w:line="360" w:lineRule="exact"/>
            </w:pPr>
            <w:r>
              <w:rPr>
                <w:rFonts w:hint="eastAsia"/>
              </w:rPr>
              <w:t>能力培养</w:t>
            </w:r>
          </w:p>
        </w:tc>
        <w:tc>
          <w:tcPr>
            <w:tcW w:w="6790" w:type="dxa"/>
            <w:gridSpan w:val="5"/>
            <w:vAlign w:val="center"/>
          </w:tcPr>
          <w:p w14:paraId="63E8C0F9">
            <w:pPr>
              <w:adjustRightInd w:val="0"/>
              <w:snapToGrid w:val="0"/>
              <w:ind w:firstLine="420"/>
            </w:pPr>
            <w:r>
              <w:rPr>
                <w:rFonts w:hint="eastAsia" w:asciiTheme="minorEastAsia" w:hAnsiTheme="minorEastAsia" w:eastAsiaTheme="minorEastAsia" w:cstheme="minorEastAsia"/>
                <w:sz w:val="21"/>
                <w:szCs w:val="21"/>
              </w:rPr>
              <w:t>本课程的任务是使学生根据实际的岗位工作任务掌握对LED技术应用的能力。</w:t>
            </w:r>
          </w:p>
        </w:tc>
      </w:tr>
      <w:tr w14:paraId="71C1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AE7EF12">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114B628A">
            <w:pPr>
              <w:pStyle w:val="60"/>
              <w:spacing w:line="360" w:lineRule="exact"/>
            </w:pPr>
            <w:r>
              <w:rPr>
                <w:rFonts w:hint="eastAsia"/>
              </w:rPr>
              <w:t>LED生产工程师</w:t>
            </w:r>
          </w:p>
        </w:tc>
      </w:tr>
    </w:tbl>
    <w:p w14:paraId="3BB7AC05">
      <w:pPr>
        <w:ind w:firstLine="422"/>
        <w:jc w:val="center"/>
        <w:outlineLvl w:val="2"/>
        <w:rPr>
          <w:rFonts w:hint="eastAsia" w:ascii="宋体" w:hAnsi="宋体" w:cs="宋体"/>
          <w:b/>
          <w:sz w:val="21"/>
          <w:szCs w:val="21"/>
        </w:rPr>
      </w:pPr>
      <w:r>
        <w:rPr>
          <w:rFonts w:hint="eastAsia" w:ascii="宋体" w:hAnsi="宋体" w:cs="宋体"/>
          <w:b/>
          <w:sz w:val="21"/>
          <w:szCs w:val="21"/>
        </w:rPr>
        <w:t>表7-6-5 照明设计与应用课程描述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3F0F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BEE99CE">
            <w:pPr>
              <w:pStyle w:val="58"/>
              <w:spacing w:before="0" w:after="0" w:line="360" w:lineRule="exact"/>
            </w:pPr>
            <w:r>
              <w:rPr>
                <w:rFonts w:hint="eastAsia"/>
              </w:rPr>
              <w:t>课程名称</w:t>
            </w:r>
          </w:p>
        </w:tc>
        <w:tc>
          <w:tcPr>
            <w:tcW w:w="2737" w:type="dxa"/>
            <w:vAlign w:val="center"/>
          </w:tcPr>
          <w:p w14:paraId="7D2A106C">
            <w:pPr>
              <w:pStyle w:val="60"/>
              <w:spacing w:line="360" w:lineRule="exact"/>
              <w:jc w:val="center"/>
            </w:pPr>
            <w:r>
              <w:rPr>
                <w:rFonts w:hint="eastAsia"/>
                <w:bCs/>
                <w:color w:val="000000"/>
                <w:szCs w:val="21"/>
              </w:rPr>
              <w:t>照明设计与应用</w:t>
            </w:r>
          </w:p>
        </w:tc>
        <w:tc>
          <w:tcPr>
            <w:tcW w:w="995" w:type="dxa"/>
            <w:vAlign w:val="center"/>
          </w:tcPr>
          <w:p w14:paraId="245265AA">
            <w:pPr>
              <w:pStyle w:val="58"/>
              <w:spacing w:before="0" w:after="0" w:line="360" w:lineRule="exact"/>
            </w:pPr>
            <w:r>
              <w:rPr>
                <w:rFonts w:hint="eastAsia"/>
              </w:rPr>
              <w:t>学分</w:t>
            </w:r>
          </w:p>
        </w:tc>
        <w:tc>
          <w:tcPr>
            <w:tcW w:w="977" w:type="dxa"/>
            <w:vAlign w:val="center"/>
          </w:tcPr>
          <w:p w14:paraId="4020AA3B">
            <w:pPr>
              <w:pStyle w:val="60"/>
              <w:spacing w:line="360" w:lineRule="exact"/>
              <w:jc w:val="center"/>
              <w:rPr>
                <w:rFonts w:hint="eastAsia" w:eastAsia="宋体"/>
                <w:lang w:eastAsia="zh-CN"/>
              </w:rPr>
            </w:pPr>
            <w:r>
              <w:rPr>
                <w:rFonts w:hint="eastAsia"/>
                <w:lang w:val="en-US" w:eastAsia="zh-CN"/>
              </w:rPr>
              <w:t>3</w:t>
            </w:r>
          </w:p>
        </w:tc>
        <w:tc>
          <w:tcPr>
            <w:tcW w:w="926" w:type="dxa"/>
            <w:vAlign w:val="center"/>
          </w:tcPr>
          <w:p w14:paraId="7F988E66">
            <w:pPr>
              <w:pStyle w:val="58"/>
              <w:spacing w:before="0" w:after="0" w:line="360" w:lineRule="exact"/>
            </w:pPr>
            <w:r>
              <w:rPr>
                <w:rFonts w:hint="eastAsia"/>
              </w:rPr>
              <w:t>学时</w:t>
            </w:r>
          </w:p>
        </w:tc>
        <w:tc>
          <w:tcPr>
            <w:tcW w:w="1155" w:type="dxa"/>
            <w:vAlign w:val="center"/>
          </w:tcPr>
          <w:p w14:paraId="74DEEDBD">
            <w:pPr>
              <w:pStyle w:val="60"/>
              <w:spacing w:line="360" w:lineRule="exact"/>
              <w:jc w:val="center"/>
              <w:rPr>
                <w:rFonts w:hint="default" w:eastAsia="宋体"/>
                <w:lang w:val="en-US" w:eastAsia="zh-CN"/>
              </w:rPr>
            </w:pPr>
            <w:r>
              <w:rPr>
                <w:rFonts w:hint="eastAsia"/>
                <w:lang w:val="en-US" w:eastAsia="zh-CN"/>
              </w:rPr>
              <w:t>48</w:t>
            </w:r>
          </w:p>
        </w:tc>
      </w:tr>
      <w:tr w14:paraId="1F8D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BE7C15C">
            <w:pPr>
              <w:pStyle w:val="58"/>
              <w:spacing w:before="0" w:after="0" w:line="360" w:lineRule="exact"/>
            </w:pPr>
            <w:r>
              <w:rPr>
                <w:rFonts w:hint="eastAsia"/>
              </w:rPr>
              <w:t>课程目标</w:t>
            </w:r>
          </w:p>
        </w:tc>
        <w:tc>
          <w:tcPr>
            <w:tcW w:w="6790" w:type="dxa"/>
            <w:gridSpan w:val="5"/>
            <w:vAlign w:val="center"/>
          </w:tcPr>
          <w:p w14:paraId="6E49BD6E">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1.知识目标：熟悉室内照明设计基础知识，了解灯光设计的配色原则。</w:t>
            </w:r>
          </w:p>
          <w:p w14:paraId="6556596E">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2.能力目标：掌握灯具在整体照明设计中的应用、室内照明设计的法则、住宅空间照明设计、工装空间照明设计，培养照明设计综合应用能力。</w:t>
            </w:r>
          </w:p>
          <w:p w14:paraId="49C03DD5">
            <w:pPr>
              <w:pStyle w:val="60"/>
              <w:spacing w:line="360" w:lineRule="exact"/>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2C59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FBACC7B">
            <w:pPr>
              <w:pStyle w:val="58"/>
              <w:spacing w:before="0" w:after="0" w:line="360" w:lineRule="exact"/>
            </w:pPr>
            <w:r>
              <w:rPr>
                <w:rFonts w:hint="eastAsia"/>
              </w:rPr>
              <w:t>学习内容</w:t>
            </w:r>
          </w:p>
        </w:tc>
        <w:tc>
          <w:tcPr>
            <w:tcW w:w="6790" w:type="dxa"/>
            <w:gridSpan w:val="5"/>
            <w:vAlign w:val="center"/>
          </w:tcPr>
          <w:p w14:paraId="129454B8">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认识室内照明设计基础知识</w:t>
            </w:r>
          </w:p>
          <w:p w14:paraId="4AA912E1">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项目二 灯光设计的配色</w:t>
            </w:r>
          </w:p>
          <w:p w14:paraId="5998C6E8">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灯具在整体照明设计中的应用</w:t>
            </w:r>
          </w:p>
          <w:p w14:paraId="1D0B1862">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项目四 室内照明设计的法则</w:t>
            </w:r>
          </w:p>
          <w:p w14:paraId="764ED2D0">
            <w:pPr>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项目五 住宅空间照明设计 </w:t>
            </w:r>
          </w:p>
          <w:p w14:paraId="39294E17">
            <w:pPr>
              <w:adjustRightInd w:val="0"/>
              <w:snapToGrid w:val="0"/>
              <w:spacing w:line="360" w:lineRule="exact"/>
              <w:ind w:firstLine="420"/>
            </w:pPr>
            <w:r>
              <w:rPr>
                <w:rFonts w:hint="eastAsia" w:asciiTheme="minorEastAsia" w:hAnsiTheme="minorEastAsia" w:eastAsiaTheme="minorEastAsia" w:cstheme="minorEastAsia"/>
                <w:sz w:val="21"/>
                <w:szCs w:val="21"/>
              </w:rPr>
              <w:t>项目六 工装空间照明设计</w:t>
            </w:r>
          </w:p>
        </w:tc>
      </w:tr>
      <w:tr w14:paraId="1AFA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26E1A8A">
            <w:pPr>
              <w:pStyle w:val="58"/>
              <w:spacing w:before="0" w:after="0" w:line="360" w:lineRule="exact"/>
            </w:pPr>
            <w:r>
              <w:rPr>
                <w:rFonts w:hint="eastAsia"/>
              </w:rPr>
              <w:t>能力培养</w:t>
            </w:r>
          </w:p>
        </w:tc>
        <w:tc>
          <w:tcPr>
            <w:tcW w:w="6790" w:type="dxa"/>
            <w:gridSpan w:val="5"/>
            <w:vAlign w:val="center"/>
          </w:tcPr>
          <w:p w14:paraId="7EA96C74">
            <w:pPr>
              <w:adjustRightInd w:val="0"/>
              <w:snapToGrid w:val="0"/>
              <w:spacing w:line="360" w:lineRule="exact"/>
              <w:ind w:firstLine="420"/>
            </w:pPr>
            <w:r>
              <w:rPr>
                <w:rFonts w:hint="eastAsia" w:asciiTheme="minorEastAsia" w:hAnsiTheme="minorEastAsia" w:eastAsiaTheme="minorEastAsia" w:cstheme="minorEastAsia"/>
                <w:sz w:val="21"/>
                <w:szCs w:val="21"/>
              </w:rPr>
              <w:t>本课程的任务是使学生根据实际的岗位工作任务对照明工程进行设计，培养对照明设计与应用的能力。</w:t>
            </w:r>
          </w:p>
        </w:tc>
      </w:tr>
      <w:tr w14:paraId="2032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5DD3122">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60054E68">
            <w:pPr>
              <w:pStyle w:val="60"/>
              <w:spacing w:line="360" w:lineRule="exact"/>
            </w:pPr>
            <w:r>
              <w:rPr>
                <w:rFonts w:hint="eastAsia"/>
              </w:rPr>
              <w:t>照明设计师职业技能等级证书</w:t>
            </w:r>
          </w:p>
        </w:tc>
      </w:tr>
    </w:tbl>
    <w:p w14:paraId="31FB0398">
      <w:pPr>
        <w:spacing w:before="120" w:beforeLines="50"/>
        <w:ind w:firstLine="422"/>
        <w:jc w:val="center"/>
        <w:outlineLvl w:val="2"/>
        <w:rPr>
          <w:rFonts w:hint="eastAsia" w:ascii="宋体" w:hAnsi="宋体" w:cs="宋体"/>
          <w:b/>
          <w:sz w:val="21"/>
          <w:szCs w:val="21"/>
        </w:rPr>
      </w:pPr>
      <w:r>
        <w:rPr>
          <w:rFonts w:hint="eastAsia" w:ascii="宋体" w:hAnsi="宋体" w:cs="宋体"/>
          <w:b/>
          <w:sz w:val="21"/>
          <w:szCs w:val="21"/>
        </w:rPr>
        <w:t>表7-6-6 智能照明技术课程描述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468F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6AD555D">
            <w:pPr>
              <w:pStyle w:val="58"/>
              <w:spacing w:before="0" w:after="0" w:line="360" w:lineRule="exact"/>
            </w:pPr>
            <w:r>
              <w:rPr>
                <w:rFonts w:hint="eastAsia"/>
              </w:rPr>
              <w:t>课程名称</w:t>
            </w:r>
          </w:p>
        </w:tc>
        <w:tc>
          <w:tcPr>
            <w:tcW w:w="2737" w:type="dxa"/>
            <w:vAlign w:val="center"/>
          </w:tcPr>
          <w:p w14:paraId="62DFCCA1">
            <w:pPr>
              <w:pStyle w:val="60"/>
              <w:spacing w:line="360" w:lineRule="exact"/>
              <w:jc w:val="center"/>
            </w:pPr>
            <w:r>
              <w:rPr>
                <w:rFonts w:hint="eastAsia"/>
              </w:rPr>
              <w:t>智能照明技术</w:t>
            </w:r>
          </w:p>
        </w:tc>
        <w:tc>
          <w:tcPr>
            <w:tcW w:w="995" w:type="dxa"/>
            <w:vAlign w:val="center"/>
          </w:tcPr>
          <w:p w14:paraId="219C52C1">
            <w:pPr>
              <w:pStyle w:val="58"/>
              <w:spacing w:before="0" w:after="0" w:line="360" w:lineRule="exact"/>
            </w:pPr>
            <w:r>
              <w:rPr>
                <w:rFonts w:hint="eastAsia"/>
              </w:rPr>
              <w:t>学分</w:t>
            </w:r>
          </w:p>
        </w:tc>
        <w:tc>
          <w:tcPr>
            <w:tcW w:w="977" w:type="dxa"/>
            <w:vAlign w:val="center"/>
          </w:tcPr>
          <w:p w14:paraId="310D5C83">
            <w:pPr>
              <w:pStyle w:val="60"/>
              <w:spacing w:line="360" w:lineRule="exact"/>
              <w:jc w:val="center"/>
            </w:pPr>
            <w:r>
              <w:rPr>
                <w:rFonts w:hint="eastAsia"/>
              </w:rPr>
              <w:t>4</w:t>
            </w:r>
          </w:p>
        </w:tc>
        <w:tc>
          <w:tcPr>
            <w:tcW w:w="926" w:type="dxa"/>
            <w:vAlign w:val="center"/>
          </w:tcPr>
          <w:p w14:paraId="7FE7E7ED">
            <w:pPr>
              <w:pStyle w:val="58"/>
              <w:spacing w:before="0" w:after="0" w:line="360" w:lineRule="exact"/>
            </w:pPr>
            <w:r>
              <w:rPr>
                <w:rFonts w:hint="eastAsia"/>
              </w:rPr>
              <w:t>学时</w:t>
            </w:r>
          </w:p>
        </w:tc>
        <w:tc>
          <w:tcPr>
            <w:tcW w:w="1155" w:type="dxa"/>
            <w:vAlign w:val="center"/>
          </w:tcPr>
          <w:p w14:paraId="036D88BE">
            <w:pPr>
              <w:pStyle w:val="60"/>
              <w:spacing w:line="360" w:lineRule="exact"/>
              <w:jc w:val="center"/>
            </w:pPr>
            <w:r>
              <w:rPr>
                <w:rFonts w:hint="eastAsia"/>
              </w:rPr>
              <w:t>64</w:t>
            </w:r>
          </w:p>
        </w:tc>
      </w:tr>
      <w:tr w14:paraId="61E0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A630EF9">
            <w:pPr>
              <w:pStyle w:val="58"/>
              <w:spacing w:before="0" w:after="0" w:line="360" w:lineRule="exact"/>
            </w:pPr>
            <w:r>
              <w:rPr>
                <w:rFonts w:hint="eastAsia"/>
              </w:rPr>
              <w:t>课程目标</w:t>
            </w:r>
          </w:p>
        </w:tc>
        <w:tc>
          <w:tcPr>
            <w:tcW w:w="6790" w:type="dxa"/>
            <w:gridSpan w:val="5"/>
            <w:vAlign w:val="center"/>
          </w:tcPr>
          <w:p w14:paraId="5C71461F">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1.知识目标：熟悉KNX智能照明方案配置，了解KNX智能照明基础功能调试。</w:t>
            </w:r>
          </w:p>
          <w:p w14:paraId="29582422">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2.能力目标：掌握KNX智能照明综合功能调试、KNX智能照明系统集成，培养KNX智能照明技术综合应用能力。</w:t>
            </w:r>
          </w:p>
          <w:p w14:paraId="39CCF8B4">
            <w:pPr>
              <w:pStyle w:val="60"/>
              <w:spacing w:line="360" w:lineRule="auto"/>
              <w:ind w:firstLine="420" w:firstLineChars="200"/>
            </w:pPr>
            <w:r>
              <w:rPr>
                <w:rFonts w:hint="eastAsia" w:asciiTheme="minorEastAsia" w:hAnsiTheme="minorEastAsia" w:eastAsiaTheme="minorEastAsia" w:cstheme="minorEastAsia"/>
                <w:szCs w:val="21"/>
              </w:rPr>
              <w:t>3.素质目标：培养学生具有良好的心理与身体素质，能适应艰苦工作需要； 培养学生具有分析问题、解决问题的能力等；培养学生具有沟通能力及团队协作精神，培养学生的语言表达能。</w:t>
            </w:r>
          </w:p>
        </w:tc>
      </w:tr>
      <w:tr w14:paraId="7044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FD463B4">
            <w:pPr>
              <w:pStyle w:val="58"/>
              <w:spacing w:before="0" w:after="0" w:line="360" w:lineRule="exact"/>
            </w:pPr>
            <w:r>
              <w:rPr>
                <w:rFonts w:hint="eastAsia"/>
              </w:rPr>
              <w:t>学习内容</w:t>
            </w:r>
          </w:p>
        </w:tc>
        <w:tc>
          <w:tcPr>
            <w:tcW w:w="6790" w:type="dxa"/>
            <w:gridSpan w:val="5"/>
            <w:vAlign w:val="center"/>
          </w:tcPr>
          <w:p w14:paraId="61473ACD">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KNX智能照明方案配置</w:t>
            </w:r>
          </w:p>
          <w:p w14:paraId="74F4D8A4">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项目二 KNX智能照明基础功能调试</w:t>
            </w:r>
          </w:p>
          <w:p w14:paraId="2A226C48">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项目三 KNX智能照明综合功能调试</w:t>
            </w:r>
          </w:p>
          <w:p w14:paraId="56C60F23">
            <w:pPr>
              <w:adjustRightInd w:val="0"/>
              <w:snapToGrid w:val="0"/>
              <w:ind w:firstLine="420"/>
            </w:pPr>
            <w:r>
              <w:rPr>
                <w:rFonts w:hint="eastAsia" w:asciiTheme="minorEastAsia" w:hAnsiTheme="minorEastAsia" w:eastAsiaTheme="minorEastAsia" w:cstheme="minorEastAsia"/>
                <w:sz w:val="21"/>
                <w:szCs w:val="21"/>
              </w:rPr>
              <w:t>项目四 KNX智能照明系统集成</w:t>
            </w:r>
          </w:p>
        </w:tc>
      </w:tr>
      <w:tr w14:paraId="711F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744E5B0">
            <w:pPr>
              <w:pStyle w:val="58"/>
              <w:spacing w:before="0" w:after="0" w:line="360" w:lineRule="exact"/>
            </w:pPr>
            <w:r>
              <w:rPr>
                <w:rFonts w:hint="eastAsia"/>
              </w:rPr>
              <w:t>能力培养</w:t>
            </w:r>
          </w:p>
        </w:tc>
        <w:tc>
          <w:tcPr>
            <w:tcW w:w="6790" w:type="dxa"/>
            <w:gridSpan w:val="5"/>
            <w:vAlign w:val="center"/>
          </w:tcPr>
          <w:p w14:paraId="7F874C52">
            <w:pPr>
              <w:adjustRightInd w:val="0"/>
              <w:snapToGrid w:val="0"/>
              <w:ind w:firstLine="420"/>
            </w:pPr>
            <w:r>
              <w:rPr>
                <w:rFonts w:hint="eastAsia" w:asciiTheme="minorEastAsia" w:hAnsiTheme="minorEastAsia" w:eastAsiaTheme="minorEastAsia" w:cstheme="minorEastAsia"/>
                <w:sz w:val="21"/>
                <w:szCs w:val="21"/>
              </w:rPr>
              <w:t>本课程的任务是使学生根据实际的岗位工作任务对基于KNX的智能照明进行设计，培养对智能照明设计的能力。</w:t>
            </w:r>
          </w:p>
        </w:tc>
      </w:tr>
      <w:tr w14:paraId="5E9C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6825EA9">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65559120">
            <w:pPr>
              <w:pStyle w:val="60"/>
              <w:spacing w:line="360" w:lineRule="exact"/>
            </w:pPr>
            <w:r>
              <w:rPr>
                <w:rFonts w:hint="eastAsia"/>
              </w:rPr>
              <w:t>照明设计师职业技能等级证书</w:t>
            </w:r>
          </w:p>
        </w:tc>
      </w:tr>
    </w:tbl>
    <w:p w14:paraId="64E540F8">
      <w:pPr>
        <w:ind w:firstLine="422"/>
        <w:jc w:val="center"/>
        <w:outlineLvl w:val="2"/>
        <w:rPr>
          <w:rFonts w:hint="eastAsia" w:ascii="宋体" w:hAnsi="宋体" w:cs="宋体"/>
          <w:b/>
          <w:sz w:val="21"/>
          <w:szCs w:val="21"/>
        </w:rPr>
      </w:pPr>
    </w:p>
    <w:p w14:paraId="6D1A84EC">
      <w:pPr>
        <w:ind w:firstLine="422"/>
        <w:jc w:val="center"/>
        <w:outlineLvl w:val="2"/>
        <w:rPr>
          <w:rFonts w:hint="eastAsia" w:ascii="宋体" w:hAnsi="宋体" w:cs="宋体"/>
          <w:b/>
          <w:sz w:val="21"/>
          <w:szCs w:val="21"/>
        </w:rPr>
      </w:pPr>
      <w:r>
        <w:rPr>
          <w:rFonts w:hint="eastAsia" w:ascii="宋体" w:hAnsi="宋体" w:cs="宋体"/>
          <w:b/>
          <w:sz w:val="21"/>
          <w:szCs w:val="21"/>
        </w:rPr>
        <w:t>表7-6-7 岗位实习课程描述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4842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ED859F4">
            <w:pPr>
              <w:pStyle w:val="58"/>
              <w:spacing w:before="0" w:after="0" w:line="360" w:lineRule="exact"/>
            </w:pPr>
            <w:r>
              <w:rPr>
                <w:rFonts w:hint="eastAsia"/>
              </w:rPr>
              <w:t>课程名称</w:t>
            </w:r>
          </w:p>
        </w:tc>
        <w:tc>
          <w:tcPr>
            <w:tcW w:w="2737" w:type="dxa"/>
            <w:vAlign w:val="center"/>
          </w:tcPr>
          <w:p w14:paraId="06E51447">
            <w:pPr>
              <w:pStyle w:val="60"/>
              <w:spacing w:line="360" w:lineRule="exact"/>
              <w:jc w:val="center"/>
            </w:pPr>
            <w:r>
              <w:rPr>
                <w:rFonts w:hint="eastAsia"/>
              </w:rPr>
              <w:t>岗位实习</w:t>
            </w:r>
          </w:p>
        </w:tc>
        <w:tc>
          <w:tcPr>
            <w:tcW w:w="995" w:type="dxa"/>
            <w:vAlign w:val="center"/>
          </w:tcPr>
          <w:p w14:paraId="307C6393">
            <w:pPr>
              <w:pStyle w:val="58"/>
              <w:spacing w:before="0" w:after="0" w:line="360" w:lineRule="exact"/>
            </w:pPr>
            <w:r>
              <w:rPr>
                <w:rFonts w:hint="eastAsia"/>
              </w:rPr>
              <w:t>学分</w:t>
            </w:r>
          </w:p>
        </w:tc>
        <w:tc>
          <w:tcPr>
            <w:tcW w:w="977" w:type="dxa"/>
            <w:vAlign w:val="center"/>
          </w:tcPr>
          <w:p w14:paraId="0C17D0F8">
            <w:pPr>
              <w:pStyle w:val="60"/>
              <w:spacing w:line="360" w:lineRule="exact"/>
              <w:jc w:val="center"/>
            </w:pPr>
            <w:r>
              <w:rPr>
                <w:rFonts w:hint="eastAsia"/>
              </w:rPr>
              <w:t>20</w:t>
            </w:r>
          </w:p>
        </w:tc>
        <w:tc>
          <w:tcPr>
            <w:tcW w:w="926" w:type="dxa"/>
            <w:vAlign w:val="center"/>
          </w:tcPr>
          <w:p w14:paraId="3A980768">
            <w:pPr>
              <w:pStyle w:val="58"/>
              <w:spacing w:before="0" w:after="0" w:line="360" w:lineRule="exact"/>
            </w:pPr>
            <w:r>
              <w:rPr>
                <w:rFonts w:hint="eastAsia"/>
              </w:rPr>
              <w:t>学时</w:t>
            </w:r>
          </w:p>
        </w:tc>
        <w:tc>
          <w:tcPr>
            <w:tcW w:w="1155" w:type="dxa"/>
            <w:vAlign w:val="center"/>
          </w:tcPr>
          <w:p w14:paraId="6D5B7DD8">
            <w:pPr>
              <w:pStyle w:val="60"/>
              <w:spacing w:line="360" w:lineRule="exact"/>
              <w:jc w:val="center"/>
            </w:pPr>
            <w:r>
              <w:rPr>
                <w:rFonts w:hint="eastAsia"/>
              </w:rPr>
              <w:t>600</w:t>
            </w:r>
          </w:p>
        </w:tc>
      </w:tr>
      <w:tr w14:paraId="7197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ADF744A">
            <w:pPr>
              <w:pStyle w:val="58"/>
              <w:spacing w:before="0" w:after="0" w:line="360" w:lineRule="exact"/>
            </w:pPr>
            <w:r>
              <w:rPr>
                <w:rFonts w:hint="eastAsia"/>
              </w:rPr>
              <w:t>课程目标</w:t>
            </w:r>
          </w:p>
        </w:tc>
        <w:tc>
          <w:tcPr>
            <w:tcW w:w="6790" w:type="dxa"/>
            <w:gridSpan w:val="5"/>
            <w:vAlign w:val="center"/>
          </w:tcPr>
          <w:p w14:paraId="16E9A761">
            <w:pPr>
              <w:pStyle w:val="60"/>
              <w:spacing w:line="360" w:lineRule="auto"/>
              <w:ind w:firstLine="420" w:firstLineChars="200"/>
            </w:pPr>
            <w:r>
              <w:rPr>
                <w:szCs w:val="21"/>
              </w:rPr>
              <w:t>使学生掌握实习岗位的工作技能；使学生达到实习企业的岗位要求；使学生实现从学生到职业人的转变</w:t>
            </w:r>
            <w:r>
              <w:rPr>
                <w:rFonts w:hint="eastAsia"/>
                <w:szCs w:val="21"/>
              </w:rPr>
              <w:t>。</w:t>
            </w:r>
          </w:p>
        </w:tc>
      </w:tr>
      <w:tr w14:paraId="3D0D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1FF9385">
            <w:pPr>
              <w:pStyle w:val="58"/>
              <w:spacing w:before="0" w:after="0" w:line="360" w:lineRule="exact"/>
            </w:pPr>
            <w:r>
              <w:rPr>
                <w:rFonts w:hint="eastAsia"/>
              </w:rPr>
              <w:t>学习内容</w:t>
            </w:r>
          </w:p>
        </w:tc>
        <w:tc>
          <w:tcPr>
            <w:tcW w:w="6790" w:type="dxa"/>
            <w:gridSpan w:val="5"/>
            <w:vAlign w:val="center"/>
          </w:tcPr>
          <w:p w14:paraId="612070B6">
            <w:pPr>
              <w:adjustRightInd w:val="0"/>
              <w:snapToGrid w:val="0"/>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项目一 岗前培训</w:t>
            </w:r>
          </w:p>
          <w:p w14:paraId="18A86408">
            <w:pPr>
              <w:adjustRightInd w:val="0"/>
              <w:snapToGrid w:val="0"/>
              <w:ind w:firstLine="420"/>
            </w:pPr>
            <w:r>
              <w:rPr>
                <w:rFonts w:hint="eastAsia" w:asciiTheme="minorEastAsia" w:hAnsiTheme="minorEastAsia" w:eastAsiaTheme="minorEastAsia" w:cstheme="minorEastAsia"/>
                <w:sz w:val="21"/>
                <w:szCs w:val="21"/>
              </w:rPr>
              <w:t>项目二 岗位实习</w:t>
            </w:r>
          </w:p>
        </w:tc>
      </w:tr>
      <w:tr w14:paraId="4A2B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75666D3">
            <w:pPr>
              <w:pStyle w:val="58"/>
              <w:spacing w:before="0" w:after="0" w:line="360" w:lineRule="exact"/>
            </w:pPr>
            <w:r>
              <w:rPr>
                <w:rFonts w:hint="eastAsia"/>
              </w:rPr>
              <w:t>能力培养</w:t>
            </w:r>
          </w:p>
        </w:tc>
        <w:tc>
          <w:tcPr>
            <w:tcW w:w="6790" w:type="dxa"/>
            <w:gridSpan w:val="5"/>
            <w:vAlign w:val="center"/>
          </w:tcPr>
          <w:p w14:paraId="5B411FDF">
            <w:pPr>
              <w:pStyle w:val="93"/>
              <w:spacing w:line="360" w:lineRule="exact"/>
              <w:ind w:firstLine="420"/>
              <w:rPr>
                <w:rFonts w:ascii="Times New Roman" w:hAnsi="Times New Roman" w:cs="Times New Roman"/>
                <w:sz w:val="21"/>
                <w:szCs w:val="21"/>
                <w:lang w:val="en-US" w:bidi="ar-SA"/>
              </w:rPr>
            </w:pPr>
            <w:r>
              <w:rPr>
                <w:rFonts w:ascii="Times New Roman" w:hAnsi="Times New Roman" w:cs="Times New Roman"/>
                <w:sz w:val="21"/>
                <w:szCs w:val="21"/>
                <w:lang w:val="en-US" w:bidi="ar-SA"/>
              </w:rPr>
              <w:t>1.能按照操作规范，考虑环保及文明生产、管理、服务等，安全完成工作任务</w:t>
            </w:r>
            <w:r>
              <w:rPr>
                <w:rFonts w:hint="eastAsia" w:ascii="Times New Roman" w:hAnsi="Times New Roman" w:cs="Times New Roman"/>
                <w:sz w:val="21"/>
                <w:szCs w:val="21"/>
                <w:lang w:val="en-US" w:bidi="ar-SA"/>
              </w:rPr>
              <w:t>；</w:t>
            </w:r>
          </w:p>
          <w:p w14:paraId="010B9515">
            <w:pPr>
              <w:pStyle w:val="93"/>
              <w:spacing w:line="360" w:lineRule="exact"/>
              <w:ind w:firstLine="420"/>
              <w:rPr>
                <w:rFonts w:ascii="Times New Roman" w:hAnsi="Times New Roman" w:cs="Times New Roman"/>
                <w:sz w:val="21"/>
                <w:szCs w:val="21"/>
                <w:lang w:val="en-US" w:bidi="ar-SA"/>
              </w:rPr>
            </w:pPr>
            <w:r>
              <w:rPr>
                <w:rFonts w:ascii="Times New Roman" w:hAnsi="Times New Roman" w:cs="Times New Roman"/>
                <w:sz w:val="21"/>
                <w:szCs w:val="21"/>
                <w:lang w:val="en-US" w:bidi="ar-SA"/>
              </w:rPr>
              <w:t>2.掌握职业要求的基本专业技能，能够解决专业的某一单项工作的实际能力</w:t>
            </w:r>
            <w:r>
              <w:rPr>
                <w:rFonts w:hint="eastAsia" w:ascii="Times New Roman" w:hAnsi="Times New Roman" w:cs="Times New Roman"/>
                <w:sz w:val="21"/>
                <w:szCs w:val="21"/>
                <w:lang w:val="en-US" w:bidi="ar-SA"/>
              </w:rPr>
              <w:t>；</w:t>
            </w:r>
          </w:p>
          <w:p w14:paraId="3841B319">
            <w:pPr>
              <w:adjustRightInd w:val="0"/>
              <w:snapToGrid w:val="0"/>
              <w:ind w:firstLine="420"/>
            </w:pPr>
            <w:r>
              <w:rPr>
                <w:sz w:val="21"/>
                <w:szCs w:val="21"/>
              </w:rPr>
              <w:t>3.掌握职业要求的专业知识，具备综合的专业技能，能够解决专业相对复杂的实际问题能力，具有较高的职业素养</w:t>
            </w:r>
            <w:r>
              <w:rPr>
                <w:rFonts w:hint="eastAsia"/>
                <w:sz w:val="21"/>
                <w:szCs w:val="21"/>
              </w:rPr>
              <w:t>；</w:t>
            </w:r>
          </w:p>
        </w:tc>
      </w:tr>
      <w:tr w14:paraId="70A5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969A548">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228F2DA4">
            <w:pPr>
              <w:pStyle w:val="60"/>
              <w:spacing w:line="360" w:lineRule="exact"/>
            </w:pPr>
          </w:p>
        </w:tc>
      </w:tr>
    </w:tbl>
    <w:p w14:paraId="5D0112C6">
      <w:pPr>
        <w:ind w:firstLine="422"/>
        <w:jc w:val="center"/>
        <w:outlineLvl w:val="2"/>
        <w:rPr>
          <w:rFonts w:hint="eastAsia" w:ascii="宋体" w:hAnsi="宋体" w:cs="宋体"/>
          <w:b/>
          <w:sz w:val="21"/>
          <w:szCs w:val="21"/>
        </w:rPr>
      </w:pPr>
      <w:r>
        <w:rPr>
          <w:rFonts w:hint="eastAsia" w:ascii="宋体" w:hAnsi="宋体" w:cs="宋体"/>
          <w:b/>
          <w:sz w:val="21"/>
          <w:szCs w:val="21"/>
        </w:rPr>
        <w:t>表7-6-8 毕业设计（论文）课程描述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737"/>
        <w:gridCol w:w="995"/>
        <w:gridCol w:w="977"/>
        <w:gridCol w:w="926"/>
        <w:gridCol w:w="1155"/>
      </w:tblGrid>
      <w:tr w14:paraId="4263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C20EEA8">
            <w:pPr>
              <w:pStyle w:val="58"/>
              <w:spacing w:before="0" w:after="0" w:line="360" w:lineRule="exact"/>
            </w:pPr>
            <w:r>
              <w:rPr>
                <w:rFonts w:hint="eastAsia"/>
              </w:rPr>
              <w:t>课程名称</w:t>
            </w:r>
          </w:p>
        </w:tc>
        <w:tc>
          <w:tcPr>
            <w:tcW w:w="2737" w:type="dxa"/>
            <w:vAlign w:val="center"/>
          </w:tcPr>
          <w:p w14:paraId="5652E30E">
            <w:pPr>
              <w:pStyle w:val="60"/>
              <w:spacing w:line="360" w:lineRule="exact"/>
              <w:jc w:val="center"/>
              <w:rPr>
                <w:rFonts w:hint="eastAsia" w:ascii="宋体" w:hAnsi="宋体" w:cs="宋体"/>
              </w:rPr>
            </w:pPr>
            <w:r>
              <w:rPr>
                <w:rFonts w:hint="eastAsia" w:ascii="宋体" w:hAnsi="宋体" w:cs="宋体"/>
              </w:rPr>
              <w:t>毕业设计</w:t>
            </w:r>
          </w:p>
        </w:tc>
        <w:tc>
          <w:tcPr>
            <w:tcW w:w="995" w:type="dxa"/>
            <w:vAlign w:val="center"/>
          </w:tcPr>
          <w:p w14:paraId="0C333588">
            <w:pPr>
              <w:pStyle w:val="58"/>
              <w:spacing w:before="0" w:after="0" w:line="360" w:lineRule="exact"/>
              <w:rPr>
                <w:rFonts w:hint="eastAsia" w:ascii="宋体" w:hAnsi="宋体" w:cs="宋体"/>
              </w:rPr>
            </w:pPr>
            <w:r>
              <w:rPr>
                <w:rFonts w:hint="eastAsia" w:ascii="宋体" w:hAnsi="宋体" w:cs="宋体"/>
              </w:rPr>
              <w:t>学分</w:t>
            </w:r>
          </w:p>
        </w:tc>
        <w:tc>
          <w:tcPr>
            <w:tcW w:w="977" w:type="dxa"/>
            <w:vAlign w:val="center"/>
          </w:tcPr>
          <w:p w14:paraId="06EE3C2B">
            <w:pPr>
              <w:pStyle w:val="60"/>
              <w:spacing w:line="360" w:lineRule="exact"/>
              <w:jc w:val="center"/>
              <w:rPr>
                <w:rFonts w:hint="eastAsia" w:ascii="宋体" w:hAnsi="宋体" w:cs="宋体"/>
              </w:rPr>
            </w:pPr>
            <w:r>
              <w:rPr>
                <w:rFonts w:hint="eastAsia" w:ascii="宋体" w:hAnsi="宋体" w:cs="宋体"/>
              </w:rPr>
              <w:t>2</w:t>
            </w:r>
          </w:p>
        </w:tc>
        <w:tc>
          <w:tcPr>
            <w:tcW w:w="926" w:type="dxa"/>
            <w:vAlign w:val="center"/>
          </w:tcPr>
          <w:p w14:paraId="6A79D1CA">
            <w:pPr>
              <w:pStyle w:val="58"/>
              <w:spacing w:before="0" w:after="0" w:line="360" w:lineRule="exact"/>
              <w:rPr>
                <w:rFonts w:hint="eastAsia" w:ascii="宋体" w:hAnsi="宋体" w:cs="宋体"/>
              </w:rPr>
            </w:pPr>
            <w:r>
              <w:rPr>
                <w:rFonts w:hint="eastAsia" w:ascii="宋体" w:hAnsi="宋体" w:cs="宋体"/>
              </w:rPr>
              <w:t>学时</w:t>
            </w:r>
          </w:p>
        </w:tc>
        <w:tc>
          <w:tcPr>
            <w:tcW w:w="1155" w:type="dxa"/>
            <w:vAlign w:val="center"/>
          </w:tcPr>
          <w:p w14:paraId="349DDE7B">
            <w:pPr>
              <w:pStyle w:val="60"/>
              <w:spacing w:line="360" w:lineRule="exact"/>
              <w:jc w:val="center"/>
              <w:rPr>
                <w:rFonts w:hint="eastAsia" w:ascii="宋体" w:hAnsi="宋体" w:cs="宋体"/>
              </w:rPr>
            </w:pPr>
            <w:r>
              <w:rPr>
                <w:rFonts w:hint="eastAsia" w:ascii="宋体" w:hAnsi="宋体" w:cs="宋体"/>
              </w:rPr>
              <w:t>60</w:t>
            </w:r>
          </w:p>
        </w:tc>
      </w:tr>
      <w:tr w14:paraId="6E7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82EE6A0">
            <w:pPr>
              <w:pStyle w:val="58"/>
              <w:spacing w:before="0" w:after="0" w:line="360" w:lineRule="exact"/>
            </w:pPr>
            <w:r>
              <w:rPr>
                <w:rFonts w:hint="eastAsia"/>
              </w:rPr>
              <w:t>课程目标</w:t>
            </w:r>
          </w:p>
        </w:tc>
        <w:tc>
          <w:tcPr>
            <w:tcW w:w="6790" w:type="dxa"/>
            <w:gridSpan w:val="5"/>
            <w:vAlign w:val="center"/>
          </w:tcPr>
          <w:p w14:paraId="47400654">
            <w:pPr>
              <w:pStyle w:val="60"/>
              <w:spacing w:line="360" w:lineRule="auto"/>
              <w:ind w:firstLine="420" w:firstLineChars="200"/>
              <w:rPr>
                <w:rFonts w:hint="eastAsia" w:ascii="宋体" w:hAnsi="宋体" w:cs="宋体"/>
              </w:rPr>
            </w:pPr>
            <w:r>
              <w:rPr>
                <w:rFonts w:hint="eastAsia" w:ascii="宋体" w:hAnsi="宋体" w:cs="宋体"/>
                <w:szCs w:val="21"/>
              </w:rPr>
              <w:t>检验学生对本专业知识学习的效果及知识技能应用能力。</w:t>
            </w:r>
          </w:p>
        </w:tc>
      </w:tr>
      <w:tr w14:paraId="60EF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C985B69">
            <w:pPr>
              <w:pStyle w:val="58"/>
              <w:spacing w:before="0" w:after="0" w:line="360" w:lineRule="exact"/>
            </w:pPr>
            <w:r>
              <w:rPr>
                <w:rFonts w:hint="eastAsia"/>
              </w:rPr>
              <w:t>学习内容</w:t>
            </w:r>
          </w:p>
        </w:tc>
        <w:tc>
          <w:tcPr>
            <w:tcW w:w="6790" w:type="dxa"/>
            <w:gridSpan w:val="5"/>
            <w:vAlign w:val="center"/>
          </w:tcPr>
          <w:p w14:paraId="55B7638B">
            <w:pPr>
              <w:ind w:firstLine="420"/>
              <w:rPr>
                <w:rFonts w:hint="eastAsia" w:ascii="宋体" w:hAnsi="宋体" w:cs="宋体"/>
                <w:sz w:val="21"/>
                <w:szCs w:val="21"/>
              </w:rPr>
            </w:pPr>
            <w:r>
              <w:rPr>
                <w:rFonts w:hint="eastAsia" w:ascii="宋体" w:hAnsi="宋体" w:cs="宋体"/>
                <w:sz w:val="21"/>
                <w:szCs w:val="21"/>
              </w:rPr>
              <w:t>项目一 电子技术类产品设计</w:t>
            </w:r>
          </w:p>
          <w:p w14:paraId="6BA1A9ED">
            <w:pPr>
              <w:ind w:firstLine="420"/>
              <w:rPr>
                <w:rFonts w:hint="eastAsia" w:ascii="宋体" w:hAnsi="宋体" w:cs="宋体"/>
              </w:rPr>
            </w:pPr>
            <w:r>
              <w:rPr>
                <w:rFonts w:hint="eastAsia" w:ascii="宋体" w:hAnsi="宋体" w:cs="宋体"/>
                <w:sz w:val="21"/>
                <w:szCs w:val="21"/>
              </w:rPr>
              <w:t>项目二 照明显示类设计</w:t>
            </w:r>
          </w:p>
        </w:tc>
      </w:tr>
      <w:tr w14:paraId="4A6E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CE1CFFB">
            <w:pPr>
              <w:pStyle w:val="58"/>
              <w:spacing w:before="0" w:after="0" w:line="360" w:lineRule="exact"/>
            </w:pPr>
            <w:r>
              <w:rPr>
                <w:rFonts w:hint="eastAsia"/>
              </w:rPr>
              <w:t>能力培养</w:t>
            </w:r>
          </w:p>
        </w:tc>
        <w:tc>
          <w:tcPr>
            <w:tcW w:w="6790" w:type="dxa"/>
            <w:gridSpan w:val="5"/>
            <w:vAlign w:val="center"/>
          </w:tcPr>
          <w:p w14:paraId="086CC327">
            <w:pPr>
              <w:ind w:firstLine="420"/>
              <w:rPr>
                <w:rFonts w:hint="eastAsia" w:ascii="宋体" w:hAnsi="宋体" w:cs="宋体"/>
                <w:sz w:val="21"/>
                <w:szCs w:val="21"/>
              </w:rPr>
            </w:pPr>
            <w:r>
              <w:rPr>
                <w:rFonts w:hint="eastAsia" w:ascii="宋体" w:hAnsi="宋体" w:cs="宋体"/>
                <w:sz w:val="21"/>
                <w:szCs w:val="21"/>
              </w:rPr>
              <w:t>1.能够按照规范书写毕业论文。</w:t>
            </w:r>
          </w:p>
          <w:p w14:paraId="26962D44">
            <w:pPr>
              <w:ind w:firstLine="0" w:firstLineChars="0"/>
              <w:rPr>
                <w:rFonts w:hint="eastAsia" w:ascii="宋体" w:hAnsi="宋体" w:cs="宋体"/>
                <w:sz w:val="21"/>
                <w:szCs w:val="21"/>
              </w:rPr>
            </w:pPr>
            <w:r>
              <w:rPr>
                <w:rFonts w:hint="eastAsia" w:ascii="宋体" w:hAnsi="宋体" w:cs="宋体"/>
                <w:sz w:val="21"/>
                <w:szCs w:val="21"/>
              </w:rPr>
              <w:t xml:space="preserve">    2.能够利用所学知识设计产品的能力。</w:t>
            </w:r>
          </w:p>
        </w:tc>
      </w:tr>
      <w:tr w14:paraId="4398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8DE6DF8">
            <w:pPr>
              <w:pStyle w:val="58"/>
              <w:spacing w:before="0" w:after="0" w:line="360" w:lineRule="exact"/>
              <w:rPr>
                <w:lang w:eastAsia="zh-CN"/>
              </w:rPr>
            </w:pPr>
            <w:r>
              <w:rPr>
                <w:rFonts w:hint="eastAsia"/>
                <w:lang w:eastAsia="zh-CN"/>
              </w:rPr>
              <w:t>与岗位能力和职业资格证书的衔接</w:t>
            </w:r>
          </w:p>
        </w:tc>
        <w:tc>
          <w:tcPr>
            <w:tcW w:w="6790" w:type="dxa"/>
            <w:gridSpan w:val="5"/>
            <w:vAlign w:val="center"/>
          </w:tcPr>
          <w:p w14:paraId="1E3B6CDA">
            <w:pPr>
              <w:pStyle w:val="60"/>
              <w:spacing w:line="360" w:lineRule="exact"/>
              <w:rPr>
                <w:rFonts w:hint="eastAsia" w:ascii="宋体" w:hAnsi="宋体" w:cs="宋体"/>
                <w:highlight w:val="yellow"/>
              </w:rPr>
            </w:pPr>
          </w:p>
        </w:tc>
      </w:tr>
    </w:tbl>
    <w:p w14:paraId="01AAE667">
      <w:pPr>
        <w:ind w:firstLine="480"/>
        <w:rPr>
          <w:sz w:val="24"/>
        </w:rPr>
      </w:pPr>
    </w:p>
    <w:bookmarkEnd w:id="51"/>
    <w:p w14:paraId="611213C3">
      <w:pPr>
        <w:pStyle w:val="3"/>
        <w:spacing w:line="360" w:lineRule="auto"/>
        <w:ind w:firstLine="562"/>
        <w:rPr>
          <w:rFonts w:hint="eastAsia" w:asciiTheme="minorEastAsia" w:hAnsiTheme="minorEastAsia" w:eastAsiaTheme="minorEastAsia" w:cstheme="minorEastAsia"/>
          <w:sz w:val="28"/>
          <w:szCs w:val="28"/>
        </w:rPr>
      </w:pPr>
      <w:bookmarkStart w:id="52" w:name="_Toc126321783"/>
      <w:bookmarkStart w:id="53" w:name="_Toc29364"/>
      <w:bookmarkStart w:id="54" w:name="_Toc28143"/>
      <w:r>
        <w:rPr>
          <w:rFonts w:hint="eastAsia" w:asciiTheme="minorEastAsia" w:hAnsiTheme="minorEastAsia" w:eastAsiaTheme="minorEastAsia" w:cstheme="minorEastAsia"/>
          <w:sz w:val="28"/>
          <w:szCs w:val="28"/>
        </w:rPr>
        <w:t>（六）素质拓展课程</w:t>
      </w:r>
      <w:bookmarkEnd w:id="52"/>
      <w:bookmarkEnd w:id="53"/>
      <w:bookmarkEnd w:id="54"/>
    </w:p>
    <w:p w14:paraId="2F8C40A6">
      <w:pPr>
        <w:ind w:firstLine="480"/>
        <w:rPr>
          <w:sz w:val="24"/>
        </w:rPr>
      </w:pPr>
      <w:r>
        <w:rPr>
          <w:rFonts w:hint="eastAsia"/>
          <w:sz w:val="24"/>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ind w:firstLine="422"/>
        <w:jc w:val="center"/>
        <w:outlineLvl w:val="2"/>
        <w:rPr>
          <w:rFonts w:hint="eastAsia" w:ascii="宋体" w:hAnsi="宋体" w:cs="宋体"/>
          <w:b/>
          <w:sz w:val="21"/>
          <w:szCs w:val="16"/>
        </w:rPr>
      </w:pPr>
      <w:r>
        <w:rPr>
          <w:rFonts w:hint="eastAsia" w:ascii="宋体" w:hAnsi="宋体" w:cs="宋体"/>
          <w:b/>
          <w:sz w:val="21"/>
          <w:szCs w:val="16"/>
        </w:rPr>
        <w:t>表7-7  素质拓展课程一览表</w:t>
      </w:r>
    </w:p>
    <w:tbl>
      <w:tblPr>
        <w:tblStyle w:val="32"/>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vAlign w:val="center"/>
          </w:tcPr>
          <w:p w14:paraId="470EBA3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2C51503D">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3B3900AC">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502BA39C">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075D787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3F47C0F2">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FD56D5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017" w:type="dxa"/>
            <w:tcBorders>
              <w:top w:val="single" w:color="000000" w:sz="4" w:space="0"/>
              <w:left w:val="single" w:color="000000" w:sz="4" w:space="0"/>
              <w:bottom w:val="single" w:color="000000" w:sz="4" w:space="0"/>
              <w:right w:val="single" w:color="000000" w:sz="4" w:space="0"/>
            </w:tcBorders>
            <w:vAlign w:val="center"/>
          </w:tcPr>
          <w:p w14:paraId="365F0D5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入学教育</w:t>
            </w:r>
          </w:p>
        </w:tc>
        <w:tc>
          <w:tcPr>
            <w:tcW w:w="669" w:type="dxa"/>
            <w:tcBorders>
              <w:top w:val="single" w:color="000000" w:sz="4" w:space="0"/>
              <w:left w:val="single" w:color="000000" w:sz="4" w:space="0"/>
              <w:bottom w:val="single" w:color="000000" w:sz="4" w:space="0"/>
              <w:right w:val="single" w:color="000000" w:sz="4" w:space="0"/>
            </w:tcBorders>
            <w:vAlign w:val="center"/>
          </w:tcPr>
          <w:p w14:paraId="0F2D3DF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02AF731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54F481C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101894E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3380DBF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p>
        </w:tc>
        <w:tc>
          <w:tcPr>
            <w:tcW w:w="2017" w:type="dxa"/>
            <w:tcBorders>
              <w:top w:val="single" w:color="000000" w:sz="4" w:space="0"/>
              <w:left w:val="single" w:color="000000" w:sz="4" w:space="0"/>
              <w:bottom w:val="single" w:color="000000" w:sz="4" w:space="0"/>
              <w:right w:val="single" w:color="000000" w:sz="4" w:space="0"/>
            </w:tcBorders>
            <w:vAlign w:val="center"/>
          </w:tcPr>
          <w:p w14:paraId="41EE98D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思想成长</w:t>
            </w:r>
          </w:p>
        </w:tc>
        <w:tc>
          <w:tcPr>
            <w:tcW w:w="669" w:type="dxa"/>
            <w:tcBorders>
              <w:top w:val="single" w:color="000000" w:sz="4" w:space="0"/>
              <w:left w:val="single" w:color="000000" w:sz="4" w:space="0"/>
              <w:bottom w:val="single" w:color="000000" w:sz="4" w:space="0"/>
              <w:right w:val="single" w:color="000000" w:sz="4" w:space="0"/>
            </w:tcBorders>
            <w:vAlign w:val="center"/>
          </w:tcPr>
          <w:p w14:paraId="7DAEDB9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2C03B3F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7713750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0CDEC44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1AC70D7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w:t>
            </w:r>
          </w:p>
        </w:tc>
        <w:tc>
          <w:tcPr>
            <w:tcW w:w="2017" w:type="dxa"/>
            <w:tcBorders>
              <w:top w:val="single" w:color="000000" w:sz="4" w:space="0"/>
              <w:left w:val="single" w:color="000000" w:sz="4" w:space="0"/>
              <w:bottom w:val="single" w:color="000000" w:sz="4" w:space="0"/>
              <w:right w:val="single" w:color="000000" w:sz="4" w:space="0"/>
            </w:tcBorders>
            <w:vAlign w:val="center"/>
          </w:tcPr>
          <w:p w14:paraId="6CBF990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vAlign w:val="center"/>
          </w:tcPr>
          <w:p w14:paraId="19B6744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32</w:t>
            </w:r>
          </w:p>
        </w:tc>
        <w:tc>
          <w:tcPr>
            <w:tcW w:w="842" w:type="dxa"/>
            <w:tcBorders>
              <w:top w:val="single" w:color="000000" w:sz="4" w:space="0"/>
              <w:left w:val="single" w:color="000000" w:sz="4" w:space="0"/>
              <w:bottom w:val="single" w:color="000000" w:sz="4" w:space="0"/>
              <w:right w:val="single" w:color="auto" w:sz="4" w:space="0"/>
            </w:tcBorders>
            <w:vAlign w:val="center"/>
          </w:tcPr>
          <w:p w14:paraId="105EC18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p>
        </w:tc>
        <w:tc>
          <w:tcPr>
            <w:tcW w:w="2822" w:type="dxa"/>
            <w:tcBorders>
              <w:top w:val="single" w:color="000000" w:sz="4" w:space="0"/>
              <w:left w:val="single" w:color="000000" w:sz="4" w:space="0"/>
              <w:bottom w:val="single" w:color="000000" w:sz="4" w:space="0"/>
              <w:right w:val="single" w:color="auto" w:sz="4" w:space="0"/>
            </w:tcBorders>
            <w:vAlign w:val="center"/>
          </w:tcPr>
          <w:p w14:paraId="32FC5A4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1F7F088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062832F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4</w:t>
            </w:r>
          </w:p>
        </w:tc>
        <w:tc>
          <w:tcPr>
            <w:tcW w:w="2017" w:type="dxa"/>
            <w:tcBorders>
              <w:top w:val="single" w:color="000000" w:sz="4" w:space="0"/>
              <w:left w:val="single" w:color="000000" w:sz="4" w:space="0"/>
              <w:bottom w:val="single" w:color="000000" w:sz="4" w:space="0"/>
              <w:right w:val="single" w:color="000000" w:sz="4" w:space="0"/>
            </w:tcBorders>
            <w:vAlign w:val="center"/>
          </w:tcPr>
          <w:p w14:paraId="5001ED4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文体社团活动</w:t>
            </w:r>
          </w:p>
        </w:tc>
        <w:tc>
          <w:tcPr>
            <w:tcW w:w="669" w:type="dxa"/>
            <w:tcBorders>
              <w:top w:val="single" w:color="000000" w:sz="4" w:space="0"/>
              <w:left w:val="single" w:color="000000" w:sz="4" w:space="0"/>
              <w:bottom w:val="single" w:color="000000" w:sz="4" w:space="0"/>
              <w:right w:val="single" w:color="000000" w:sz="4" w:space="0"/>
            </w:tcBorders>
            <w:vAlign w:val="center"/>
          </w:tcPr>
          <w:p w14:paraId="6B10B91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1722948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04559C6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B30B188">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02BA939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5</w:t>
            </w:r>
          </w:p>
        </w:tc>
        <w:tc>
          <w:tcPr>
            <w:tcW w:w="2017" w:type="dxa"/>
            <w:tcBorders>
              <w:top w:val="single" w:color="000000" w:sz="4" w:space="0"/>
              <w:left w:val="single" w:color="000000" w:sz="4" w:space="0"/>
              <w:bottom w:val="single" w:color="000000" w:sz="4" w:space="0"/>
              <w:right w:val="single" w:color="000000" w:sz="4" w:space="0"/>
            </w:tcBorders>
            <w:vAlign w:val="center"/>
          </w:tcPr>
          <w:p w14:paraId="7C07FB5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技能特长</w:t>
            </w:r>
          </w:p>
        </w:tc>
        <w:tc>
          <w:tcPr>
            <w:tcW w:w="669" w:type="dxa"/>
            <w:tcBorders>
              <w:top w:val="single" w:color="000000" w:sz="4" w:space="0"/>
              <w:left w:val="single" w:color="000000" w:sz="4" w:space="0"/>
              <w:bottom w:val="single" w:color="000000" w:sz="4" w:space="0"/>
              <w:right w:val="single" w:color="000000" w:sz="4" w:space="0"/>
            </w:tcBorders>
            <w:vAlign w:val="center"/>
          </w:tcPr>
          <w:p w14:paraId="4FEA931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53E5329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0D2A9A5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8B34F5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39181E6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w:t>
            </w:r>
          </w:p>
        </w:tc>
        <w:tc>
          <w:tcPr>
            <w:tcW w:w="2017" w:type="dxa"/>
            <w:tcBorders>
              <w:top w:val="single" w:color="000000" w:sz="4" w:space="0"/>
              <w:left w:val="single" w:color="000000" w:sz="4" w:space="0"/>
              <w:bottom w:val="single" w:color="000000" w:sz="4" w:space="0"/>
              <w:right w:val="single" w:color="000000" w:sz="4" w:space="0"/>
            </w:tcBorders>
            <w:vAlign w:val="center"/>
          </w:tcPr>
          <w:p w14:paraId="0CEF3DB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学生工作履历</w:t>
            </w:r>
          </w:p>
        </w:tc>
        <w:tc>
          <w:tcPr>
            <w:tcW w:w="669" w:type="dxa"/>
            <w:tcBorders>
              <w:top w:val="single" w:color="000000" w:sz="4" w:space="0"/>
              <w:left w:val="single" w:color="000000" w:sz="4" w:space="0"/>
              <w:bottom w:val="single" w:color="000000" w:sz="4" w:space="0"/>
              <w:right w:val="single" w:color="000000" w:sz="4" w:space="0"/>
            </w:tcBorders>
            <w:vAlign w:val="center"/>
          </w:tcPr>
          <w:p w14:paraId="09527E4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397119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5C0936B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04BB059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7468A36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7</w:t>
            </w:r>
          </w:p>
        </w:tc>
        <w:tc>
          <w:tcPr>
            <w:tcW w:w="2017" w:type="dxa"/>
            <w:tcBorders>
              <w:top w:val="single" w:color="000000" w:sz="4" w:space="0"/>
              <w:left w:val="single" w:color="000000" w:sz="4" w:space="0"/>
              <w:bottom w:val="single" w:color="000000" w:sz="4" w:space="0"/>
              <w:right w:val="single" w:color="000000" w:sz="4" w:space="0"/>
            </w:tcBorders>
            <w:vAlign w:val="center"/>
          </w:tcPr>
          <w:p w14:paraId="0762E06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创新创业</w:t>
            </w:r>
          </w:p>
        </w:tc>
        <w:tc>
          <w:tcPr>
            <w:tcW w:w="669" w:type="dxa"/>
            <w:tcBorders>
              <w:top w:val="single" w:color="000000" w:sz="4" w:space="0"/>
              <w:left w:val="single" w:color="000000" w:sz="4" w:space="0"/>
              <w:bottom w:val="single" w:color="000000" w:sz="4" w:space="0"/>
              <w:right w:val="single" w:color="000000" w:sz="4" w:space="0"/>
            </w:tcBorders>
            <w:vAlign w:val="center"/>
          </w:tcPr>
          <w:p w14:paraId="28DC7FD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8649E2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474C806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1F35DB0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CE2A8E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8</w:t>
            </w:r>
          </w:p>
        </w:tc>
        <w:tc>
          <w:tcPr>
            <w:tcW w:w="2017" w:type="dxa"/>
            <w:tcBorders>
              <w:top w:val="single" w:color="000000" w:sz="4" w:space="0"/>
              <w:left w:val="single" w:color="000000" w:sz="4" w:space="0"/>
              <w:bottom w:val="single" w:color="000000" w:sz="4" w:space="0"/>
              <w:right w:val="single" w:color="000000" w:sz="4" w:space="0"/>
            </w:tcBorders>
            <w:vAlign w:val="center"/>
          </w:tcPr>
          <w:p w14:paraId="3D7769F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特色模块</w:t>
            </w:r>
          </w:p>
        </w:tc>
        <w:tc>
          <w:tcPr>
            <w:tcW w:w="669" w:type="dxa"/>
            <w:tcBorders>
              <w:top w:val="single" w:color="000000" w:sz="4" w:space="0"/>
              <w:left w:val="single" w:color="000000" w:sz="4" w:space="0"/>
              <w:bottom w:val="single" w:color="000000" w:sz="4" w:space="0"/>
              <w:right w:val="single" w:color="000000" w:sz="4" w:space="0"/>
            </w:tcBorders>
            <w:vAlign w:val="center"/>
          </w:tcPr>
          <w:p w14:paraId="15E4B87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C45396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ACB185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49066AA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FB4CEB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2F9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6E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vAlign w:val="center"/>
          </w:tcPr>
          <w:p w14:paraId="0E4E0AA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2BF90BC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2B88D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bl>
    <w:p w14:paraId="6BF1F15C">
      <w:pPr>
        <w:adjustRightInd w:val="0"/>
        <w:snapToGrid w:val="0"/>
        <w:ind w:firstLine="0" w:firstLineChars="0"/>
        <w:rPr>
          <w:b/>
          <w:color w:val="000000"/>
          <w:sz w:val="30"/>
          <w:szCs w:val="30"/>
        </w:rPr>
      </w:pPr>
    </w:p>
    <w:p w14:paraId="020C8767">
      <w:pPr>
        <w:pStyle w:val="2"/>
        <w:spacing w:line="360" w:lineRule="auto"/>
        <w:ind w:firstLine="602"/>
        <w:rPr>
          <w:rFonts w:hint="eastAsia" w:asciiTheme="majorEastAsia" w:hAnsiTheme="majorEastAsia" w:eastAsiaTheme="majorEastAsia" w:cstheme="majorEastAsia"/>
          <w:b/>
          <w:bCs/>
          <w:sz w:val="30"/>
          <w:szCs w:val="30"/>
        </w:rPr>
      </w:pPr>
      <w:bookmarkStart w:id="55" w:name="_Toc9604"/>
      <w:bookmarkStart w:id="56" w:name="_Toc25609"/>
      <w:r>
        <w:rPr>
          <w:rFonts w:hint="eastAsia" w:asciiTheme="majorEastAsia" w:hAnsiTheme="majorEastAsia" w:eastAsiaTheme="majorEastAsia" w:cstheme="majorEastAsia"/>
          <w:b/>
          <w:bCs/>
          <w:sz w:val="30"/>
          <w:szCs w:val="30"/>
        </w:rPr>
        <w:t>八、学时安排</w:t>
      </w:r>
      <w:bookmarkEnd w:id="55"/>
      <w:bookmarkEnd w:id="56"/>
    </w:p>
    <w:p w14:paraId="4C136724">
      <w:pPr>
        <w:adjustRightInd w:val="0"/>
        <w:snapToGrid w:val="0"/>
        <w:ind w:firstLine="480"/>
        <w:rPr>
          <w:color w:val="000000"/>
          <w:sz w:val="24"/>
        </w:rPr>
      </w:pPr>
      <w:r>
        <w:rPr>
          <w:color w:val="000000"/>
          <w:sz w:val="24"/>
        </w:rPr>
        <w:t>每学年教学时间40周，课内学时一般按每周20-24学时计算，岗位实习按每周30学时计算。每学时不少于45分钟。</w:t>
      </w:r>
    </w:p>
    <w:p w14:paraId="7A3981C7">
      <w:pPr>
        <w:adjustRightInd w:val="0"/>
        <w:snapToGrid w:val="0"/>
        <w:ind w:firstLine="480"/>
        <w:rPr>
          <w:color w:val="000000"/>
          <w:sz w:val="24"/>
        </w:rPr>
      </w:pPr>
      <w:r>
        <w:rPr>
          <w:rFonts w:hint="eastAsia"/>
          <w:color w:val="000000"/>
          <w:sz w:val="24"/>
        </w:rPr>
        <w:t>原则上按学期排课的课程以16学时折算1学分。体育课以18学时折算1学分。按周排课的实践类课程以每周22学时折算1学分。每门课程的学分以0.5为最小单位。</w:t>
      </w:r>
    </w:p>
    <w:p w14:paraId="50F2AC20">
      <w:pPr>
        <w:adjustRightInd w:val="0"/>
        <w:snapToGrid w:val="0"/>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智能光电技术应用</w:t>
      </w:r>
      <w:r>
        <w:rPr>
          <w:rFonts w:hint="eastAsia" w:asciiTheme="minorEastAsia" w:hAnsiTheme="minorEastAsia" w:eastAsiaTheme="minorEastAsia" w:cstheme="minorEastAsia"/>
          <w:color w:val="000000"/>
          <w:kern w:val="0"/>
          <w:sz w:val="24"/>
          <w:highlight w:val="none"/>
          <w:lang w:bidi="ar"/>
        </w:rPr>
        <w:t xml:space="preserve">专业总学分为 </w:t>
      </w:r>
      <w:r>
        <w:rPr>
          <w:rFonts w:hint="eastAsia" w:asciiTheme="minorEastAsia" w:hAnsiTheme="minorEastAsia" w:eastAsiaTheme="minorEastAsia" w:cstheme="minorEastAsia"/>
          <w:color w:val="000000"/>
          <w:kern w:val="0"/>
          <w:sz w:val="24"/>
          <w:highlight w:val="none"/>
          <w:lang w:val="en-US" w:eastAsia="zh-CN" w:bidi="ar"/>
        </w:rPr>
        <w:t>148</w:t>
      </w:r>
      <w:r>
        <w:rPr>
          <w:rFonts w:hint="eastAsia" w:asciiTheme="minorEastAsia" w:hAnsiTheme="minorEastAsia" w:eastAsiaTheme="minorEastAsia" w:cstheme="minorEastAsia"/>
          <w:color w:val="000000"/>
          <w:kern w:val="0"/>
          <w:sz w:val="24"/>
          <w:highlight w:val="none"/>
          <w:lang w:bidi="ar"/>
        </w:rPr>
        <w:t>学分，总学时数为</w:t>
      </w:r>
      <w:r>
        <w:rPr>
          <w:rFonts w:hint="eastAsia" w:asciiTheme="minorEastAsia" w:hAnsiTheme="minorEastAsia" w:eastAsiaTheme="minorEastAsia" w:cstheme="minorEastAsia"/>
          <w:color w:val="000000"/>
          <w:kern w:val="0"/>
          <w:sz w:val="24"/>
          <w:highlight w:val="none"/>
          <w:lang w:val="en-US" w:eastAsia="zh-CN" w:bidi="ar"/>
        </w:rPr>
        <w:t>2442</w:t>
      </w:r>
      <w:r>
        <w:rPr>
          <w:rFonts w:hint="eastAsia" w:asciiTheme="minorEastAsia" w:hAnsiTheme="minorEastAsia" w:eastAsiaTheme="minorEastAsia" w:cstheme="minorEastAsia"/>
          <w:color w:val="000000"/>
          <w:kern w:val="0"/>
          <w:sz w:val="24"/>
          <w:highlight w:val="none"/>
          <w:lang w:bidi="ar"/>
        </w:rPr>
        <w:t>学时，其中公共基础课程 4</w:t>
      </w:r>
      <w:r>
        <w:rPr>
          <w:rFonts w:hint="eastAsia" w:asciiTheme="minorEastAsia" w:hAnsiTheme="minorEastAsia" w:eastAsiaTheme="minorEastAsia" w:cstheme="minorEastAsia"/>
          <w:color w:val="000000"/>
          <w:kern w:val="0"/>
          <w:sz w:val="24"/>
          <w:highlight w:val="none"/>
          <w:lang w:val="en-US" w:eastAsia="zh-CN" w:bidi="ar"/>
        </w:rPr>
        <w:t>6</w:t>
      </w:r>
      <w:r>
        <w:rPr>
          <w:rFonts w:hint="eastAsia" w:asciiTheme="minorEastAsia" w:hAnsiTheme="minorEastAsia" w:eastAsiaTheme="minorEastAsia" w:cstheme="minorEastAsia"/>
          <w:color w:val="000000"/>
          <w:kern w:val="0"/>
          <w:sz w:val="24"/>
          <w:highlight w:val="none"/>
          <w:lang w:bidi="ar"/>
        </w:rPr>
        <w:t>学分，占总学分的 3</w:t>
      </w:r>
      <w:r>
        <w:rPr>
          <w:rFonts w:hint="eastAsia" w:asciiTheme="minorEastAsia" w:hAnsiTheme="minorEastAsia" w:eastAsiaTheme="minorEastAsia" w:cstheme="minorEastAsia"/>
          <w:color w:val="000000"/>
          <w:kern w:val="0"/>
          <w:sz w:val="24"/>
          <w:highlight w:val="none"/>
          <w:lang w:val="en-US" w:eastAsia="zh-CN" w:bidi="ar"/>
        </w:rPr>
        <w:t>1</w:t>
      </w:r>
      <w:r>
        <w:rPr>
          <w:rFonts w:hint="eastAsia" w:asciiTheme="minorEastAsia" w:hAnsiTheme="minorEastAsia" w:eastAsiaTheme="minorEastAsia" w:cstheme="minorEastAsia"/>
          <w:color w:val="000000"/>
          <w:kern w:val="0"/>
          <w:sz w:val="24"/>
          <w:highlight w:val="none"/>
          <w:lang w:bidi="ar"/>
        </w:rPr>
        <w:t>.</w:t>
      </w:r>
      <w:r>
        <w:rPr>
          <w:rFonts w:hint="eastAsia" w:asciiTheme="minorEastAsia" w:hAnsiTheme="minorEastAsia" w:eastAsiaTheme="minorEastAsia" w:cstheme="minorEastAsia"/>
          <w:color w:val="000000"/>
          <w:kern w:val="0"/>
          <w:sz w:val="24"/>
          <w:highlight w:val="none"/>
          <w:lang w:val="en-US" w:eastAsia="zh-CN" w:bidi="ar"/>
        </w:rPr>
        <w:t>08</w:t>
      </w:r>
      <w:r>
        <w:rPr>
          <w:rFonts w:hint="eastAsia" w:asciiTheme="minorEastAsia" w:hAnsiTheme="minorEastAsia" w:eastAsiaTheme="minorEastAsia" w:cstheme="minorEastAsia"/>
          <w:color w:val="000000"/>
          <w:kern w:val="0"/>
          <w:sz w:val="24"/>
          <w:highlight w:val="none"/>
          <w:lang w:bidi="ar"/>
        </w:rPr>
        <w:t xml:space="preserve">%；专业（技能）课程 </w:t>
      </w:r>
      <w:r>
        <w:rPr>
          <w:rFonts w:hint="eastAsia" w:asciiTheme="minorEastAsia" w:hAnsiTheme="minorEastAsia" w:eastAsiaTheme="minorEastAsia" w:cstheme="minorEastAsia"/>
          <w:color w:val="000000"/>
          <w:kern w:val="0"/>
          <w:sz w:val="24"/>
          <w:highlight w:val="none"/>
          <w:lang w:val="en-US" w:eastAsia="zh-CN" w:bidi="ar"/>
        </w:rPr>
        <w:t>98</w:t>
      </w:r>
      <w:r>
        <w:rPr>
          <w:rFonts w:hint="eastAsia" w:asciiTheme="minorEastAsia" w:hAnsiTheme="minorEastAsia" w:eastAsiaTheme="minorEastAsia" w:cstheme="minorEastAsia"/>
          <w:color w:val="000000"/>
          <w:kern w:val="0"/>
          <w:sz w:val="24"/>
          <w:highlight w:val="none"/>
          <w:lang w:bidi="ar"/>
        </w:rPr>
        <w:t>学分，占总学分的6</w:t>
      </w:r>
      <w:r>
        <w:rPr>
          <w:rFonts w:hint="eastAsia" w:asciiTheme="minorEastAsia" w:hAnsiTheme="minorEastAsia" w:eastAsiaTheme="minorEastAsia" w:cstheme="minorEastAsia"/>
          <w:color w:val="000000"/>
          <w:kern w:val="0"/>
          <w:sz w:val="24"/>
          <w:highlight w:val="none"/>
          <w:lang w:val="en-US" w:eastAsia="zh-CN" w:bidi="ar"/>
        </w:rPr>
        <w:t>6</w:t>
      </w:r>
      <w:r>
        <w:rPr>
          <w:rFonts w:hint="eastAsia" w:asciiTheme="minorEastAsia" w:hAnsiTheme="minorEastAsia" w:eastAsiaTheme="minorEastAsia" w:cstheme="minorEastAsia"/>
          <w:color w:val="000000"/>
          <w:kern w:val="0"/>
          <w:sz w:val="24"/>
          <w:highlight w:val="none"/>
          <w:lang w:bidi="ar"/>
        </w:rPr>
        <w:t>.</w:t>
      </w:r>
      <w:r>
        <w:rPr>
          <w:rFonts w:hint="eastAsia" w:asciiTheme="minorEastAsia" w:hAnsiTheme="minorEastAsia" w:eastAsiaTheme="minorEastAsia" w:cstheme="minorEastAsia"/>
          <w:color w:val="000000"/>
          <w:kern w:val="0"/>
          <w:sz w:val="24"/>
          <w:highlight w:val="none"/>
          <w:lang w:val="en-US" w:eastAsia="zh-CN" w:bidi="ar"/>
        </w:rPr>
        <w:t>22</w:t>
      </w:r>
      <w:r>
        <w:rPr>
          <w:rFonts w:hint="eastAsia" w:asciiTheme="minorEastAsia" w:hAnsiTheme="minorEastAsia" w:eastAsiaTheme="minorEastAsia" w:cstheme="minorEastAsia"/>
          <w:color w:val="000000"/>
          <w:kern w:val="0"/>
          <w:sz w:val="24"/>
          <w:highlight w:val="none"/>
          <w:lang w:bidi="ar"/>
        </w:rPr>
        <w:t>%；实践性教学学时占总学时的1</w:t>
      </w:r>
      <w:r>
        <w:rPr>
          <w:rFonts w:hint="eastAsia" w:asciiTheme="minorEastAsia" w:hAnsiTheme="minorEastAsia" w:eastAsiaTheme="minorEastAsia" w:cstheme="minorEastAsia"/>
          <w:color w:val="000000"/>
          <w:kern w:val="0"/>
          <w:sz w:val="24"/>
          <w:highlight w:val="none"/>
          <w:lang w:val="en-US" w:eastAsia="zh-CN" w:bidi="ar"/>
        </w:rPr>
        <w:t>4</w:t>
      </w:r>
      <w:r>
        <w:rPr>
          <w:rFonts w:hint="eastAsia" w:asciiTheme="minorEastAsia" w:hAnsiTheme="minorEastAsia" w:eastAsiaTheme="minorEastAsia" w:cstheme="minorEastAsia"/>
          <w:color w:val="000000"/>
          <w:kern w:val="0"/>
          <w:sz w:val="24"/>
          <w:highlight w:val="none"/>
          <w:lang w:bidi="ar"/>
        </w:rPr>
        <w:t>.</w:t>
      </w:r>
      <w:r>
        <w:rPr>
          <w:rFonts w:hint="eastAsia" w:asciiTheme="minorEastAsia" w:hAnsiTheme="minorEastAsia" w:eastAsiaTheme="minorEastAsia" w:cstheme="minorEastAsia"/>
          <w:color w:val="000000"/>
          <w:kern w:val="0"/>
          <w:sz w:val="24"/>
          <w:highlight w:val="none"/>
          <w:lang w:val="en-US" w:eastAsia="zh-CN" w:bidi="ar"/>
        </w:rPr>
        <w:t>86</w:t>
      </w:r>
      <w:r>
        <w:rPr>
          <w:rFonts w:hint="eastAsia" w:asciiTheme="minorEastAsia" w:hAnsiTheme="minorEastAsia" w:eastAsiaTheme="minorEastAsia" w:cstheme="minorEastAsia"/>
          <w:color w:val="000000"/>
          <w:kern w:val="0"/>
          <w:sz w:val="24"/>
          <w:highlight w:val="none"/>
          <w:lang w:bidi="ar"/>
        </w:rPr>
        <w:t>%。</w:t>
      </w:r>
    </w:p>
    <w:p w14:paraId="03A8BABF">
      <w:pPr>
        <w:ind w:firstLine="560"/>
      </w:pPr>
      <w:bookmarkStart w:id="57" w:name="_Toc5597"/>
    </w:p>
    <w:p w14:paraId="3E90432D">
      <w:pPr>
        <w:pStyle w:val="2"/>
        <w:spacing w:line="360" w:lineRule="auto"/>
        <w:ind w:firstLine="602"/>
        <w:rPr>
          <w:rFonts w:hint="eastAsia" w:asciiTheme="majorEastAsia" w:hAnsiTheme="majorEastAsia" w:eastAsiaTheme="majorEastAsia" w:cstheme="majorEastAsia"/>
          <w:b/>
          <w:bCs/>
          <w:sz w:val="30"/>
          <w:szCs w:val="30"/>
        </w:rPr>
      </w:pPr>
      <w:bookmarkStart w:id="58" w:name="_Toc25313"/>
      <w:r>
        <w:rPr>
          <w:rFonts w:hint="eastAsia" w:asciiTheme="majorEastAsia" w:hAnsiTheme="majorEastAsia" w:eastAsiaTheme="majorEastAsia" w:cstheme="majorEastAsia"/>
          <w:b/>
          <w:bCs/>
          <w:sz w:val="30"/>
          <w:szCs w:val="30"/>
        </w:rPr>
        <w:t>九、教学进程总体安排</w:t>
      </w:r>
      <w:bookmarkEnd w:id="57"/>
      <w:bookmarkEnd w:id="58"/>
    </w:p>
    <w:p w14:paraId="5F6525FB">
      <w:pPr>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每学期教学周数20周，三年共120周。</w:t>
      </w:r>
    </w:p>
    <w:p w14:paraId="32B25840">
      <w:pPr>
        <w:ind w:firstLine="422"/>
        <w:jc w:val="center"/>
        <w:outlineLvl w:val="2"/>
        <w:rPr>
          <w:rFonts w:hint="eastAsia" w:ascii="宋体" w:hAnsi="宋体" w:cs="宋体"/>
          <w:b/>
          <w:sz w:val="21"/>
          <w:szCs w:val="21"/>
        </w:rPr>
      </w:pPr>
      <w:r>
        <w:rPr>
          <w:rFonts w:hint="eastAsia" w:ascii="宋体" w:hAnsi="宋体" w:cs="宋体"/>
          <w:b/>
          <w:sz w:val="21"/>
          <w:szCs w:val="21"/>
        </w:rPr>
        <w:t>表9-1 2025级智能光电技术应用专业教学进程表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DBED2C5">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4F410E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88061CA">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B1761EE">
            <w:pPr>
              <w:spacing w:line="360" w:lineRule="exact"/>
              <w:ind w:firstLine="0" w:firstLineChars="0"/>
              <w:jc w:val="center"/>
              <w:rPr>
                <w:rFonts w:hint="eastAsia" w:asciiTheme="minorEastAsia" w:hAnsiTheme="minorEastAsia" w:eastAsiaTheme="minorEastAsia" w:cstheme="minorEastAsia"/>
                <w:b/>
                <w:sz w:val="21"/>
                <w:szCs w:val="21"/>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E9E9639">
            <w:pPr>
              <w:spacing w:line="360" w:lineRule="exact"/>
              <w:ind w:firstLine="0" w:firstLineChars="0"/>
              <w:jc w:val="center"/>
              <w:rPr>
                <w:rFonts w:hint="eastAsia" w:asciiTheme="minorEastAsia" w:hAnsiTheme="minorEastAsia" w:eastAsiaTheme="minorEastAsia" w:cstheme="minorEastAsia"/>
                <w:b/>
                <w:sz w:val="21"/>
                <w:szCs w:val="21"/>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8150FFA">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D8484FE">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7ABFAD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69D6868">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710D25F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F1C309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E82FE55">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87CA25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114DCDE">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01DB660">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84EDA6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49CEC7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B7FF318">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C721945">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F61610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3E86FF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9AD41CF">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764D2E5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C35508B">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77C2371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1B33583">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3FF3CF73">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F77D67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入学教育</w:t>
            </w:r>
          </w:p>
          <w:p w14:paraId="72A39FD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vAlign w:val="center"/>
          </w:tcPr>
          <w:p w14:paraId="6520946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321A9996">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23F9E3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2E5338A0">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2B2DAD0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0DC20CCC">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2601110">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二</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16A3F44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5D3FBDED">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25F09138">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EB9E633">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34C89FD8">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4B121F9B">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20F5247E">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7A19BF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三</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35A9929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44FDEC9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工学交替、校企协同培养、综合实训</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55781AA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E42A40E">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237A68E8">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vAlign w:val="center"/>
          </w:tcPr>
          <w:p w14:paraId="68784A6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岗位实习、毕业设计（论文）</w:t>
            </w:r>
          </w:p>
        </w:tc>
      </w:tr>
    </w:tbl>
    <w:p w14:paraId="4591EDD3">
      <w:pPr>
        <w:ind w:firstLine="0" w:firstLineChars="0"/>
        <w:jc w:val="center"/>
        <w:rPr>
          <w:rFonts w:hint="eastAsia" w:asciiTheme="minorEastAsia" w:hAnsiTheme="minorEastAsia" w:eastAsiaTheme="minorEastAsia" w:cstheme="minorEastAsia"/>
          <w:color w:val="000000"/>
          <w:sz w:val="24"/>
        </w:rPr>
      </w:pPr>
    </w:p>
    <w:p w14:paraId="279A161F">
      <w:pPr>
        <w:ind w:firstLine="480"/>
        <w:rPr>
          <w:rFonts w:hint="eastAsia" w:asciiTheme="minorEastAsia" w:hAnsiTheme="minorEastAsia" w:eastAsiaTheme="minorEastAsia" w:cstheme="minorEastAsia"/>
          <w:color w:val="000000"/>
          <w:sz w:val="24"/>
        </w:rPr>
        <w:sectPr>
          <w:footerReference r:id="rId9" w:type="default"/>
          <w:pgSz w:w="11911" w:h="16838"/>
          <w:pgMar w:top="1417" w:right="1678" w:bottom="1179" w:left="1678" w:header="879" w:footer="998" w:gutter="0"/>
          <w:pgNumType w:start="1"/>
          <w:cols w:space="0" w:num="1"/>
          <w:docGrid w:linePitch="312" w:charSpace="0"/>
        </w:sectPr>
      </w:pPr>
    </w:p>
    <w:p w14:paraId="6A40CBE6">
      <w:pPr>
        <w:pStyle w:val="3"/>
        <w:spacing w:line="360" w:lineRule="auto"/>
        <w:ind w:firstLine="562"/>
        <w:rPr>
          <w:rFonts w:hint="eastAsia" w:asciiTheme="minorEastAsia" w:hAnsiTheme="minorEastAsia" w:eastAsiaTheme="minorEastAsia" w:cstheme="minorEastAsia"/>
          <w:sz w:val="28"/>
          <w:szCs w:val="28"/>
        </w:rPr>
      </w:pPr>
      <w:bookmarkStart w:id="59" w:name="_Toc126321786"/>
      <w:bookmarkStart w:id="60" w:name="_Toc1877"/>
      <w:bookmarkStart w:id="61" w:name="_Toc5031"/>
      <w:r>
        <w:rPr>
          <w:rFonts w:hint="eastAsia" w:asciiTheme="minorEastAsia" w:hAnsiTheme="minorEastAsia" w:eastAsiaTheme="minorEastAsia" w:cstheme="minorEastAsia"/>
          <w:sz w:val="28"/>
          <w:szCs w:val="28"/>
        </w:rPr>
        <w:t>（一）课程设置及教学计划表</w:t>
      </w:r>
      <w:bookmarkEnd w:id="59"/>
      <w:bookmarkEnd w:id="60"/>
      <w:bookmarkEnd w:id="61"/>
    </w:p>
    <w:p w14:paraId="2D1A5B3C">
      <w:pPr>
        <w:ind w:firstLine="422"/>
        <w:jc w:val="center"/>
        <w:outlineLvl w:val="2"/>
        <w:rPr>
          <w:sz w:val="21"/>
          <w:szCs w:val="21"/>
        </w:rPr>
      </w:pPr>
      <w:r>
        <w:rPr>
          <w:rFonts w:hint="eastAsia" w:ascii="宋体" w:hAnsi="宋体" w:cs="宋体"/>
          <w:b/>
          <w:sz w:val="21"/>
          <w:szCs w:val="21"/>
        </w:rPr>
        <w:t xml:space="preserve">表9-2  </w:t>
      </w:r>
      <w:r>
        <w:rPr>
          <w:rFonts w:hint="eastAsia" w:ascii="宋体" w:hAnsi="宋体" w:cs="宋体"/>
          <w:b/>
          <w:sz w:val="21"/>
          <w:szCs w:val="21"/>
          <w:lang w:val="en-US" w:eastAsia="zh-CN"/>
        </w:rPr>
        <w:t>智能光电技术应用</w:t>
      </w:r>
      <w:r>
        <w:rPr>
          <w:rFonts w:hint="eastAsia" w:ascii="宋体" w:hAnsi="宋体" w:cs="宋体"/>
          <w:b/>
          <w:sz w:val="21"/>
          <w:szCs w:val="21"/>
        </w:rPr>
        <w:t>专业课程设置及教学计划表</w:t>
      </w:r>
    </w:p>
    <w:tbl>
      <w:tblPr>
        <w:tblStyle w:val="32"/>
        <w:tblW w:w="4904" w:type="pct"/>
        <w:jc w:val="center"/>
        <w:tblLayout w:type="fixed"/>
        <w:tblCellMar>
          <w:top w:w="0" w:type="dxa"/>
          <w:left w:w="108" w:type="dxa"/>
          <w:bottom w:w="0" w:type="dxa"/>
          <w:right w:w="108" w:type="dxa"/>
        </w:tblCellMar>
      </w:tblPr>
      <w:tblGrid>
        <w:gridCol w:w="766"/>
        <w:gridCol w:w="1127"/>
        <w:gridCol w:w="2774"/>
        <w:gridCol w:w="796"/>
        <w:gridCol w:w="834"/>
        <w:gridCol w:w="952"/>
        <w:gridCol w:w="899"/>
        <w:gridCol w:w="814"/>
        <w:gridCol w:w="825"/>
        <w:gridCol w:w="721"/>
        <w:gridCol w:w="781"/>
        <w:gridCol w:w="765"/>
        <w:gridCol w:w="747"/>
        <w:gridCol w:w="1381"/>
      </w:tblGrid>
      <w:tr w14:paraId="59A7FF28">
        <w:tblPrEx>
          <w:tblCellMar>
            <w:top w:w="0" w:type="dxa"/>
            <w:left w:w="108" w:type="dxa"/>
            <w:bottom w:w="0" w:type="dxa"/>
            <w:right w:w="108" w:type="dxa"/>
          </w:tblCellMar>
        </w:tblPrEx>
        <w:trPr>
          <w:trHeight w:val="386" w:hRule="atLeast"/>
          <w:tblHeader/>
          <w:jc w:val="center"/>
        </w:trPr>
        <w:tc>
          <w:tcPr>
            <w:tcW w:w="766"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72649DD9">
            <w:pPr>
              <w:pStyle w:val="58"/>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6CA4F75D">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120A">
            <w:pPr>
              <w:pStyle w:val="58"/>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7C0622D4">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代码</w:t>
            </w:r>
          </w:p>
        </w:tc>
        <w:tc>
          <w:tcPr>
            <w:tcW w:w="2774"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课程名称</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学分</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学时</w:t>
            </w:r>
          </w:p>
        </w:tc>
        <w:tc>
          <w:tcPr>
            <w:tcW w:w="1851" w:type="dxa"/>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学时分配</w:t>
            </w:r>
          </w:p>
        </w:tc>
        <w:tc>
          <w:tcPr>
            <w:tcW w:w="4653" w:type="dxa"/>
            <w:gridSpan w:val="6"/>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rPr>
              <w:t>各学期课程开设分布及学时安排</w:t>
            </w:r>
          </w:p>
        </w:tc>
        <w:tc>
          <w:tcPr>
            <w:tcW w:w="1381"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24888E87">
            <w:pPr>
              <w:pStyle w:val="58"/>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354EC538">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766" w:type="dxa"/>
            <w:vMerge w:val="continue"/>
            <w:tcBorders>
              <w:left w:val="single" w:color="000000" w:sz="4" w:space="0"/>
              <w:right w:val="single" w:color="000000" w:sz="4" w:space="0"/>
            </w:tcBorders>
            <w:shd w:val="clear" w:color="auto" w:fill="C7DAF1" w:themeFill="text2" w:themeFillTint="32"/>
            <w:vAlign w:val="center"/>
          </w:tcPr>
          <w:p w14:paraId="1D5127B1">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2774"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851" w:type="dxa"/>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第一学年</w:t>
            </w:r>
          </w:p>
        </w:tc>
        <w:tc>
          <w:tcPr>
            <w:tcW w:w="1502"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第二学年</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第三学年</w:t>
            </w:r>
          </w:p>
        </w:tc>
        <w:tc>
          <w:tcPr>
            <w:tcW w:w="1381" w:type="dxa"/>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7D073FFC">
        <w:tblPrEx>
          <w:tblCellMar>
            <w:top w:w="0" w:type="dxa"/>
            <w:left w:w="108" w:type="dxa"/>
            <w:bottom w:w="0" w:type="dxa"/>
            <w:right w:w="108" w:type="dxa"/>
          </w:tblCellMar>
        </w:tblPrEx>
        <w:trPr>
          <w:trHeight w:val="386" w:hRule="atLeast"/>
          <w:tblHeader/>
          <w:jc w:val="center"/>
        </w:trPr>
        <w:tc>
          <w:tcPr>
            <w:tcW w:w="766"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5037BE50">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2774"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952"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理论</w:t>
            </w:r>
          </w:p>
        </w:tc>
        <w:tc>
          <w:tcPr>
            <w:tcW w:w="899"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highlight w:val="none"/>
              </w:rPr>
              <w:t>实践</w:t>
            </w:r>
          </w:p>
        </w:tc>
        <w:tc>
          <w:tcPr>
            <w:tcW w:w="814"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825"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2</w:t>
            </w:r>
          </w:p>
        </w:tc>
        <w:tc>
          <w:tcPr>
            <w:tcW w:w="721"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3</w:t>
            </w:r>
          </w:p>
        </w:tc>
        <w:tc>
          <w:tcPr>
            <w:tcW w:w="781"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4</w:t>
            </w:r>
          </w:p>
        </w:tc>
        <w:tc>
          <w:tcPr>
            <w:tcW w:w="765"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5</w:t>
            </w:r>
          </w:p>
        </w:tc>
        <w:tc>
          <w:tcPr>
            <w:tcW w:w="747"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8"/>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6</w:t>
            </w:r>
          </w:p>
        </w:tc>
        <w:tc>
          <w:tcPr>
            <w:tcW w:w="1381"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right w:val="single" w:color="000000" w:sz="4" w:space="0"/>
            </w:tcBorders>
            <w:shd w:val="clear" w:color="auto" w:fill="auto"/>
            <w:vAlign w:val="center"/>
          </w:tcPr>
          <w:p w14:paraId="79B24D8E">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01000001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4C8EDD31">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01000101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0FA363B4">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01000102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45C526EB">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802BD3F">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01000040</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6" w:type="dxa"/>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34" w:type="dxa"/>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10D8AB8">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1A8F43D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66D61ABE">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6" w:type="dxa"/>
            <w:vMerge w:val="continue"/>
            <w:tcBorders>
              <w:left w:val="single" w:color="000000" w:sz="4" w:space="0"/>
              <w:right w:val="single" w:color="000000" w:sz="4" w:space="0"/>
            </w:tcBorders>
            <w:shd w:val="clear" w:color="auto" w:fill="auto"/>
            <w:vAlign w:val="center"/>
          </w:tcPr>
          <w:p w14:paraId="4073738E">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34" w:type="dxa"/>
            <w:vMerge w:val="continue"/>
            <w:tcBorders>
              <w:left w:val="single" w:color="000000" w:sz="4" w:space="0"/>
              <w:right w:val="single" w:color="000000" w:sz="4" w:space="0"/>
            </w:tcBorders>
            <w:shd w:val="clear" w:color="auto" w:fill="auto"/>
            <w:vAlign w:val="center"/>
          </w:tcPr>
          <w:p w14:paraId="34843054">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5BBEBECB">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3E9E4765">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6" w:type="dxa"/>
            <w:vMerge w:val="continue"/>
            <w:tcBorders>
              <w:left w:val="single" w:color="000000" w:sz="4" w:space="0"/>
              <w:right w:val="single" w:color="000000" w:sz="4" w:space="0"/>
            </w:tcBorders>
            <w:shd w:val="clear" w:color="auto" w:fill="auto"/>
            <w:vAlign w:val="center"/>
          </w:tcPr>
          <w:p w14:paraId="5FC7D2A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34" w:type="dxa"/>
            <w:vMerge w:val="continue"/>
            <w:tcBorders>
              <w:left w:val="single" w:color="000000" w:sz="4" w:space="0"/>
              <w:right w:val="single" w:color="000000" w:sz="4" w:space="0"/>
            </w:tcBorders>
            <w:shd w:val="clear" w:color="auto" w:fill="auto"/>
            <w:vAlign w:val="center"/>
          </w:tcPr>
          <w:p w14:paraId="725F91C2">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3C5AFA2">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4D303BDB">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6" w:type="dxa"/>
            <w:vMerge w:val="continue"/>
            <w:tcBorders>
              <w:left w:val="single" w:color="000000" w:sz="4" w:space="0"/>
              <w:right w:val="single" w:color="000000" w:sz="4" w:space="0"/>
            </w:tcBorders>
            <w:shd w:val="clear" w:color="auto" w:fill="auto"/>
            <w:vAlign w:val="center"/>
          </w:tcPr>
          <w:p w14:paraId="1976251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34" w:type="dxa"/>
            <w:vMerge w:val="continue"/>
            <w:tcBorders>
              <w:left w:val="single" w:color="000000" w:sz="4" w:space="0"/>
              <w:right w:val="single" w:color="000000" w:sz="4" w:space="0"/>
            </w:tcBorders>
            <w:shd w:val="clear" w:color="auto" w:fill="auto"/>
            <w:vAlign w:val="center"/>
          </w:tcPr>
          <w:p w14:paraId="76349A71">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3437076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01000155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D424CF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01000035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F2E460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01000007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F85FC3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1BFC8CDD">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0CC0082F">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01000077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38AE71C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01000105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57944B7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01000232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527709B9">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0B7F1F2">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01000009</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7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C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E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7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02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C0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24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25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6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1398E49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01000019</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A299BDF">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5E9509F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2CBB">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9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3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76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38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DB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B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8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F8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34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3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CD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6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4EFF46C">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08BFC625">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AB9">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384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7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6C2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2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B1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49F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5E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5A2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A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FD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25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2282296">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5B04268D">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9FC5">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1DD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F5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3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16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7F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C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F1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63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84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5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52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3E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846ABC5">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C33CC7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01000098</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14591EC">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6EBBEA9F">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01350221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3808CD78">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01000097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9A13854">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63BED9E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8FE1">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highlight w:val="none"/>
                <w:lang w:val="en-US" w:eastAsia="zh-CN"/>
              </w:rPr>
              <w:t>01000107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pStyle w:val="60"/>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2B5FA4DF">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bottom w:val="single" w:color="000000" w:sz="4" w:space="0"/>
              <w:right w:val="single" w:color="000000" w:sz="4" w:space="0"/>
            </w:tcBorders>
            <w:shd w:val="clear" w:color="auto" w:fill="auto"/>
            <w:vAlign w:val="center"/>
          </w:tcPr>
          <w:p w14:paraId="7192A5A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EEA5A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C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2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4BD">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382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A5A">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360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F8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EF6">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17D4">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C88">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1"/>
                <w:szCs w:val="21"/>
                <w:lang w:val="en-US" w:eastAsia="zh-CN"/>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5D50">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lang w:val="en-US" w:eastAsia="zh-CN"/>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034">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1"/>
                <w:szCs w:val="21"/>
                <w:lang w:val="en-US" w:eastAsia="zh-CN"/>
              </w:rPr>
              <w:t>0.5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597">
            <w:pPr>
              <w:pStyle w:val="6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r>
      <w:tr w14:paraId="1F589EA7">
        <w:tblPrEx>
          <w:tblCellMar>
            <w:top w:w="0" w:type="dxa"/>
            <w:left w:w="108" w:type="dxa"/>
            <w:bottom w:w="0" w:type="dxa"/>
            <w:right w:w="108" w:type="dxa"/>
          </w:tblCellMar>
        </w:tblPrEx>
        <w:trPr>
          <w:trHeight w:val="386" w:hRule="atLeast"/>
          <w:jc w:val="center"/>
        </w:trPr>
        <w:tc>
          <w:tcPr>
            <w:tcW w:w="766" w:type="dxa"/>
            <w:vMerge w:val="restart"/>
            <w:tcBorders>
              <w:left w:val="single" w:color="000000" w:sz="4" w:space="0"/>
              <w:right w:val="single" w:color="auto" w:sz="4" w:space="0"/>
            </w:tcBorders>
            <w:shd w:val="clear" w:color="auto" w:fill="auto"/>
            <w:vAlign w:val="center"/>
          </w:tcPr>
          <w:p w14:paraId="12D609FC">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公共限选课</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A7EC72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01000056</w:t>
            </w: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64634379">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高等数学（一）</w:t>
            </w:r>
          </w:p>
        </w:tc>
        <w:tc>
          <w:tcPr>
            <w:tcW w:w="7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E62D329">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7C8">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7194">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1FB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A70">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lang w:eastAsia="zh-CN"/>
              </w:rPr>
            </w:pPr>
            <w:r>
              <w:rPr>
                <w:rFonts w:hint="eastAsia" w:asciiTheme="majorEastAsia" w:hAnsiTheme="majorEastAsia" w:eastAsiaTheme="majorEastAsia" w:cstheme="majorEastAsia"/>
                <w:sz w:val="18"/>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BC8">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1D9">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02DF">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78F8">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485">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1DB5">
            <w:pPr>
              <w:spacing w:line="360" w:lineRule="exact"/>
              <w:ind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14:paraId="23004509">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auto" w:sz="4" w:space="0"/>
            </w:tcBorders>
            <w:shd w:val="clear" w:color="auto" w:fill="auto"/>
            <w:vAlign w:val="center"/>
          </w:tcPr>
          <w:p w14:paraId="6EB506E6">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7D9214D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01000057</w:t>
            </w:r>
          </w:p>
        </w:tc>
        <w:tc>
          <w:tcPr>
            <w:tcW w:w="2774" w:type="dxa"/>
            <w:tcBorders>
              <w:top w:val="single" w:color="auto" w:sz="4" w:space="0"/>
              <w:left w:val="single" w:color="auto" w:sz="4" w:space="0"/>
              <w:bottom w:val="single" w:color="auto" w:sz="4" w:space="0"/>
              <w:right w:val="single" w:color="auto" w:sz="4" w:space="0"/>
            </w:tcBorders>
            <w:shd w:val="clear" w:color="auto" w:fill="auto"/>
            <w:vAlign w:val="center"/>
          </w:tcPr>
          <w:p w14:paraId="788D5A82">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高等数学（二）</w:t>
            </w:r>
          </w:p>
        </w:tc>
        <w:tc>
          <w:tcPr>
            <w:tcW w:w="796" w:type="dxa"/>
            <w:tcBorders>
              <w:top w:val="single" w:color="000000" w:sz="4" w:space="0"/>
              <w:left w:val="single" w:color="auto" w:sz="4" w:space="0"/>
              <w:bottom w:val="single" w:color="000000" w:sz="4" w:space="0"/>
              <w:right w:val="single" w:color="000000" w:sz="4" w:space="0"/>
            </w:tcBorders>
            <w:shd w:val="clear" w:color="auto" w:fill="auto"/>
            <w:vAlign w:val="center"/>
          </w:tcPr>
          <w:p w14:paraId="317BD235">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E996">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DA1">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79DD">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5FC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88F8">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lang w:eastAsia="zh-CN"/>
              </w:rPr>
            </w:pPr>
            <w:r>
              <w:rPr>
                <w:rFonts w:hint="eastAsia" w:asciiTheme="majorEastAsia" w:hAnsiTheme="majorEastAsia" w:eastAsiaTheme="majorEastAsia" w:cstheme="majorEastAsia"/>
                <w:sz w:val="18"/>
                <w:lang w:val="en-US" w:eastAsia="zh-CN"/>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F4C">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0156">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FA30">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5FE">
            <w:pPr>
              <w:spacing w:line="360" w:lineRule="exact"/>
              <w:ind w:firstLine="0" w:firstLineChars="0"/>
              <w:jc w:val="cente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EEE0">
            <w:pPr>
              <w:spacing w:line="360" w:lineRule="exact"/>
              <w:ind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14:paraId="4BA5576D">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bottom w:val="single" w:color="000000" w:sz="4" w:space="0"/>
              <w:right w:val="single" w:color="auto" w:sz="4" w:space="0"/>
            </w:tcBorders>
            <w:shd w:val="clear" w:color="auto" w:fill="auto"/>
            <w:vAlign w:val="center"/>
          </w:tcPr>
          <w:p w14:paraId="13B491F4">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60"/>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64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60"/>
              <w:spacing w:line="36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60"/>
              <w:spacing w:line="360" w:lineRule="exact"/>
              <w:jc w:val="center"/>
              <w:rPr>
                <w:rFonts w:hint="eastAsia" w:asciiTheme="minorEastAsia" w:hAnsiTheme="minorEastAsia" w:eastAsiaTheme="minorEastAsia" w:cstheme="minorEastAsia"/>
                <w:color w:val="FF0000"/>
                <w:szCs w:val="21"/>
                <w:highlight w:val="none"/>
              </w:rPr>
            </w:pPr>
            <w:r>
              <w:rPr>
                <w:rFonts w:hint="eastAsia" w:asciiTheme="minorEastAsia" w:hAnsiTheme="minorEastAsia" w:eastAsiaTheme="minorEastAsia" w:cstheme="minorEastAsia"/>
                <w:color w:val="FF0000"/>
                <w:szCs w:val="21"/>
                <w:highlight w:val="none"/>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60"/>
              <w:spacing w:line="360" w:lineRule="exact"/>
              <w:jc w:val="center"/>
              <w:rPr>
                <w:rFonts w:hint="eastAsia" w:asciiTheme="minorEastAsia" w:hAnsiTheme="minorEastAsia" w:eastAsiaTheme="minorEastAsia" w:cstheme="minorEastAsia"/>
                <w:color w:val="FF0000"/>
                <w:szCs w:val="21"/>
                <w:highlight w:val="none"/>
              </w:rPr>
            </w:pPr>
            <w:r>
              <w:rPr>
                <w:rFonts w:hint="eastAsia" w:asciiTheme="minorEastAsia" w:hAnsiTheme="minorEastAsia" w:eastAsiaTheme="minorEastAsia" w:cstheme="minorEastAsia"/>
                <w:color w:val="FF0000"/>
                <w:szCs w:val="21"/>
                <w:highlight w:val="none"/>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60"/>
              <w:spacing w:line="360" w:lineRule="exact"/>
              <w:jc w:val="center"/>
              <w:rPr>
                <w:rFonts w:hint="eastAsia" w:asciiTheme="minorEastAsia" w:hAnsiTheme="minorEastAsia" w:eastAsiaTheme="minorEastAsia" w:cstheme="minorEastAsia"/>
                <w:color w:val="FF0000"/>
                <w:szCs w:val="21"/>
                <w:highlight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60"/>
              <w:spacing w:line="360" w:lineRule="exact"/>
              <w:jc w:val="center"/>
              <w:rPr>
                <w:rFonts w:hint="eastAsia" w:asciiTheme="minorEastAsia" w:hAnsiTheme="minorEastAsia" w:eastAsiaTheme="minorEastAsia" w:cstheme="minorEastAsia"/>
                <w:color w:val="FF0000"/>
                <w:szCs w:val="21"/>
                <w:highlight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60"/>
              <w:spacing w:line="360" w:lineRule="exact"/>
              <w:jc w:val="center"/>
              <w:rPr>
                <w:rFonts w:hint="eastAsia" w:asciiTheme="minorEastAsia" w:hAnsiTheme="minorEastAsia" w:eastAsiaTheme="minorEastAsia" w:cstheme="minorEastAsia"/>
                <w:szCs w:val="21"/>
              </w:rPr>
            </w:pPr>
          </w:p>
        </w:tc>
      </w:tr>
      <w:tr w14:paraId="71D355CE">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C0B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FE4">
            <w:pPr>
              <w:pStyle w:val="60"/>
              <w:spacing w:line="360" w:lineRule="exact"/>
              <w:jc w:val="center"/>
              <w:rPr>
                <w:rFonts w:hint="eastAsia" w:asciiTheme="minorEastAsia" w:hAnsiTheme="minorEastAsia" w:eastAsiaTheme="minorEastAsia" w:cstheme="minorEastAsia"/>
                <w:szCs w:val="21"/>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84F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EBBD">
            <w:pPr>
              <w:pStyle w:val="60"/>
              <w:spacing w:line="360" w:lineRule="exact"/>
              <w:jc w:val="center"/>
              <w:rPr>
                <w:rFonts w:hint="eastAsia" w:asciiTheme="minorEastAsia" w:hAnsiTheme="minorEastAsia" w:eastAsiaTheme="minorEastAsia" w:cstheme="minorEastAsia"/>
                <w:szCs w:val="21"/>
                <w:highlight w:val="none"/>
                <w:lang w:val="en-US" w:eastAsia="zh-CN"/>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7FF">
            <w:pPr>
              <w:pStyle w:val="60"/>
              <w:spacing w:line="360" w:lineRule="exact"/>
              <w:jc w:val="center"/>
              <w:rPr>
                <w:rFonts w:hint="default" w:asciiTheme="minorEastAsia" w:hAnsiTheme="minorEastAsia" w:eastAsiaTheme="minorEastAsia" w:cstheme="minorEastAsia"/>
                <w:szCs w:val="21"/>
                <w:highlight w:val="yellow"/>
                <w:lang w:val="en-US" w:eastAsia="zh-CN"/>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89F">
            <w:pPr>
              <w:pStyle w:val="60"/>
              <w:spacing w:line="360" w:lineRule="exact"/>
              <w:jc w:val="center"/>
              <w:rPr>
                <w:rFonts w:hint="default" w:asciiTheme="minorEastAsia" w:hAnsiTheme="minorEastAsia" w:eastAsiaTheme="minorEastAsia" w:cstheme="minorEastAsia"/>
                <w:szCs w:val="21"/>
                <w:highlight w:val="yellow"/>
                <w:lang w:val="en-US" w:eastAsia="zh-CN"/>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37B">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D1">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0BD">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059">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9E04">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564F">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487">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949">
            <w:pPr>
              <w:pStyle w:val="60"/>
              <w:spacing w:line="360" w:lineRule="exact"/>
              <w:jc w:val="center"/>
              <w:rPr>
                <w:rFonts w:hint="eastAsia" w:asciiTheme="minorEastAsia" w:hAnsiTheme="minorEastAsia" w:eastAsiaTheme="minorEastAsia" w:cstheme="minorEastAsia"/>
                <w:szCs w:val="21"/>
              </w:rPr>
            </w:pPr>
          </w:p>
        </w:tc>
      </w:tr>
      <w:tr w14:paraId="13A8EC2F">
        <w:tblPrEx>
          <w:tblCellMar>
            <w:top w:w="0" w:type="dxa"/>
            <w:left w:w="108" w:type="dxa"/>
            <w:bottom w:w="0" w:type="dxa"/>
            <w:right w:w="108" w:type="dxa"/>
          </w:tblCellMar>
        </w:tblPrEx>
        <w:trPr>
          <w:trHeight w:val="35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F76F">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58DD">
            <w:pPr>
              <w:pStyle w:val="60"/>
              <w:spacing w:line="360" w:lineRule="exact"/>
              <w:jc w:val="center"/>
              <w:rPr>
                <w:rFonts w:hint="eastAsia" w:asciiTheme="minorEastAsia" w:hAnsiTheme="minorEastAsia" w:eastAsiaTheme="minorEastAsia" w:cstheme="minorEastAsia"/>
                <w:szCs w:val="21"/>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023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86D">
            <w:pPr>
              <w:pStyle w:val="60"/>
              <w:spacing w:line="360" w:lineRule="exact"/>
              <w:jc w:val="center"/>
              <w:rPr>
                <w:rFonts w:hint="eastAsia" w:asciiTheme="minorEastAsia" w:hAnsiTheme="minorEastAsia" w:eastAsiaTheme="minorEastAsia" w:cstheme="minorEastAsia"/>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52F">
            <w:pPr>
              <w:pStyle w:val="60"/>
              <w:spacing w:line="360" w:lineRule="exact"/>
              <w:jc w:val="center"/>
              <w:rPr>
                <w:rFonts w:hint="eastAsia" w:asciiTheme="minorEastAsia" w:hAnsiTheme="minorEastAsia" w:eastAsiaTheme="minorEastAsia" w:cstheme="minorEastAsia"/>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543">
            <w:pPr>
              <w:pStyle w:val="60"/>
              <w:spacing w:line="360" w:lineRule="exact"/>
              <w:jc w:val="center"/>
              <w:rPr>
                <w:rFonts w:hint="eastAsia" w:asciiTheme="minorEastAsia" w:hAnsiTheme="minorEastAsia" w:eastAsiaTheme="minorEastAsia" w:cstheme="minorEastAsia"/>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38C">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0B6">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8B8">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B36">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7B7">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41D8">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FEBD">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984">
            <w:pPr>
              <w:pStyle w:val="60"/>
              <w:spacing w:line="360" w:lineRule="exact"/>
              <w:jc w:val="center"/>
              <w:rPr>
                <w:rFonts w:hint="eastAsia" w:asciiTheme="minorEastAsia" w:hAnsiTheme="minorEastAsia" w:eastAsiaTheme="minorEastAsia" w:cstheme="minorEastAsia"/>
                <w:szCs w:val="21"/>
              </w:rPr>
            </w:pPr>
          </w:p>
        </w:tc>
      </w:tr>
      <w:tr w14:paraId="5EA6238D">
        <w:tblPrEx>
          <w:tblCellMar>
            <w:top w:w="0" w:type="dxa"/>
            <w:left w:w="108" w:type="dxa"/>
            <w:bottom w:w="0" w:type="dxa"/>
            <w:right w:w="108" w:type="dxa"/>
          </w:tblCellMar>
        </w:tblPrEx>
        <w:trPr>
          <w:trHeight w:val="9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9B0D">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15A">
            <w:pPr>
              <w:pStyle w:val="60"/>
              <w:spacing w:line="360" w:lineRule="exact"/>
              <w:jc w:val="center"/>
              <w:rPr>
                <w:rFonts w:hint="eastAsia" w:asciiTheme="minorEastAsia" w:hAnsiTheme="minorEastAsia" w:eastAsiaTheme="minorEastAsia" w:cstheme="minorEastAsia"/>
                <w:szCs w:val="21"/>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DC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公共选修课3</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E073">
            <w:pPr>
              <w:pStyle w:val="60"/>
              <w:spacing w:line="360" w:lineRule="exact"/>
              <w:jc w:val="center"/>
              <w:rPr>
                <w:rFonts w:hint="eastAsia" w:asciiTheme="minorEastAsia" w:hAnsiTheme="minorEastAsia" w:eastAsiaTheme="minorEastAsia" w:cstheme="minorEastAsia"/>
                <w:szCs w:val="21"/>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80F">
            <w:pPr>
              <w:pStyle w:val="60"/>
              <w:spacing w:line="360" w:lineRule="exact"/>
              <w:jc w:val="center"/>
              <w:rPr>
                <w:rFonts w:hint="eastAsia" w:asciiTheme="minorEastAsia" w:hAnsiTheme="minorEastAsia" w:eastAsiaTheme="minorEastAsia" w:cstheme="minorEastAsia"/>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22B">
            <w:pPr>
              <w:pStyle w:val="60"/>
              <w:spacing w:line="360" w:lineRule="exact"/>
              <w:jc w:val="center"/>
              <w:rPr>
                <w:rFonts w:hint="default" w:asciiTheme="minorEastAsia" w:hAnsiTheme="minorEastAsia" w:eastAsiaTheme="minorEastAsia" w:cstheme="minorEastAsia"/>
                <w:szCs w:val="21"/>
                <w:lang w:val="en-US" w:eastAsia="zh-CN"/>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D589">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84E">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316">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DD83">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144">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6F75">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AB2">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B57D">
            <w:pPr>
              <w:pStyle w:val="60"/>
              <w:spacing w:line="360" w:lineRule="exact"/>
              <w:jc w:val="center"/>
              <w:rPr>
                <w:rFonts w:hint="eastAsia" w:asciiTheme="minorEastAsia" w:hAnsiTheme="minorEastAsia" w:eastAsiaTheme="minorEastAsia" w:cstheme="minorEastAsia"/>
                <w:szCs w:val="21"/>
              </w:rPr>
            </w:pPr>
          </w:p>
        </w:tc>
      </w:tr>
      <w:tr w14:paraId="467EA40A">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A8C4">
            <w:pPr>
              <w:pStyle w:val="60"/>
              <w:spacing w:line="360" w:lineRule="exact"/>
              <w:jc w:val="center"/>
              <w:rPr>
                <w:rFonts w:hint="eastAsia" w:asciiTheme="minorEastAsia" w:hAnsiTheme="minorEastAsia" w:eastAsiaTheme="minorEastAsia" w:cstheme="minorEastAsia"/>
                <w:szCs w:val="21"/>
              </w:rPr>
            </w:pP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E8BE65">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自入校第二学期开设，每人在校需完成4-6个学分。</w:t>
            </w:r>
          </w:p>
        </w:tc>
      </w:tr>
      <w:tr w14:paraId="2D917DB8">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专业基础课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电路原理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60"/>
              <w:spacing w:line="360" w:lineRule="exact"/>
              <w:jc w:val="center"/>
              <w:rPr>
                <w:rFonts w:hint="eastAsia" w:asciiTheme="minorEastAsia" w:hAnsiTheme="minorEastAsia" w:eastAsiaTheme="minorEastAsia" w:cstheme="minorEastAsia"/>
                <w:szCs w:val="21"/>
                <w:lang w:val="en-US" w:eastAsia="zh-CN"/>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60"/>
              <w:spacing w:line="360" w:lineRule="exact"/>
              <w:jc w:val="center"/>
              <w:rPr>
                <w:rFonts w:hint="eastAsia" w:asciiTheme="minorEastAsia" w:hAnsiTheme="minorEastAsia" w:eastAsiaTheme="minorEastAsia" w:cstheme="minorEastAsia"/>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60"/>
              <w:spacing w:line="360" w:lineRule="exact"/>
              <w:jc w:val="center"/>
              <w:rPr>
                <w:rFonts w:hint="eastAsia" w:asciiTheme="minorEastAsia" w:hAnsiTheme="minorEastAsia" w:eastAsiaTheme="minorEastAsia" w:cstheme="minorEastAsia"/>
                <w:szCs w:val="21"/>
              </w:rPr>
            </w:pPr>
            <w:r>
              <w:rPr>
                <w:rFonts w:hint="eastAsia" w:asciiTheme="majorEastAsia" w:hAnsiTheme="majorEastAsia" w:eastAsiaTheme="majorEastAsia" w:cstheme="majorEastAsia"/>
                <w:b/>
                <w:bCs/>
                <w:sz w:val="18"/>
              </w:rPr>
              <w:t>★</w:t>
            </w:r>
          </w:p>
        </w:tc>
      </w:tr>
      <w:tr w14:paraId="05C8E791">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光电子技术基础</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60"/>
              <w:spacing w:line="360" w:lineRule="exact"/>
              <w:jc w:val="center"/>
              <w:rPr>
                <w:rFonts w:hint="eastAsia" w:asciiTheme="minorEastAsia" w:hAnsiTheme="minorEastAsia" w:eastAsiaTheme="minorEastAsia" w:cstheme="minorEastAsia"/>
                <w:szCs w:val="21"/>
                <w:lang w:val="en-US" w:eastAsia="zh-CN"/>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60"/>
              <w:spacing w:line="360" w:lineRule="exact"/>
              <w:jc w:val="center"/>
              <w:rPr>
                <w:rFonts w:hint="eastAsia" w:asciiTheme="minorEastAsia" w:hAnsiTheme="minorEastAsia" w:eastAsiaTheme="minorEastAsia" w:cstheme="minorEastAsia"/>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074BBE18">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数字电路技术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60"/>
              <w:spacing w:line="360" w:lineRule="exact"/>
              <w:jc w:val="center"/>
              <w:rPr>
                <w:rFonts w:hint="eastAsia" w:asciiTheme="minorEastAsia" w:hAnsiTheme="minorEastAsia" w:eastAsiaTheme="minorEastAsia" w:cstheme="minorEastAsia"/>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60"/>
              <w:spacing w:line="360" w:lineRule="exact"/>
              <w:jc w:val="center"/>
              <w:rPr>
                <w:rFonts w:hint="eastAsia" w:asciiTheme="minorEastAsia" w:hAnsiTheme="minorEastAsia" w:eastAsiaTheme="minorEastAsia" w:cstheme="minorEastAsia"/>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02821A34">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04018004</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模拟电路技术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60"/>
              <w:spacing w:line="360" w:lineRule="exact"/>
              <w:jc w:val="center"/>
              <w:rPr>
                <w:rFonts w:hint="eastAsia" w:asciiTheme="minorEastAsia" w:hAnsiTheme="minorEastAsia" w:eastAsiaTheme="minorEastAsia" w:cstheme="minorEastAsia"/>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60"/>
              <w:spacing w:line="360" w:lineRule="exact"/>
              <w:jc w:val="center"/>
              <w:rPr>
                <w:rFonts w:hint="eastAsia" w:asciiTheme="minorEastAsia" w:hAnsiTheme="minorEastAsia" w:eastAsiaTheme="minorEastAsia" w:cstheme="minorEastAsia"/>
                <w:szCs w:val="21"/>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17B0F3BA">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C语言程序设计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pStyle w:val="60"/>
              <w:spacing w:line="360" w:lineRule="exact"/>
              <w:jc w:val="center"/>
              <w:rPr>
                <w:rFonts w:hint="eastAsia" w:asciiTheme="minorEastAsia" w:hAnsiTheme="minorEastAsia" w:eastAsiaTheme="minorEastAsia" w:cstheme="minorEastAsia"/>
                <w:szCs w:val="21"/>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pStyle w:val="60"/>
              <w:spacing w:line="360" w:lineRule="exact"/>
              <w:jc w:val="center"/>
              <w:rPr>
                <w:rFonts w:hint="eastAsia" w:asciiTheme="minorEastAsia" w:hAnsiTheme="minorEastAsia" w:eastAsiaTheme="minorEastAsia" w:cstheme="minorEastAsia"/>
                <w:szCs w:val="21"/>
                <w:lang w:val="en-US" w:eastAsia="zh-CN"/>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3564B532">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122D">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8A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C1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机械CAD</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03A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97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6A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29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004">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40D2">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9F85">
            <w:pPr>
              <w:pStyle w:val="60"/>
              <w:spacing w:line="360" w:lineRule="exact"/>
              <w:jc w:val="center"/>
              <w:rPr>
                <w:rFonts w:hint="eastAsia" w:asciiTheme="minorEastAsia" w:hAnsiTheme="minorEastAsia" w:eastAsiaTheme="minorEastAsia" w:cstheme="minorEastAsia"/>
                <w:szCs w:val="21"/>
                <w:lang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EAC3">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1962">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48C">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259">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5073836E">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8719">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49A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79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PCB电路设计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FB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B2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59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CA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4D51">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8D1A">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5F7F">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B173">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408">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13B">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B9B">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52D7BCE8">
        <w:tblPrEx>
          <w:tblCellMar>
            <w:top w:w="0" w:type="dxa"/>
            <w:left w:w="108" w:type="dxa"/>
            <w:bottom w:w="0" w:type="dxa"/>
            <w:right w:w="108" w:type="dxa"/>
          </w:tblCellMar>
        </w:tblPrEx>
        <w:trPr>
          <w:trHeight w:val="363"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384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200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184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60"/>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60"/>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60"/>
              <w:spacing w:line="36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60"/>
              <w:spacing w:line="360" w:lineRule="exact"/>
              <w:jc w:val="center"/>
              <w:rPr>
                <w:rFonts w:hint="eastAsia" w:asciiTheme="minorEastAsia" w:hAnsiTheme="minorEastAsia" w:eastAsiaTheme="minorEastAsia" w:cstheme="minorEastAsia"/>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60"/>
              <w:spacing w:line="360" w:lineRule="exact"/>
              <w:jc w:val="center"/>
              <w:rPr>
                <w:rFonts w:hint="eastAsia" w:asciiTheme="minorEastAsia" w:hAnsiTheme="minorEastAsia" w:eastAsiaTheme="minorEastAsia" w:cstheme="minorEastAsia"/>
                <w:szCs w:val="21"/>
                <w:highlight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60"/>
              <w:spacing w:line="360" w:lineRule="exact"/>
              <w:jc w:val="center"/>
              <w:rPr>
                <w:rFonts w:hint="eastAsia" w:asciiTheme="minorEastAsia" w:hAnsiTheme="minorEastAsia" w:eastAsiaTheme="minorEastAsia" w:cstheme="minorEastAsia"/>
                <w:szCs w:val="21"/>
                <w:highlight w:val="none"/>
              </w:rPr>
            </w:pPr>
          </w:p>
        </w:tc>
      </w:tr>
      <w:tr w14:paraId="3063E99F">
        <w:tblPrEx>
          <w:tblCellMar>
            <w:top w:w="0" w:type="dxa"/>
            <w:left w:w="108" w:type="dxa"/>
            <w:bottom w:w="0" w:type="dxa"/>
            <w:right w:w="108" w:type="dxa"/>
          </w:tblCellMar>
        </w:tblPrEx>
        <w:trPr>
          <w:trHeight w:val="90"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专业核心课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04018008</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LED显示屏技术应用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08DB3EDB">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1316">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04018009</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LED显示屏技术应用（高级）</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4CCD0F7E">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929">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04018010</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单片机技术应用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1CB5DA51">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LED技术及应用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718F7850">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533B">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照明设计与应用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6002635B">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spacing w:line="240" w:lineRule="auto"/>
              <w:ind w:firstLine="420"/>
              <w:jc w:val="center"/>
              <w:rPr>
                <w:szCs w:val="21"/>
              </w:rPr>
            </w:pPr>
            <w:r>
              <w:rPr>
                <w:rFonts w:hint="eastAsia" w:ascii="宋体" w:hAnsi="宋体" w:cs="宋体"/>
                <w:sz w:val="21"/>
                <w:szCs w:val="21"/>
              </w:rPr>
              <w:t>智能照明技术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60"/>
              <w:spacing w:line="360" w:lineRule="exact"/>
              <w:jc w:val="center"/>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w:t>
            </w:r>
          </w:p>
        </w:tc>
      </w:tr>
      <w:tr w14:paraId="5DAD518F">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813D">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04018014</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spacing w:line="240" w:lineRule="auto"/>
              <w:ind w:firstLine="420"/>
              <w:jc w:val="center"/>
              <w:rPr>
                <w:szCs w:val="21"/>
              </w:rPr>
            </w:pPr>
            <w:r>
              <w:rPr>
                <w:rFonts w:hint="eastAsia" w:ascii="宋体" w:hAnsi="宋体" w:cs="宋体"/>
                <w:sz w:val="21"/>
                <w:szCs w:val="21"/>
              </w:rPr>
              <w:t>岗位实习</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552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pStyle w:val="60"/>
              <w:spacing w:line="360" w:lineRule="exact"/>
              <w:jc w:val="center"/>
              <w:rPr>
                <w:rFonts w:hint="eastAsia" w:asciiTheme="minorEastAsia" w:hAnsiTheme="minorEastAsia" w:eastAsiaTheme="minorEastAsia" w:cstheme="minorEastAsia"/>
                <w:szCs w:val="21"/>
              </w:rPr>
            </w:pPr>
          </w:p>
        </w:tc>
      </w:tr>
      <w:tr w14:paraId="48436832">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spacing w:line="240" w:lineRule="auto"/>
              <w:ind w:firstLine="420"/>
              <w:jc w:val="center"/>
              <w:rPr>
                <w:szCs w:val="21"/>
              </w:rPr>
            </w:pPr>
            <w:r>
              <w:rPr>
                <w:rFonts w:hint="eastAsia" w:ascii="宋体" w:hAnsi="宋体" w:cs="宋体"/>
                <w:sz w:val="21"/>
                <w:szCs w:val="21"/>
              </w:rPr>
              <w:t>毕业设计（论文）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pStyle w:val="60"/>
              <w:spacing w:line="360" w:lineRule="exact"/>
              <w:jc w:val="center"/>
              <w:rPr>
                <w:rFonts w:hint="eastAsia" w:asciiTheme="minorEastAsia" w:hAnsiTheme="minorEastAsia" w:eastAsiaTheme="minorEastAsia" w:cstheme="minorEastAsia"/>
                <w:szCs w:val="21"/>
                <w:lang w:eastAsia="zh-CN"/>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pStyle w:val="60"/>
              <w:spacing w:line="360" w:lineRule="exact"/>
              <w:jc w:val="center"/>
              <w:rPr>
                <w:rFonts w:hint="eastAsia" w:asciiTheme="minorEastAsia" w:hAnsiTheme="minorEastAsia" w:eastAsiaTheme="minorEastAsia" w:cstheme="minorEastAsia"/>
                <w:szCs w:val="21"/>
              </w:rPr>
            </w:pPr>
          </w:p>
        </w:tc>
      </w:tr>
      <w:tr w14:paraId="43464BFB">
        <w:tblPrEx>
          <w:tblCellMar>
            <w:top w:w="0" w:type="dxa"/>
            <w:left w:w="108" w:type="dxa"/>
            <w:bottom w:w="0" w:type="dxa"/>
            <w:right w:w="108" w:type="dxa"/>
          </w:tblCellMar>
        </w:tblPrEx>
        <w:trPr>
          <w:trHeight w:val="9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D873">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60"/>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en-US" w:eastAsia="zh-CN"/>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10</w:t>
            </w:r>
            <w:r>
              <w:rPr>
                <w:rFonts w:hint="eastAsia" w:asciiTheme="minorEastAsia" w:hAnsiTheme="minorEastAsia" w:eastAsiaTheme="minorEastAsia" w:cstheme="minorEastAsia"/>
                <w:szCs w:val="21"/>
                <w:highlight w:val="none"/>
                <w:lang w:val="en-US" w:eastAsia="zh-CN"/>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en-US" w:eastAsia="zh-CN"/>
              </w:rPr>
              <w:t>54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758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60"/>
              <w:spacing w:line="360" w:lineRule="exact"/>
              <w:jc w:val="center"/>
              <w:rPr>
                <w:rFonts w:hint="eastAsia" w:asciiTheme="minorEastAsia" w:hAnsiTheme="minorEastAsia" w:eastAsiaTheme="minorEastAsia" w:cstheme="minorEastAsia"/>
                <w:szCs w:val="21"/>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60"/>
              <w:spacing w:line="360" w:lineRule="exact"/>
              <w:jc w:val="center"/>
              <w:rPr>
                <w:rFonts w:hint="eastAsia" w:asciiTheme="minorEastAsia" w:hAnsiTheme="minorEastAsia" w:eastAsiaTheme="minorEastAsia" w:cstheme="minorEastAsia"/>
                <w:szCs w:val="21"/>
                <w:highlight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60"/>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60"/>
              <w:spacing w:line="360" w:lineRule="exact"/>
              <w:jc w:val="center"/>
              <w:rPr>
                <w:rFonts w:hint="eastAsia" w:asciiTheme="minorEastAsia" w:hAnsiTheme="minorEastAsia" w:eastAsiaTheme="minorEastAsia" w:cstheme="minorEastAsia"/>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60"/>
              <w:spacing w:line="360" w:lineRule="exact"/>
              <w:jc w:val="center"/>
              <w:rPr>
                <w:rFonts w:hint="eastAsia" w:asciiTheme="minorEastAsia" w:hAnsiTheme="minorEastAsia" w:eastAsiaTheme="minorEastAsia" w:cstheme="minorEastAsia"/>
                <w:szCs w:val="21"/>
                <w:highlight w:val="none"/>
              </w:rPr>
            </w:pPr>
          </w:p>
        </w:tc>
      </w:tr>
      <w:tr w14:paraId="17976595">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right w:val="single" w:color="000000" w:sz="4" w:space="0"/>
            </w:tcBorders>
            <w:shd w:val="clear" w:color="auto" w:fill="auto"/>
            <w:vAlign w:val="center"/>
          </w:tcPr>
          <w:p w14:paraId="1944607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专业实践课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模拟电子技术实训</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60"/>
              <w:spacing w:line="360" w:lineRule="exact"/>
              <w:jc w:val="center"/>
              <w:rPr>
                <w:rFonts w:hint="eastAsia" w:asciiTheme="minorEastAsia" w:hAnsiTheme="minorEastAsia" w:eastAsiaTheme="minorEastAsia" w:cstheme="minorEastAsia"/>
                <w:szCs w:val="21"/>
              </w:rPr>
            </w:pPr>
          </w:p>
        </w:tc>
      </w:tr>
      <w:tr w14:paraId="58635E7D">
        <w:tblPrEx>
          <w:tblCellMar>
            <w:top w:w="0" w:type="dxa"/>
            <w:left w:w="108" w:type="dxa"/>
            <w:bottom w:w="0" w:type="dxa"/>
            <w:right w:w="108" w:type="dxa"/>
          </w:tblCellMar>
        </w:tblPrEx>
        <w:trPr>
          <w:trHeight w:val="459" w:hRule="atLeast"/>
          <w:jc w:val="center"/>
        </w:trPr>
        <w:tc>
          <w:tcPr>
            <w:tcW w:w="766" w:type="dxa"/>
            <w:vMerge w:val="continue"/>
            <w:tcBorders>
              <w:left w:val="single" w:color="000000" w:sz="4" w:space="0"/>
              <w:right w:val="single" w:color="000000" w:sz="4" w:space="0"/>
            </w:tcBorders>
            <w:shd w:val="clear" w:color="auto" w:fill="auto"/>
            <w:vAlign w:val="center"/>
          </w:tcPr>
          <w:p w14:paraId="4BBBA70B">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A77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E3A">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数字电路与逻辑设计实训</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279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8DDC">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93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4B9">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C2E5">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BE43">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E8E8">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0A89">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959">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46C6">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B80">
            <w:pPr>
              <w:pStyle w:val="60"/>
              <w:spacing w:line="360" w:lineRule="exact"/>
              <w:jc w:val="center"/>
              <w:rPr>
                <w:rFonts w:hint="eastAsia" w:asciiTheme="minorEastAsia" w:hAnsiTheme="minorEastAsia" w:eastAsiaTheme="minorEastAsia" w:cstheme="minorEastAsia"/>
                <w:szCs w:val="21"/>
              </w:rPr>
            </w:pPr>
          </w:p>
        </w:tc>
      </w:tr>
      <w:tr w14:paraId="42195053">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4D95065D">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ED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04018018</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CD65">
            <w:pPr>
              <w:adjustRightInd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宋体" w:hAnsi="宋体" w:cs="宋体"/>
                <w:sz w:val="21"/>
                <w:szCs w:val="21"/>
              </w:rPr>
              <w:t>智能光电技术应用实训</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2E7">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7D9">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1W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D61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6CB">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DC68">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234">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D842">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840E">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1W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D059">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B26">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F674">
            <w:pPr>
              <w:pStyle w:val="60"/>
              <w:spacing w:line="360" w:lineRule="exact"/>
              <w:jc w:val="center"/>
              <w:rPr>
                <w:rFonts w:hint="eastAsia" w:asciiTheme="minorEastAsia" w:hAnsiTheme="minorEastAsia" w:eastAsiaTheme="minorEastAsia" w:cstheme="minorEastAsia"/>
                <w:szCs w:val="21"/>
              </w:rPr>
            </w:pPr>
          </w:p>
        </w:tc>
      </w:tr>
      <w:tr w14:paraId="60542499">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1821A77C">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83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04018019</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4805">
            <w:pPr>
              <w:adjustRightInd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宋体" w:hAnsi="宋体" w:cs="宋体"/>
                <w:sz w:val="21"/>
                <w:szCs w:val="21"/>
              </w:rPr>
              <w:t>单片机应用综合实训</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EC47">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0EB">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1W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FBCA">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3515">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BD58">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B902">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96C6">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5DC0">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1W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6BCF">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5D10">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62F8">
            <w:pPr>
              <w:pStyle w:val="60"/>
              <w:spacing w:line="360" w:lineRule="exact"/>
              <w:jc w:val="center"/>
              <w:rPr>
                <w:rFonts w:hint="eastAsia" w:asciiTheme="minorEastAsia" w:hAnsiTheme="minorEastAsia" w:eastAsiaTheme="minorEastAsia" w:cstheme="minorEastAsia"/>
                <w:szCs w:val="21"/>
              </w:rPr>
            </w:pPr>
          </w:p>
        </w:tc>
      </w:tr>
      <w:tr w14:paraId="426F5B73">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55BF19FF">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A7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04018020</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376">
            <w:pPr>
              <w:adjustRightInd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宋体" w:hAnsi="宋体" w:cs="宋体"/>
                <w:sz w:val="21"/>
                <w:szCs w:val="21"/>
              </w:rPr>
              <w:t>LED显示屏安装与维护综合实训</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F781">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380">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B47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E39A">
            <w:pPr>
              <w:pStyle w:val="60"/>
              <w:spacing w:line="360" w:lineRule="exact"/>
              <w:ind w:firstLine="0" w:firstLineChars="0"/>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2W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DB1">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D02">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D189">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2W</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877F">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504">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CCB">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842">
            <w:pPr>
              <w:pStyle w:val="60"/>
              <w:spacing w:line="360" w:lineRule="exact"/>
              <w:jc w:val="center"/>
              <w:rPr>
                <w:rFonts w:hint="eastAsia" w:asciiTheme="minorEastAsia" w:hAnsiTheme="minorEastAsia" w:eastAsiaTheme="minorEastAsia" w:cstheme="minorEastAsia"/>
                <w:szCs w:val="21"/>
              </w:rPr>
            </w:pPr>
          </w:p>
        </w:tc>
      </w:tr>
      <w:tr w14:paraId="460DC9E8">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60BE7D8">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34B3">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0F57">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LED产品设计与应用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83A">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183">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4F9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CC0">
            <w:pPr>
              <w:pStyle w:val="60"/>
              <w:spacing w:line="360" w:lineRule="exact"/>
              <w:ind w:firstLine="0" w:firstLineChars="0"/>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D063">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BF8">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455">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483">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804">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B20E">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DB3B">
            <w:pPr>
              <w:pStyle w:val="60"/>
              <w:spacing w:line="360" w:lineRule="exact"/>
              <w:jc w:val="center"/>
              <w:rPr>
                <w:rFonts w:hint="eastAsia" w:asciiTheme="minorEastAsia" w:hAnsiTheme="minorEastAsia" w:eastAsiaTheme="minorEastAsia" w:cstheme="minorEastAsia"/>
                <w:szCs w:val="21"/>
              </w:rPr>
            </w:pPr>
          </w:p>
        </w:tc>
      </w:tr>
      <w:tr w14:paraId="3050BBFC">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CE9839D">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4994">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0C73">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照明场所仿真设计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1A6A">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6B4">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AB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5FCE">
            <w:pPr>
              <w:pStyle w:val="60"/>
              <w:spacing w:line="360" w:lineRule="exact"/>
              <w:ind w:firstLine="0" w:firstLineChars="0"/>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9DEC">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2E5C">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53DB">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EA16">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C12D">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3W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1AA0">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46C">
            <w:pPr>
              <w:pStyle w:val="60"/>
              <w:spacing w:line="360" w:lineRule="exact"/>
              <w:jc w:val="center"/>
              <w:rPr>
                <w:rFonts w:hint="eastAsia" w:asciiTheme="minorEastAsia" w:hAnsiTheme="minorEastAsia" w:eastAsiaTheme="minorEastAsia" w:cstheme="minorEastAsia"/>
                <w:szCs w:val="21"/>
              </w:rPr>
            </w:pPr>
          </w:p>
        </w:tc>
      </w:tr>
      <w:tr w14:paraId="2D672262">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123E8DB">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D6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9C1E">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岗位综合实践（工学交替）</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1B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1DDF">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6D4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A09">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152E">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654">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70C">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055">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46E">
            <w:pPr>
              <w:pStyle w:val="60"/>
              <w:spacing w:line="36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AD9">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F23">
            <w:pPr>
              <w:pStyle w:val="60"/>
              <w:spacing w:line="360" w:lineRule="exact"/>
              <w:jc w:val="center"/>
              <w:rPr>
                <w:rFonts w:hint="eastAsia" w:asciiTheme="minorEastAsia" w:hAnsiTheme="minorEastAsia" w:eastAsiaTheme="minorEastAsia" w:cstheme="minorEastAsia"/>
                <w:szCs w:val="21"/>
              </w:rPr>
            </w:pPr>
          </w:p>
        </w:tc>
      </w:tr>
      <w:tr w14:paraId="17D3DC1C">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bottom w:val="single" w:color="000000" w:sz="4" w:space="0"/>
              <w:right w:val="single" w:color="000000" w:sz="4" w:space="0"/>
            </w:tcBorders>
            <w:shd w:val="clear" w:color="auto" w:fill="auto"/>
            <w:vAlign w:val="center"/>
          </w:tcPr>
          <w:p w14:paraId="1E4B5724">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18</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pStyle w:val="60"/>
              <w:spacing w:line="360" w:lineRule="exact"/>
              <w:jc w:val="center"/>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lang w:val="en-US" w:eastAsia="zh-CN"/>
              </w:rPr>
              <w:t>18W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pStyle w:val="60"/>
              <w:spacing w:line="360" w:lineRule="exact"/>
              <w:jc w:val="center"/>
              <w:rPr>
                <w:rFonts w:hint="eastAsia" w:asciiTheme="minorEastAsia" w:hAnsiTheme="minorEastAsia" w:eastAsiaTheme="minorEastAsia" w:cstheme="minorEastAsia"/>
                <w:szCs w:val="21"/>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pStyle w:val="60"/>
              <w:spacing w:line="360" w:lineRule="exact"/>
              <w:jc w:val="center"/>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lang w:val="en-US" w:eastAsia="zh-CN"/>
              </w:rPr>
              <w:t>18W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60"/>
              <w:spacing w:line="360" w:lineRule="exact"/>
              <w:jc w:val="center"/>
              <w:rPr>
                <w:rFonts w:hint="eastAsia" w:asciiTheme="minorEastAsia" w:hAnsiTheme="minorEastAsia" w:eastAsiaTheme="minorEastAsia" w:cstheme="minorEastAsia"/>
                <w:szCs w:val="21"/>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0953">
            <w:pPr>
              <w:pStyle w:val="60"/>
              <w:spacing w:line="360" w:lineRule="exact"/>
              <w:jc w:val="center"/>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lang w:val="en-US" w:eastAsia="zh-CN"/>
              </w:rPr>
              <w:t>2W</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60"/>
              <w:spacing w:line="360" w:lineRule="exact"/>
              <w:jc w:val="center"/>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lang w:val="en-US" w:eastAsia="zh-CN"/>
              </w:rPr>
              <w:t>2W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60"/>
              <w:spacing w:line="360" w:lineRule="exact"/>
              <w:jc w:val="center"/>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lang w:val="en-US" w:eastAsia="zh-CN"/>
              </w:rPr>
              <w:t>12W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pStyle w:val="60"/>
              <w:spacing w:line="360" w:lineRule="exact"/>
              <w:jc w:val="center"/>
              <w:rPr>
                <w:rFonts w:hint="eastAsia" w:asciiTheme="minorEastAsia" w:hAnsiTheme="minorEastAsia" w:eastAsiaTheme="minorEastAsia" w:cstheme="minorEastAsia"/>
                <w:szCs w:val="21"/>
              </w:rPr>
            </w:pPr>
          </w:p>
        </w:tc>
      </w:tr>
      <w:tr w14:paraId="064438B9">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right w:val="single" w:color="000000" w:sz="4" w:space="0"/>
            </w:tcBorders>
            <w:shd w:val="clear" w:color="auto" w:fill="auto"/>
            <w:vAlign w:val="center"/>
          </w:tcPr>
          <w:p w14:paraId="6B314891">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04018024</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AE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可编程控制器应用技术</w:t>
            </w:r>
          </w:p>
        </w:tc>
        <w:tc>
          <w:tcPr>
            <w:tcW w:w="796" w:type="dxa"/>
            <w:vMerge w:val="restart"/>
            <w:tcBorders>
              <w:top w:val="single" w:color="000000" w:sz="4" w:space="0"/>
              <w:left w:val="single" w:color="000000" w:sz="4" w:space="0"/>
              <w:right w:val="single" w:color="000000" w:sz="4" w:space="0"/>
            </w:tcBorders>
            <w:shd w:val="clear" w:color="auto" w:fill="auto"/>
            <w:vAlign w:val="center"/>
          </w:tcPr>
          <w:p w14:paraId="759621C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vMerge w:val="restart"/>
            <w:tcBorders>
              <w:top w:val="single" w:color="000000" w:sz="4" w:space="0"/>
              <w:left w:val="single" w:color="000000" w:sz="4" w:space="0"/>
              <w:right w:val="single" w:color="000000" w:sz="4" w:space="0"/>
            </w:tcBorders>
            <w:shd w:val="clear" w:color="auto" w:fill="auto"/>
            <w:vAlign w:val="center"/>
          </w:tcPr>
          <w:p w14:paraId="5334B0D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vMerge w:val="restart"/>
            <w:tcBorders>
              <w:top w:val="single" w:color="000000" w:sz="4" w:space="0"/>
              <w:left w:val="single" w:color="000000" w:sz="4" w:space="0"/>
              <w:right w:val="single" w:color="000000" w:sz="4" w:space="0"/>
            </w:tcBorders>
            <w:shd w:val="clear" w:color="auto" w:fill="auto"/>
            <w:vAlign w:val="center"/>
          </w:tcPr>
          <w:p w14:paraId="6DD0E6E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99" w:type="dxa"/>
            <w:vMerge w:val="restart"/>
            <w:tcBorders>
              <w:top w:val="single" w:color="000000" w:sz="4" w:space="0"/>
              <w:left w:val="single" w:color="000000" w:sz="4" w:space="0"/>
              <w:right w:val="single" w:color="000000" w:sz="4" w:space="0"/>
            </w:tcBorders>
            <w:shd w:val="clear" w:color="auto" w:fill="auto"/>
            <w:vAlign w:val="center"/>
          </w:tcPr>
          <w:p w14:paraId="08BDFA35">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845">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1E64">
            <w:pPr>
              <w:pStyle w:val="60"/>
              <w:spacing w:line="360" w:lineRule="exact"/>
              <w:jc w:val="center"/>
              <w:rPr>
                <w:rFonts w:hint="eastAsia" w:asciiTheme="minorEastAsia" w:hAnsiTheme="minorEastAsia" w:eastAsiaTheme="minorEastAsia" w:cstheme="minorEastAsia"/>
                <w:szCs w:val="21"/>
              </w:rPr>
            </w:pPr>
          </w:p>
        </w:tc>
        <w:tc>
          <w:tcPr>
            <w:tcW w:w="721" w:type="dxa"/>
            <w:vMerge w:val="restart"/>
            <w:tcBorders>
              <w:top w:val="single" w:color="000000" w:sz="4" w:space="0"/>
              <w:left w:val="single" w:color="000000" w:sz="4" w:space="0"/>
              <w:right w:val="single" w:color="000000" w:sz="4" w:space="0"/>
            </w:tcBorders>
            <w:shd w:val="clear" w:color="auto" w:fill="auto"/>
            <w:vAlign w:val="center"/>
          </w:tcPr>
          <w:p w14:paraId="7A04DFB5">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9CD">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E6A9">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DD74">
            <w:pPr>
              <w:pStyle w:val="60"/>
              <w:spacing w:line="360" w:lineRule="exact"/>
              <w:jc w:val="center"/>
              <w:rPr>
                <w:rFonts w:hint="eastAsia" w:asciiTheme="minorEastAsia" w:hAnsiTheme="minorEastAsia" w:eastAsiaTheme="minorEastAsia" w:cstheme="minorEastAsia"/>
                <w:szCs w:val="21"/>
              </w:rPr>
            </w:pPr>
          </w:p>
        </w:tc>
        <w:tc>
          <w:tcPr>
            <w:tcW w:w="1381" w:type="dxa"/>
            <w:vMerge w:val="restart"/>
            <w:tcBorders>
              <w:top w:val="single" w:color="000000" w:sz="4" w:space="0"/>
              <w:left w:val="single" w:color="000000" w:sz="4" w:space="0"/>
              <w:right w:val="single" w:color="000000" w:sz="4" w:space="0"/>
            </w:tcBorders>
            <w:shd w:val="clear" w:color="auto" w:fill="auto"/>
            <w:vAlign w:val="center"/>
          </w:tcPr>
          <w:p w14:paraId="265D1346">
            <w:pPr>
              <w:pStyle w:val="60"/>
              <w:spacing w:line="360" w:lineRule="exact"/>
              <w:jc w:val="center"/>
              <w:rPr>
                <w:rFonts w:hint="eastAsia" w:asciiTheme="minorEastAsia" w:hAnsiTheme="minorEastAsia" w:eastAsiaTheme="minorEastAsia" w:cstheme="minorEastAsia"/>
                <w:szCs w:val="21"/>
              </w:rPr>
            </w:pPr>
          </w:p>
        </w:tc>
      </w:tr>
      <w:tr w14:paraId="39BBE1B0">
        <w:tblPrEx>
          <w:tblCellMar>
            <w:top w:w="0" w:type="dxa"/>
            <w:left w:w="108" w:type="dxa"/>
            <w:bottom w:w="0" w:type="dxa"/>
            <w:right w:w="108" w:type="dxa"/>
          </w:tblCellMar>
        </w:tblPrEx>
        <w:trPr>
          <w:trHeight w:val="468" w:hRule="atLeast"/>
          <w:jc w:val="center"/>
        </w:trPr>
        <w:tc>
          <w:tcPr>
            <w:tcW w:w="766" w:type="dxa"/>
            <w:vMerge w:val="continue"/>
            <w:tcBorders>
              <w:left w:val="single" w:color="000000" w:sz="4" w:space="0"/>
              <w:right w:val="single" w:color="000000" w:sz="4" w:space="0"/>
            </w:tcBorders>
            <w:shd w:val="clear" w:color="auto" w:fill="auto"/>
            <w:vAlign w:val="center"/>
          </w:tcPr>
          <w:p w14:paraId="6035C4DC">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1094">
            <w:pPr>
              <w:pStyle w:val="60"/>
              <w:spacing w:line="360" w:lineRule="exact"/>
              <w:jc w:val="center"/>
              <w:rPr>
                <w:rFonts w:hint="eastAsia" w:asciiTheme="minorEastAsia" w:hAnsiTheme="minorEastAsia" w:eastAsiaTheme="minorEastAsia" w:cstheme="minorEastAsia"/>
                <w:szCs w:val="21"/>
              </w:rPr>
            </w:pPr>
            <w:r>
              <w:rPr>
                <w:rFonts w:hint="eastAsia" w:eastAsiaTheme="minorEastAsia"/>
                <w:szCs w:val="21"/>
              </w:rPr>
              <w:t>EPLAN</w:t>
            </w:r>
            <w:r>
              <w:rPr>
                <w:rFonts w:hint="eastAsia" w:asciiTheme="minorEastAsia" w:hAnsiTheme="minorEastAsia" w:eastAsiaTheme="minorEastAsia" w:cstheme="minorEastAsia"/>
                <w:szCs w:val="21"/>
              </w:rPr>
              <w:t>电气设计</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14:paraId="3747FBA1">
            <w:pPr>
              <w:pStyle w:val="60"/>
              <w:spacing w:line="360" w:lineRule="exact"/>
              <w:jc w:val="center"/>
              <w:rPr>
                <w:rFonts w:hint="eastAsia" w:asciiTheme="minorEastAsia" w:hAnsiTheme="minorEastAsia" w:eastAsiaTheme="minorEastAsia" w:cstheme="minorEastAsia"/>
                <w:szCs w:val="21"/>
              </w:rPr>
            </w:pPr>
          </w:p>
        </w:tc>
        <w:tc>
          <w:tcPr>
            <w:tcW w:w="834" w:type="dxa"/>
            <w:vMerge w:val="continue"/>
            <w:tcBorders>
              <w:left w:val="single" w:color="000000" w:sz="4" w:space="0"/>
              <w:bottom w:val="single" w:color="000000" w:sz="4" w:space="0"/>
              <w:right w:val="single" w:color="000000" w:sz="4" w:space="0"/>
            </w:tcBorders>
            <w:shd w:val="clear" w:color="auto" w:fill="auto"/>
            <w:vAlign w:val="center"/>
          </w:tcPr>
          <w:p w14:paraId="6A0D8E6C">
            <w:pPr>
              <w:pStyle w:val="60"/>
              <w:spacing w:line="360" w:lineRule="exact"/>
              <w:jc w:val="center"/>
              <w:rPr>
                <w:rFonts w:hint="eastAsia" w:asciiTheme="minorEastAsia" w:hAnsiTheme="minorEastAsia" w:eastAsiaTheme="minorEastAsia" w:cstheme="minorEastAsia"/>
                <w:szCs w:val="21"/>
              </w:rPr>
            </w:pPr>
          </w:p>
        </w:tc>
        <w:tc>
          <w:tcPr>
            <w:tcW w:w="952" w:type="dxa"/>
            <w:vMerge w:val="continue"/>
            <w:tcBorders>
              <w:left w:val="single" w:color="000000" w:sz="4" w:space="0"/>
              <w:bottom w:val="single" w:color="000000" w:sz="4" w:space="0"/>
              <w:right w:val="single" w:color="000000" w:sz="4" w:space="0"/>
            </w:tcBorders>
            <w:shd w:val="clear" w:color="auto" w:fill="auto"/>
            <w:vAlign w:val="center"/>
          </w:tcPr>
          <w:p w14:paraId="47E0414F">
            <w:pPr>
              <w:pStyle w:val="60"/>
              <w:spacing w:line="360" w:lineRule="exact"/>
              <w:jc w:val="center"/>
              <w:rPr>
                <w:rFonts w:hint="eastAsia" w:asciiTheme="minorEastAsia" w:hAnsiTheme="minorEastAsia" w:eastAsiaTheme="minorEastAsia" w:cstheme="minorEastAsia"/>
                <w:szCs w:val="21"/>
              </w:rPr>
            </w:pPr>
          </w:p>
        </w:tc>
        <w:tc>
          <w:tcPr>
            <w:tcW w:w="899" w:type="dxa"/>
            <w:vMerge w:val="continue"/>
            <w:tcBorders>
              <w:left w:val="single" w:color="000000" w:sz="4" w:space="0"/>
              <w:bottom w:val="single" w:color="000000" w:sz="4" w:space="0"/>
              <w:right w:val="single" w:color="000000" w:sz="4" w:space="0"/>
            </w:tcBorders>
            <w:shd w:val="clear" w:color="auto" w:fill="auto"/>
            <w:vAlign w:val="center"/>
          </w:tcPr>
          <w:p w14:paraId="15C6AFB6">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CE0E">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2F8">
            <w:pPr>
              <w:pStyle w:val="60"/>
              <w:spacing w:line="360" w:lineRule="exact"/>
              <w:jc w:val="center"/>
              <w:rPr>
                <w:rFonts w:hint="eastAsia" w:asciiTheme="minorEastAsia" w:hAnsiTheme="minorEastAsia" w:eastAsiaTheme="minorEastAsia" w:cstheme="minorEastAsia"/>
                <w:szCs w:val="21"/>
              </w:rPr>
            </w:pPr>
          </w:p>
        </w:tc>
        <w:tc>
          <w:tcPr>
            <w:tcW w:w="721" w:type="dxa"/>
            <w:vMerge w:val="continue"/>
            <w:tcBorders>
              <w:left w:val="single" w:color="000000" w:sz="4" w:space="0"/>
              <w:bottom w:val="single" w:color="000000" w:sz="4" w:space="0"/>
              <w:right w:val="single" w:color="000000" w:sz="4" w:space="0"/>
            </w:tcBorders>
            <w:shd w:val="clear" w:color="auto" w:fill="auto"/>
            <w:vAlign w:val="center"/>
          </w:tcPr>
          <w:p w14:paraId="1FE9461E">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009B">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5307">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389F">
            <w:pPr>
              <w:pStyle w:val="60"/>
              <w:spacing w:line="360" w:lineRule="exact"/>
              <w:jc w:val="center"/>
              <w:rPr>
                <w:rFonts w:hint="eastAsia" w:asciiTheme="minorEastAsia" w:hAnsiTheme="minorEastAsia" w:eastAsiaTheme="minorEastAsia" w:cstheme="minorEastAsia"/>
                <w:szCs w:val="21"/>
              </w:rPr>
            </w:pPr>
          </w:p>
        </w:tc>
        <w:tc>
          <w:tcPr>
            <w:tcW w:w="1381" w:type="dxa"/>
            <w:vMerge w:val="continue"/>
            <w:tcBorders>
              <w:left w:val="single" w:color="000000" w:sz="4" w:space="0"/>
              <w:bottom w:val="single" w:color="000000" w:sz="4" w:space="0"/>
              <w:right w:val="single" w:color="000000" w:sz="4" w:space="0"/>
            </w:tcBorders>
            <w:shd w:val="clear" w:color="auto" w:fill="auto"/>
            <w:vAlign w:val="center"/>
          </w:tcPr>
          <w:p w14:paraId="0287FC82">
            <w:pPr>
              <w:pStyle w:val="60"/>
              <w:spacing w:line="360" w:lineRule="exact"/>
              <w:jc w:val="center"/>
              <w:rPr>
                <w:rFonts w:hint="eastAsia" w:asciiTheme="minorEastAsia" w:hAnsiTheme="minorEastAsia" w:eastAsiaTheme="minorEastAsia" w:cstheme="minorEastAsia"/>
                <w:szCs w:val="21"/>
              </w:rPr>
            </w:pPr>
          </w:p>
        </w:tc>
      </w:tr>
      <w:tr w14:paraId="10A1DFDA">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390FA80">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DE8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6E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嵌入式应用设计</w:t>
            </w:r>
          </w:p>
        </w:tc>
        <w:tc>
          <w:tcPr>
            <w:tcW w:w="796" w:type="dxa"/>
            <w:vMerge w:val="restart"/>
            <w:tcBorders>
              <w:top w:val="single" w:color="000000" w:sz="4" w:space="0"/>
              <w:left w:val="single" w:color="000000" w:sz="4" w:space="0"/>
              <w:right w:val="single" w:color="000000" w:sz="4" w:space="0"/>
            </w:tcBorders>
            <w:shd w:val="clear" w:color="auto" w:fill="auto"/>
            <w:vAlign w:val="center"/>
          </w:tcPr>
          <w:p w14:paraId="6EBBF9C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4" w:type="dxa"/>
            <w:vMerge w:val="restart"/>
            <w:tcBorders>
              <w:top w:val="single" w:color="000000" w:sz="4" w:space="0"/>
              <w:left w:val="single" w:color="000000" w:sz="4" w:space="0"/>
              <w:right w:val="single" w:color="000000" w:sz="4" w:space="0"/>
            </w:tcBorders>
            <w:shd w:val="clear" w:color="auto" w:fill="auto"/>
            <w:vAlign w:val="center"/>
          </w:tcPr>
          <w:p w14:paraId="0E75296F">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952" w:type="dxa"/>
            <w:vMerge w:val="restart"/>
            <w:tcBorders>
              <w:top w:val="single" w:color="000000" w:sz="4" w:space="0"/>
              <w:left w:val="single" w:color="000000" w:sz="4" w:space="0"/>
              <w:right w:val="single" w:color="000000" w:sz="4" w:space="0"/>
            </w:tcBorders>
            <w:shd w:val="clear" w:color="auto" w:fill="auto"/>
            <w:vAlign w:val="center"/>
          </w:tcPr>
          <w:p w14:paraId="5E80AA9D">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99" w:type="dxa"/>
            <w:vMerge w:val="restart"/>
            <w:tcBorders>
              <w:top w:val="single" w:color="000000" w:sz="4" w:space="0"/>
              <w:left w:val="single" w:color="000000" w:sz="4" w:space="0"/>
              <w:right w:val="single" w:color="000000" w:sz="4" w:space="0"/>
            </w:tcBorders>
            <w:shd w:val="clear" w:color="auto" w:fill="auto"/>
            <w:vAlign w:val="center"/>
          </w:tcPr>
          <w:p w14:paraId="0B7A2E5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7EFC">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1A7">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A3E">
            <w:pPr>
              <w:pStyle w:val="60"/>
              <w:spacing w:line="360" w:lineRule="exact"/>
              <w:jc w:val="center"/>
              <w:rPr>
                <w:rFonts w:hint="eastAsia" w:asciiTheme="minorEastAsia" w:hAnsiTheme="minorEastAsia" w:eastAsiaTheme="minorEastAsia" w:cstheme="minorEastAsia"/>
                <w:szCs w:val="21"/>
              </w:rPr>
            </w:pPr>
          </w:p>
        </w:tc>
        <w:tc>
          <w:tcPr>
            <w:tcW w:w="781" w:type="dxa"/>
            <w:vMerge w:val="restart"/>
            <w:tcBorders>
              <w:top w:val="single" w:color="000000" w:sz="4" w:space="0"/>
              <w:left w:val="single" w:color="000000" w:sz="4" w:space="0"/>
              <w:right w:val="single" w:color="000000" w:sz="4" w:space="0"/>
            </w:tcBorders>
            <w:shd w:val="clear" w:color="auto" w:fill="auto"/>
            <w:vAlign w:val="center"/>
          </w:tcPr>
          <w:p w14:paraId="1518B5C5">
            <w:pPr>
              <w:pStyle w:val="60"/>
              <w:spacing w:line="360" w:lineRule="exact"/>
              <w:jc w:val="center"/>
              <w:rPr>
                <w:rFonts w:hint="eastAsia" w:asciiTheme="minorEastAsia" w:hAnsiTheme="minorEastAsia" w:eastAsiaTheme="minorEastAsia" w:cstheme="minorEastAsia"/>
                <w:szCs w:val="21"/>
                <w:lang w:eastAsia="zh-CN"/>
              </w:rPr>
            </w:pPr>
            <w:r>
              <w:rPr>
                <w:rFonts w:hint="eastAsia" w:asciiTheme="majorEastAsia" w:hAnsiTheme="majorEastAsia" w:eastAsiaTheme="majorEastAsia" w:cstheme="majorEastAsia"/>
                <w:sz w:val="18"/>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2734">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3670">
            <w:pPr>
              <w:pStyle w:val="60"/>
              <w:spacing w:line="360" w:lineRule="exact"/>
              <w:jc w:val="center"/>
              <w:rPr>
                <w:rFonts w:hint="eastAsia" w:asciiTheme="minorEastAsia" w:hAnsiTheme="minorEastAsia" w:eastAsiaTheme="minorEastAsia" w:cstheme="minorEastAsia"/>
                <w:szCs w:val="21"/>
              </w:rPr>
            </w:pPr>
          </w:p>
        </w:tc>
        <w:tc>
          <w:tcPr>
            <w:tcW w:w="1381" w:type="dxa"/>
            <w:vMerge w:val="restart"/>
            <w:tcBorders>
              <w:top w:val="single" w:color="000000" w:sz="4" w:space="0"/>
              <w:left w:val="single" w:color="000000" w:sz="4" w:space="0"/>
              <w:right w:val="single" w:color="000000" w:sz="4" w:space="0"/>
            </w:tcBorders>
            <w:shd w:val="clear" w:color="auto" w:fill="auto"/>
            <w:vAlign w:val="center"/>
          </w:tcPr>
          <w:p w14:paraId="5FB436DD">
            <w:pPr>
              <w:pStyle w:val="60"/>
              <w:spacing w:line="360" w:lineRule="exact"/>
              <w:jc w:val="center"/>
              <w:rPr>
                <w:rFonts w:hint="eastAsia" w:asciiTheme="minorEastAsia" w:hAnsiTheme="minorEastAsia" w:eastAsiaTheme="minorEastAsia" w:cstheme="minorEastAsia"/>
                <w:szCs w:val="21"/>
              </w:rPr>
            </w:pPr>
          </w:p>
        </w:tc>
      </w:tr>
      <w:tr w14:paraId="114FEBAC">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23E67EF1">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265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D4F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LED舞台播控技术</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14:paraId="6EE1F074">
            <w:pPr>
              <w:pStyle w:val="60"/>
              <w:spacing w:line="360" w:lineRule="exact"/>
              <w:jc w:val="center"/>
              <w:rPr>
                <w:rFonts w:hint="eastAsia" w:asciiTheme="minorEastAsia" w:hAnsiTheme="minorEastAsia" w:eastAsiaTheme="minorEastAsia" w:cstheme="minorEastAsia"/>
                <w:szCs w:val="21"/>
              </w:rPr>
            </w:pPr>
          </w:p>
        </w:tc>
        <w:tc>
          <w:tcPr>
            <w:tcW w:w="834" w:type="dxa"/>
            <w:vMerge w:val="continue"/>
            <w:tcBorders>
              <w:left w:val="single" w:color="000000" w:sz="4" w:space="0"/>
              <w:bottom w:val="single" w:color="000000" w:sz="4" w:space="0"/>
              <w:right w:val="single" w:color="000000" w:sz="4" w:space="0"/>
            </w:tcBorders>
            <w:shd w:val="clear" w:color="auto" w:fill="auto"/>
            <w:vAlign w:val="center"/>
          </w:tcPr>
          <w:p w14:paraId="127357C8">
            <w:pPr>
              <w:pStyle w:val="60"/>
              <w:spacing w:line="360" w:lineRule="exact"/>
              <w:jc w:val="center"/>
              <w:rPr>
                <w:rFonts w:hint="eastAsia" w:asciiTheme="minorEastAsia" w:hAnsiTheme="minorEastAsia" w:eastAsiaTheme="minorEastAsia" w:cstheme="minorEastAsia"/>
                <w:szCs w:val="21"/>
              </w:rPr>
            </w:pPr>
          </w:p>
        </w:tc>
        <w:tc>
          <w:tcPr>
            <w:tcW w:w="952" w:type="dxa"/>
            <w:vMerge w:val="continue"/>
            <w:tcBorders>
              <w:left w:val="single" w:color="000000" w:sz="4" w:space="0"/>
              <w:bottom w:val="single" w:color="000000" w:sz="4" w:space="0"/>
              <w:right w:val="single" w:color="000000" w:sz="4" w:space="0"/>
            </w:tcBorders>
            <w:shd w:val="clear" w:color="auto" w:fill="auto"/>
            <w:vAlign w:val="center"/>
          </w:tcPr>
          <w:p w14:paraId="14130249">
            <w:pPr>
              <w:pStyle w:val="60"/>
              <w:spacing w:line="360" w:lineRule="exact"/>
              <w:jc w:val="center"/>
              <w:rPr>
                <w:rFonts w:hint="eastAsia" w:asciiTheme="minorEastAsia" w:hAnsiTheme="minorEastAsia" w:eastAsiaTheme="minorEastAsia" w:cstheme="minorEastAsia"/>
                <w:szCs w:val="21"/>
              </w:rPr>
            </w:pPr>
          </w:p>
        </w:tc>
        <w:tc>
          <w:tcPr>
            <w:tcW w:w="899" w:type="dxa"/>
            <w:vMerge w:val="continue"/>
            <w:tcBorders>
              <w:left w:val="single" w:color="000000" w:sz="4" w:space="0"/>
              <w:bottom w:val="single" w:color="000000" w:sz="4" w:space="0"/>
              <w:right w:val="single" w:color="000000" w:sz="4" w:space="0"/>
            </w:tcBorders>
            <w:shd w:val="clear" w:color="auto" w:fill="auto"/>
            <w:vAlign w:val="center"/>
          </w:tcPr>
          <w:p w14:paraId="2E073637">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74CC">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154A">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CA9D">
            <w:pPr>
              <w:pStyle w:val="60"/>
              <w:spacing w:line="360" w:lineRule="exact"/>
              <w:jc w:val="center"/>
              <w:rPr>
                <w:rFonts w:hint="eastAsia" w:asciiTheme="minorEastAsia" w:hAnsiTheme="minorEastAsia" w:eastAsiaTheme="minorEastAsia" w:cstheme="minorEastAsia"/>
                <w:szCs w:val="21"/>
              </w:rPr>
            </w:pPr>
          </w:p>
        </w:tc>
        <w:tc>
          <w:tcPr>
            <w:tcW w:w="781" w:type="dxa"/>
            <w:vMerge w:val="continue"/>
            <w:tcBorders>
              <w:left w:val="single" w:color="000000" w:sz="4" w:space="0"/>
              <w:bottom w:val="single" w:color="000000" w:sz="4" w:space="0"/>
              <w:right w:val="single" w:color="000000" w:sz="4" w:space="0"/>
            </w:tcBorders>
            <w:shd w:val="clear" w:color="auto" w:fill="auto"/>
            <w:vAlign w:val="center"/>
          </w:tcPr>
          <w:p w14:paraId="319E4E39">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419B">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D59">
            <w:pPr>
              <w:pStyle w:val="60"/>
              <w:spacing w:line="360" w:lineRule="exact"/>
              <w:jc w:val="center"/>
              <w:rPr>
                <w:rFonts w:hint="eastAsia" w:asciiTheme="minorEastAsia" w:hAnsiTheme="minorEastAsia" w:eastAsiaTheme="minorEastAsia" w:cstheme="minorEastAsia"/>
                <w:szCs w:val="21"/>
              </w:rPr>
            </w:pPr>
          </w:p>
        </w:tc>
        <w:tc>
          <w:tcPr>
            <w:tcW w:w="1381" w:type="dxa"/>
            <w:vMerge w:val="continue"/>
            <w:tcBorders>
              <w:left w:val="single" w:color="000000" w:sz="4" w:space="0"/>
              <w:bottom w:val="single" w:color="000000" w:sz="4" w:space="0"/>
              <w:right w:val="single" w:color="000000" w:sz="4" w:space="0"/>
            </w:tcBorders>
            <w:shd w:val="clear" w:color="auto" w:fill="auto"/>
            <w:vAlign w:val="center"/>
          </w:tcPr>
          <w:p w14:paraId="6B34FB0E">
            <w:pPr>
              <w:pStyle w:val="60"/>
              <w:spacing w:line="360" w:lineRule="exact"/>
              <w:jc w:val="center"/>
              <w:rPr>
                <w:rFonts w:hint="eastAsia" w:asciiTheme="minorEastAsia" w:hAnsiTheme="minorEastAsia" w:eastAsiaTheme="minorEastAsia" w:cstheme="minorEastAsia"/>
                <w:szCs w:val="21"/>
              </w:rPr>
            </w:pPr>
          </w:p>
        </w:tc>
      </w:tr>
      <w:tr w14:paraId="585A525E">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113412AE">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2C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04018028</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E9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LED显示屏解决方案设计</w:t>
            </w:r>
          </w:p>
        </w:tc>
        <w:tc>
          <w:tcPr>
            <w:tcW w:w="796" w:type="dxa"/>
            <w:vMerge w:val="restart"/>
            <w:tcBorders>
              <w:top w:val="single" w:color="000000" w:sz="4" w:space="0"/>
              <w:left w:val="single" w:color="000000" w:sz="4" w:space="0"/>
              <w:right w:val="single" w:color="000000" w:sz="4" w:space="0"/>
            </w:tcBorders>
            <w:shd w:val="clear" w:color="auto" w:fill="auto"/>
            <w:vAlign w:val="center"/>
          </w:tcPr>
          <w:p w14:paraId="05398BCE">
            <w:pPr>
              <w:pStyle w:val="6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4</w:t>
            </w:r>
          </w:p>
        </w:tc>
        <w:tc>
          <w:tcPr>
            <w:tcW w:w="834" w:type="dxa"/>
            <w:vMerge w:val="restart"/>
            <w:tcBorders>
              <w:top w:val="single" w:color="000000" w:sz="4" w:space="0"/>
              <w:left w:val="single" w:color="000000" w:sz="4" w:space="0"/>
              <w:right w:val="single" w:color="000000" w:sz="4" w:space="0"/>
            </w:tcBorders>
            <w:shd w:val="clear" w:color="auto" w:fill="auto"/>
            <w:vAlign w:val="center"/>
          </w:tcPr>
          <w:p w14:paraId="38F0DC64">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w:t>
            </w:r>
          </w:p>
        </w:tc>
        <w:tc>
          <w:tcPr>
            <w:tcW w:w="952" w:type="dxa"/>
            <w:vMerge w:val="restart"/>
            <w:tcBorders>
              <w:top w:val="single" w:color="000000" w:sz="4" w:space="0"/>
              <w:left w:val="single" w:color="000000" w:sz="4" w:space="0"/>
              <w:right w:val="single" w:color="000000" w:sz="4" w:space="0"/>
            </w:tcBorders>
            <w:shd w:val="clear" w:color="auto" w:fill="auto"/>
            <w:vAlign w:val="center"/>
          </w:tcPr>
          <w:p w14:paraId="37266473">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899" w:type="dxa"/>
            <w:vMerge w:val="restart"/>
            <w:tcBorders>
              <w:top w:val="single" w:color="000000" w:sz="4" w:space="0"/>
              <w:left w:val="single" w:color="000000" w:sz="4" w:space="0"/>
              <w:right w:val="single" w:color="000000" w:sz="4" w:space="0"/>
            </w:tcBorders>
            <w:shd w:val="clear" w:color="auto" w:fill="auto"/>
            <w:vAlign w:val="center"/>
          </w:tcPr>
          <w:p w14:paraId="76BB3D8A">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DDA">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EE3">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2C">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A8A6">
            <w:pPr>
              <w:pStyle w:val="60"/>
              <w:spacing w:line="360" w:lineRule="exact"/>
              <w:jc w:val="center"/>
              <w:rPr>
                <w:rFonts w:hint="eastAsia" w:asciiTheme="minorEastAsia" w:hAnsiTheme="minorEastAsia" w:eastAsiaTheme="minorEastAsia" w:cstheme="minorEastAsia"/>
                <w:szCs w:val="21"/>
              </w:rPr>
            </w:pPr>
          </w:p>
        </w:tc>
        <w:tc>
          <w:tcPr>
            <w:tcW w:w="765" w:type="dxa"/>
            <w:vMerge w:val="restart"/>
            <w:tcBorders>
              <w:top w:val="single" w:color="000000" w:sz="4" w:space="0"/>
              <w:left w:val="single" w:color="000000" w:sz="4" w:space="0"/>
              <w:right w:val="single" w:color="000000" w:sz="4" w:space="0"/>
            </w:tcBorders>
            <w:shd w:val="clear" w:color="auto" w:fill="auto"/>
            <w:vAlign w:val="center"/>
          </w:tcPr>
          <w:p w14:paraId="38CAE706">
            <w:pPr>
              <w:pStyle w:val="60"/>
              <w:spacing w:line="360" w:lineRule="exact"/>
              <w:jc w:val="center"/>
              <w:rPr>
                <w:rFonts w:hint="default" w:asciiTheme="majorEastAsia" w:hAnsiTheme="majorEastAsia" w:eastAsiaTheme="majorEastAsia" w:cstheme="majorEastAsia"/>
                <w:sz w:val="18"/>
                <w:lang w:val="en-US" w:eastAsia="zh-CN"/>
              </w:rPr>
            </w:pPr>
            <w:r>
              <w:rPr>
                <w:rFonts w:hint="eastAsia" w:asciiTheme="majorEastAsia" w:hAnsiTheme="majorEastAsia" w:eastAsiaTheme="majorEastAsia" w:cstheme="majorEastAsia"/>
                <w:sz w:val="18"/>
                <w:lang w:val="en-US" w:eastAsia="zh-CN"/>
              </w:rPr>
              <w:t>4w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36A">
            <w:pPr>
              <w:pStyle w:val="60"/>
              <w:spacing w:line="360" w:lineRule="exact"/>
              <w:jc w:val="center"/>
              <w:rPr>
                <w:rFonts w:hint="eastAsia" w:asciiTheme="minorEastAsia" w:hAnsiTheme="minorEastAsia" w:eastAsiaTheme="minorEastAsia" w:cstheme="minorEastAsia"/>
                <w:szCs w:val="21"/>
              </w:rPr>
            </w:pPr>
          </w:p>
        </w:tc>
        <w:tc>
          <w:tcPr>
            <w:tcW w:w="1381" w:type="dxa"/>
            <w:vMerge w:val="restart"/>
            <w:tcBorders>
              <w:top w:val="single" w:color="000000" w:sz="4" w:space="0"/>
              <w:left w:val="single" w:color="000000" w:sz="4" w:space="0"/>
              <w:right w:val="single" w:color="000000" w:sz="4" w:space="0"/>
            </w:tcBorders>
            <w:shd w:val="clear" w:color="auto" w:fill="auto"/>
            <w:vAlign w:val="center"/>
          </w:tcPr>
          <w:p w14:paraId="2A1005F7">
            <w:pPr>
              <w:pStyle w:val="60"/>
              <w:spacing w:line="360" w:lineRule="exact"/>
              <w:jc w:val="center"/>
              <w:rPr>
                <w:rFonts w:hint="eastAsia" w:asciiTheme="minorEastAsia" w:hAnsiTheme="minorEastAsia" w:eastAsiaTheme="minorEastAsia" w:cstheme="minorEastAsia"/>
                <w:szCs w:val="21"/>
              </w:rPr>
            </w:pPr>
          </w:p>
        </w:tc>
      </w:tr>
      <w:tr w14:paraId="12DD1C22">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7B99DBB4">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CA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04018029</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B88">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LED显示屏维修</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14:paraId="0F3DFED7">
            <w:pPr>
              <w:pStyle w:val="60"/>
              <w:spacing w:line="360" w:lineRule="exact"/>
              <w:jc w:val="center"/>
              <w:rPr>
                <w:rFonts w:hint="eastAsia" w:asciiTheme="minorEastAsia" w:hAnsiTheme="minorEastAsia" w:eastAsiaTheme="minorEastAsia" w:cstheme="minorEastAsia"/>
                <w:szCs w:val="21"/>
              </w:rPr>
            </w:pPr>
          </w:p>
        </w:tc>
        <w:tc>
          <w:tcPr>
            <w:tcW w:w="834" w:type="dxa"/>
            <w:vMerge w:val="continue"/>
            <w:tcBorders>
              <w:left w:val="single" w:color="000000" w:sz="4" w:space="0"/>
              <w:bottom w:val="single" w:color="000000" w:sz="4" w:space="0"/>
              <w:right w:val="single" w:color="000000" w:sz="4" w:space="0"/>
            </w:tcBorders>
            <w:shd w:val="clear" w:color="auto" w:fill="auto"/>
            <w:vAlign w:val="center"/>
          </w:tcPr>
          <w:p w14:paraId="6B1F1991">
            <w:pPr>
              <w:pStyle w:val="60"/>
              <w:spacing w:line="360" w:lineRule="exact"/>
              <w:jc w:val="center"/>
              <w:rPr>
                <w:rFonts w:hint="eastAsia" w:asciiTheme="minorEastAsia" w:hAnsiTheme="minorEastAsia" w:eastAsiaTheme="minorEastAsia" w:cstheme="minorEastAsia"/>
                <w:szCs w:val="21"/>
              </w:rPr>
            </w:pPr>
          </w:p>
        </w:tc>
        <w:tc>
          <w:tcPr>
            <w:tcW w:w="952" w:type="dxa"/>
            <w:vMerge w:val="continue"/>
            <w:tcBorders>
              <w:left w:val="single" w:color="000000" w:sz="4" w:space="0"/>
              <w:bottom w:val="single" w:color="000000" w:sz="4" w:space="0"/>
              <w:right w:val="single" w:color="000000" w:sz="4" w:space="0"/>
            </w:tcBorders>
            <w:shd w:val="clear" w:color="auto" w:fill="auto"/>
            <w:vAlign w:val="center"/>
          </w:tcPr>
          <w:p w14:paraId="551B0036">
            <w:pPr>
              <w:pStyle w:val="60"/>
              <w:spacing w:line="360" w:lineRule="exact"/>
              <w:jc w:val="center"/>
              <w:rPr>
                <w:rFonts w:hint="eastAsia" w:asciiTheme="minorEastAsia" w:hAnsiTheme="minorEastAsia" w:eastAsiaTheme="minorEastAsia" w:cstheme="minorEastAsia"/>
                <w:szCs w:val="21"/>
              </w:rPr>
            </w:pPr>
          </w:p>
        </w:tc>
        <w:tc>
          <w:tcPr>
            <w:tcW w:w="899" w:type="dxa"/>
            <w:vMerge w:val="continue"/>
            <w:tcBorders>
              <w:left w:val="single" w:color="000000" w:sz="4" w:space="0"/>
              <w:bottom w:val="single" w:color="000000" w:sz="4" w:space="0"/>
              <w:right w:val="single" w:color="000000" w:sz="4" w:space="0"/>
            </w:tcBorders>
            <w:shd w:val="clear" w:color="auto" w:fill="auto"/>
            <w:vAlign w:val="center"/>
          </w:tcPr>
          <w:p w14:paraId="7DECB747">
            <w:pPr>
              <w:pStyle w:val="60"/>
              <w:spacing w:line="360" w:lineRule="exact"/>
              <w:jc w:val="center"/>
              <w:rPr>
                <w:rFonts w:hint="eastAsia" w:asciiTheme="minorEastAsia" w:hAnsiTheme="minorEastAsia" w:eastAsiaTheme="minorEastAsia" w:cstheme="minorEastAsia"/>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8CC">
            <w:pPr>
              <w:pStyle w:val="60"/>
              <w:spacing w:line="360" w:lineRule="exact"/>
              <w:jc w:val="center"/>
              <w:rPr>
                <w:rFonts w:hint="eastAsia" w:asciiTheme="minorEastAsia" w:hAnsiTheme="minorEastAsia" w:eastAsiaTheme="minorEastAsia" w:cstheme="minorEastAsia"/>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66C">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BF96">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63AF">
            <w:pPr>
              <w:pStyle w:val="60"/>
              <w:spacing w:line="360" w:lineRule="exact"/>
              <w:jc w:val="center"/>
              <w:rPr>
                <w:rFonts w:hint="eastAsia" w:asciiTheme="minorEastAsia" w:hAnsiTheme="minorEastAsia" w:eastAsiaTheme="minorEastAsia" w:cstheme="minorEastAsia"/>
                <w:szCs w:val="21"/>
              </w:rP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14:paraId="7318A006">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CDB">
            <w:pPr>
              <w:pStyle w:val="60"/>
              <w:spacing w:line="360" w:lineRule="exact"/>
              <w:jc w:val="center"/>
              <w:rPr>
                <w:rFonts w:hint="eastAsia" w:asciiTheme="minorEastAsia" w:hAnsiTheme="minorEastAsia" w:eastAsiaTheme="minorEastAsia" w:cstheme="minorEastAsia"/>
                <w:szCs w:val="21"/>
              </w:rPr>
            </w:pPr>
          </w:p>
        </w:tc>
        <w:tc>
          <w:tcPr>
            <w:tcW w:w="1381" w:type="dxa"/>
            <w:vMerge w:val="continue"/>
            <w:tcBorders>
              <w:left w:val="single" w:color="000000" w:sz="4" w:space="0"/>
              <w:bottom w:val="single" w:color="000000" w:sz="4" w:space="0"/>
              <w:right w:val="single" w:color="000000" w:sz="4" w:space="0"/>
            </w:tcBorders>
            <w:shd w:val="clear" w:color="auto" w:fill="auto"/>
            <w:vAlign w:val="center"/>
          </w:tcPr>
          <w:p w14:paraId="7BEE2D34">
            <w:pPr>
              <w:pStyle w:val="60"/>
              <w:spacing w:line="360" w:lineRule="exact"/>
              <w:jc w:val="center"/>
              <w:rPr>
                <w:rFonts w:hint="eastAsia" w:asciiTheme="minorEastAsia" w:hAnsiTheme="minorEastAsia" w:eastAsiaTheme="minorEastAsia" w:cstheme="minorEastAsia"/>
                <w:szCs w:val="21"/>
              </w:rPr>
            </w:pPr>
          </w:p>
        </w:tc>
      </w:tr>
      <w:tr w14:paraId="562B547C">
        <w:tblPrEx>
          <w:tblCellMar>
            <w:top w:w="0" w:type="dxa"/>
            <w:left w:w="108" w:type="dxa"/>
            <w:bottom w:w="0" w:type="dxa"/>
            <w:right w:w="108" w:type="dxa"/>
          </w:tblCellMar>
        </w:tblPrEx>
        <w:trPr>
          <w:trHeight w:val="323" w:hRule="atLeast"/>
          <w:jc w:val="center"/>
        </w:trPr>
        <w:tc>
          <w:tcPr>
            <w:tcW w:w="766" w:type="dxa"/>
            <w:vMerge w:val="continue"/>
            <w:tcBorders>
              <w:left w:val="single" w:color="000000" w:sz="4" w:space="0"/>
              <w:bottom w:val="single" w:color="000000" w:sz="4" w:space="0"/>
              <w:right w:val="single" w:color="000000" w:sz="4" w:space="0"/>
            </w:tcBorders>
            <w:shd w:val="clear" w:color="auto" w:fill="auto"/>
            <w:vAlign w:val="center"/>
          </w:tcPr>
          <w:p w14:paraId="3F46C066">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pStyle w:val="60"/>
              <w:spacing w:line="36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128+4W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96+4W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60"/>
              <w:spacing w:line="360" w:lineRule="exact"/>
              <w:jc w:val="center"/>
              <w:rPr>
                <w:rFonts w:hint="eastAsia" w:asciiTheme="minorEastAsia" w:hAnsiTheme="minorEastAsia" w:eastAsiaTheme="minorEastAsia" w:cstheme="minorEastAsia"/>
                <w:szCs w:val="21"/>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60"/>
              <w:spacing w:line="360" w:lineRule="exact"/>
              <w:jc w:val="center"/>
              <w:rPr>
                <w:rFonts w:hint="eastAsia" w:asciiTheme="minorEastAsia" w:hAnsiTheme="minorEastAsia" w:eastAsiaTheme="minorEastAsia" w:cstheme="minorEastAsia"/>
                <w:szCs w:val="21"/>
                <w:highlight w:val="none"/>
                <w:lang w:val="en-US" w:eastAsia="zh-CN"/>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60"/>
              <w:spacing w:line="36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60"/>
              <w:spacing w:line="36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60"/>
              <w:spacing w:line="360" w:lineRule="exact"/>
              <w:jc w:val="center"/>
              <w:rPr>
                <w:rFonts w:hint="eastAsia" w:asciiTheme="minorEastAsia" w:hAnsiTheme="minorEastAsia" w:eastAsiaTheme="minorEastAsia" w:cstheme="minorEastAsia"/>
                <w:szCs w:val="21"/>
              </w:rPr>
            </w:pPr>
          </w:p>
        </w:tc>
      </w:tr>
      <w:tr w14:paraId="3FA33AC6">
        <w:tblPrEx>
          <w:tblCellMar>
            <w:top w:w="0" w:type="dxa"/>
            <w:left w:w="108" w:type="dxa"/>
            <w:bottom w:w="0" w:type="dxa"/>
            <w:right w:w="108" w:type="dxa"/>
          </w:tblCellMar>
        </w:tblPrEx>
        <w:trPr>
          <w:trHeight w:val="386"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素质拓展课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widowControl/>
              <w:spacing w:line="360" w:lineRule="exact"/>
              <w:ind w:firstLine="0" w:firstLineChars="0"/>
              <w:jc w:val="center"/>
              <w:textAlignment w:val="center"/>
              <w:rPr>
                <w:rFonts w:hint="eastAsia" w:asciiTheme="minorEastAsia" w:hAnsiTheme="minorEastAsia" w:eastAsiaTheme="minorEastAsia" w:cstheme="minorEastAsia"/>
                <w:color w:val="0000FF"/>
                <w:sz w:val="21"/>
                <w:szCs w:val="21"/>
                <w:highlight w:val="yellow"/>
              </w:rPr>
            </w:pPr>
            <w:r>
              <w:rPr>
                <w:rFonts w:hint="eastAsia" w:asciiTheme="minorEastAsia" w:hAnsiTheme="minorEastAsia" w:eastAsiaTheme="minorEastAsia" w:cstheme="minorEastAsia"/>
                <w:sz w:val="21"/>
                <w:szCs w:val="21"/>
              </w:rPr>
              <w:t>08000001</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入学教育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ajorEastAsia" w:hAnsiTheme="majorEastAsia" w:eastAsiaTheme="majorEastAsia" w:cstheme="majorEastAsia"/>
                <w:sz w:val="18"/>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60"/>
              <w:spacing w:line="360" w:lineRule="exact"/>
              <w:jc w:val="center"/>
              <w:rPr>
                <w:rFonts w:hint="eastAsia" w:asciiTheme="minorEastAsia" w:hAnsiTheme="minorEastAsia" w:eastAsiaTheme="minorEastAsia" w:cstheme="minorEastAsia"/>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60"/>
              <w:spacing w:line="360" w:lineRule="exact"/>
              <w:jc w:val="center"/>
              <w:rPr>
                <w:rFonts w:hint="eastAsia" w:asciiTheme="minorEastAsia" w:hAnsiTheme="minorEastAsia" w:eastAsiaTheme="minorEastAsia" w:cstheme="minorEastAsia"/>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60"/>
              <w:spacing w:line="360" w:lineRule="exact"/>
              <w:jc w:val="center"/>
              <w:rPr>
                <w:rFonts w:hint="eastAsia" w:asciiTheme="minorEastAsia" w:hAnsiTheme="minorEastAsia" w:eastAsiaTheme="minorEastAsia" w:cstheme="minorEastAsia"/>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60"/>
              <w:spacing w:line="360" w:lineRule="exact"/>
              <w:jc w:val="center"/>
              <w:rPr>
                <w:rFonts w:hint="eastAsia" w:asciiTheme="minorEastAsia" w:hAnsiTheme="minorEastAsia" w:eastAsiaTheme="minorEastAsia" w:cstheme="minorEastAsia"/>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60"/>
              <w:spacing w:line="360" w:lineRule="exact"/>
              <w:jc w:val="center"/>
              <w:rPr>
                <w:rFonts w:hint="eastAsia" w:asciiTheme="minorEastAsia" w:hAnsiTheme="minorEastAsia" w:eastAsiaTheme="minorEastAsia" w:cstheme="minorEastAsia"/>
                <w:szCs w:val="21"/>
              </w:rPr>
            </w:pPr>
          </w:p>
        </w:tc>
      </w:tr>
      <w:tr w14:paraId="0283C56F">
        <w:tblPrEx>
          <w:tblCellMar>
            <w:top w:w="0" w:type="dxa"/>
            <w:left w:w="108" w:type="dxa"/>
            <w:bottom w:w="0" w:type="dxa"/>
            <w:right w:w="108" w:type="dxa"/>
          </w:tblCellMar>
        </w:tblPrEx>
        <w:trPr>
          <w:trHeight w:val="386" w:hRule="atLeast"/>
          <w:jc w:val="center"/>
        </w:trPr>
        <w:tc>
          <w:tcPr>
            <w:tcW w:w="766" w:type="dxa"/>
            <w:vMerge w:val="continue"/>
            <w:tcBorders>
              <w:left w:val="single" w:color="000000" w:sz="4" w:space="0"/>
              <w:right w:val="single" w:color="000000" w:sz="4" w:space="0"/>
            </w:tcBorders>
            <w:shd w:val="clear" w:color="auto" w:fill="auto"/>
            <w:vAlign w:val="center"/>
          </w:tcPr>
          <w:p w14:paraId="03821483">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C35">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8000007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26D4">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思想成长</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75FF">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559">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66E">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2CB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B1AD">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202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90B">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EAA7">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B0A">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F903">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7BA">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p>
        </w:tc>
      </w:tr>
      <w:tr w14:paraId="433D011B">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6803">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08000012</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社会实践、志愿公益</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60"/>
              <w:spacing w:line="360" w:lineRule="exact"/>
              <w:jc w:val="center"/>
              <w:rPr>
                <w:rFonts w:hint="eastAsia" w:asciiTheme="minorEastAsia" w:hAnsiTheme="minorEastAsia" w:eastAsiaTheme="minorEastAsia" w:cstheme="minorEastAsia"/>
                <w:szCs w:val="21"/>
              </w:rPr>
            </w:pPr>
          </w:p>
        </w:tc>
      </w:tr>
      <w:tr w14:paraId="3ECDD45D">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08000013</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文体社团活动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60"/>
              <w:spacing w:line="360" w:lineRule="exact"/>
              <w:jc w:val="center"/>
              <w:rPr>
                <w:rFonts w:hint="eastAsia" w:asciiTheme="minorEastAsia" w:hAnsiTheme="minorEastAsia" w:eastAsiaTheme="minorEastAsia" w:cstheme="minorEastAsia"/>
                <w:szCs w:val="21"/>
              </w:rPr>
            </w:pPr>
          </w:p>
        </w:tc>
      </w:tr>
      <w:tr w14:paraId="085419A3">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08000056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技能特长</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60"/>
              <w:spacing w:line="360" w:lineRule="exact"/>
              <w:jc w:val="center"/>
              <w:rPr>
                <w:rFonts w:hint="eastAsia" w:asciiTheme="minorEastAsia" w:hAnsiTheme="minorEastAsia" w:eastAsiaTheme="minorEastAsia" w:cstheme="minorEastAsia"/>
                <w:szCs w:val="21"/>
              </w:rPr>
            </w:pPr>
          </w:p>
        </w:tc>
      </w:tr>
      <w:tr w14:paraId="6CE64246">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08000014</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学生工作履历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60"/>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60"/>
              <w:spacing w:line="360" w:lineRule="exact"/>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60"/>
              <w:spacing w:line="360" w:lineRule="exact"/>
              <w:jc w:val="center"/>
              <w:rPr>
                <w:rFonts w:hint="eastAsia" w:asciiTheme="minorEastAsia" w:hAnsiTheme="minorEastAsia" w:eastAsiaTheme="minorEastAsia" w:cstheme="minorEastAsia"/>
                <w:szCs w:val="21"/>
              </w:rPr>
            </w:pPr>
          </w:p>
        </w:tc>
      </w:tr>
      <w:tr w14:paraId="73CE9FB2">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85328">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6ED3">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8000015</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9C2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创新创业</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42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C2B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369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0B09">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84E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9AC2">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0FF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41E4">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80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225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F9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r>
      <w:tr w14:paraId="19CDC913">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02C4">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DE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8000016</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4D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特色模块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54E7">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ED3">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AA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5E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1B5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88D3">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44D2">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3A1">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17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70B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0B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r>
      <w:tr w14:paraId="0650D63D">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EFB6">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69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8000017</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AC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健康教育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26F5">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CF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83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D95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val="en-US" w:eastAsia="zh-CN"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A9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B9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40C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709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348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BB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46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r>
      <w:tr w14:paraId="0EA949B6">
        <w:tblPrEx>
          <w:tblCellMar>
            <w:top w:w="0" w:type="dxa"/>
            <w:left w:w="108" w:type="dxa"/>
            <w:bottom w:w="0" w:type="dxa"/>
            <w:right w:w="108" w:type="dxa"/>
          </w:tblCellMar>
        </w:tblPrEx>
        <w:trPr>
          <w:trHeight w:val="38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43B2">
            <w:pPr>
              <w:pStyle w:val="60"/>
              <w:spacing w:line="360" w:lineRule="exact"/>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1563">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8000018</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31B1">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学术讲座</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69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B4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0EC1">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9A4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C50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6F0">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9559">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79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8E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BA6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32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bidi="ar"/>
              </w:rPr>
            </w:pPr>
          </w:p>
        </w:tc>
      </w:tr>
      <w:tr w14:paraId="187C3F99">
        <w:tblPrEx>
          <w:tblCellMar>
            <w:top w:w="0" w:type="dxa"/>
            <w:left w:w="108" w:type="dxa"/>
            <w:bottom w:w="0" w:type="dxa"/>
            <w:right w:w="108" w:type="dxa"/>
          </w:tblCellMar>
        </w:tblPrEx>
        <w:trPr>
          <w:trHeight w:val="30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7EEB">
            <w:pPr>
              <w:pStyle w:val="60"/>
              <w:spacing w:line="360" w:lineRule="exact"/>
              <w:jc w:val="center"/>
              <w:rPr>
                <w:rFonts w:hint="eastAsia" w:asciiTheme="minorEastAsia" w:hAnsiTheme="minorEastAsia" w:eastAsiaTheme="minorEastAsia" w:cstheme="minorEastAsia"/>
                <w:szCs w:val="21"/>
              </w:rPr>
            </w:pP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widowControl/>
              <w:spacing w:line="360" w:lineRule="exact"/>
              <w:ind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widowControl/>
              <w:spacing w:line="360" w:lineRule="exact"/>
              <w:ind w:firstLine="0" w:firstLineChars="0"/>
              <w:jc w:val="center"/>
              <w:textAlignment w:val="center"/>
              <w:rPr>
                <w:rFonts w:hint="eastAsia" w:asciiTheme="minorEastAsia" w:hAnsiTheme="minorEastAsia" w:eastAsiaTheme="minorEastAsia" w:cstheme="minorEastAsia"/>
                <w:color w:val="auto"/>
                <w:kern w:val="0"/>
                <w:sz w:val="21"/>
                <w:szCs w:val="21"/>
                <w:highlight w:val="yellow"/>
                <w:lang w:bidi="ar"/>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widowControl/>
              <w:spacing w:line="360" w:lineRule="exact"/>
              <w:ind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60"/>
              <w:spacing w:line="360" w:lineRule="exact"/>
              <w:jc w:val="center"/>
              <w:rPr>
                <w:rFonts w:hint="default" w:asciiTheme="minorEastAsia" w:hAnsiTheme="minorEastAsia" w:eastAsiaTheme="minorEastAsia" w:cstheme="minorEastAsia"/>
                <w:szCs w:val="21"/>
                <w:highlight w:val="none"/>
                <w:lang w:val="en-US" w:eastAsia="zh-CN"/>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60"/>
              <w:spacing w:line="360" w:lineRule="exact"/>
              <w:jc w:val="center"/>
              <w:rPr>
                <w:rFonts w:hint="default" w:asciiTheme="minorEastAsia" w:hAnsiTheme="minorEastAsia" w:eastAsiaTheme="minorEastAsia" w:cstheme="minorEastAsia"/>
                <w:szCs w:val="21"/>
                <w:highlight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60"/>
              <w:spacing w:line="360" w:lineRule="exact"/>
              <w:jc w:val="center"/>
              <w:rPr>
                <w:rFonts w:hint="default" w:asciiTheme="minorEastAsia" w:hAnsiTheme="minorEastAsia" w:eastAsiaTheme="minorEastAsia" w:cstheme="minorEastAsia"/>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60"/>
              <w:spacing w:line="360" w:lineRule="exact"/>
              <w:jc w:val="center"/>
              <w:rPr>
                <w:rFonts w:hint="default" w:asciiTheme="minorEastAsia" w:hAnsiTheme="minorEastAsia" w:eastAsiaTheme="minorEastAsia" w:cstheme="minorEastAsia"/>
                <w:szCs w:val="21"/>
                <w:lang w:val="en-US" w:eastAsia="zh-CN"/>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60"/>
              <w:spacing w:line="360" w:lineRule="exact"/>
              <w:jc w:val="center"/>
              <w:rPr>
                <w:rFonts w:hint="eastAsia" w:asciiTheme="minorEastAsia" w:hAnsiTheme="minorEastAsia" w:eastAsiaTheme="minorEastAsia" w:cstheme="minorEastAsia"/>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60"/>
              <w:spacing w:line="360" w:lineRule="exact"/>
              <w:jc w:val="center"/>
              <w:rPr>
                <w:rFonts w:hint="eastAsia" w:asciiTheme="minorEastAsia" w:hAnsiTheme="minorEastAsia" w:eastAsiaTheme="minorEastAsia" w:cstheme="minorEastAsia"/>
                <w:szCs w:val="21"/>
              </w:rPr>
            </w:pPr>
          </w:p>
        </w:tc>
      </w:tr>
      <w:tr w14:paraId="08A1D707">
        <w:tblPrEx>
          <w:tblCellMar>
            <w:top w:w="0" w:type="dxa"/>
            <w:left w:w="108" w:type="dxa"/>
            <w:bottom w:w="0" w:type="dxa"/>
            <w:right w:w="108" w:type="dxa"/>
          </w:tblCellMar>
        </w:tblPrEx>
        <w:trPr>
          <w:trHeight w:val="386" w:hRule="atLeast"/>
          <w:jc w:val="center"/>
        </w:trPr>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合计及周学时</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148</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2442+22W</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994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4BF">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1448+22W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pStyle w:val="60"/>
              <w:spacing w:line="360" w:lineRule="exact"/>
              <w:jc w:val="center"/>
              <w:rPr>
                <w:rFonts w:hint="default" w:eastAsia="宋体" w:asciiTheme="minorEastAsia" w:hAnsiTheme="minorEastAsia" w:cstheme="minorEastAsia"/>
                <w:szCs w:val="21"/>
                <w:highlight w:val="none"/>
                <w:lang w:val="en-US" w:eastAsia="zh-CN"/>
              </w:rPr>
            </w:pPr>
            <w:r>
              <w:rPr>
                <w:rFonts w:hint="eastAsia"/>
                <w:highlight w:val="none"/>
                <w:lang w:val="en-US" w:eastAsia="zh-CN"/>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25+2W</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22.5+2W</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20.5+2W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60"/>
              <w:spacing w:line="36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60"/>
              <w:spacing w:line="360" w:lineRule="exact"/>
              <w:jc w:val="center"/>
              <w:rPr>
                <w:rFonts w:hint="eastAsia" w:asciiTheme="minorEastAsia" w:hAnsiTheme="minorEastAsia" w:eastAsiaTheme="minorEastAsia" w:cstheme="minorEastAsia"/>
                <w:szCs w:val="21"/>
              </w:rPr>
            </w:pPr>
          </w:p>
        </w:tc>
      </w:tr>
      <w:tr w14:paraId="27B87B8B">
        <w:tblPrEx>
          <w:tblCellMar>
            <w:top w:w="0" w:type="dxa"/>
            <w:left w:w="108" w:type="dxa"/>
            <w:bottom w:w="0" w:type="dxa"/>
            <w:right w:w="108" w:type="dxa"/>
          </w:tblCellMar>
        </w:tblPrEx>
        <w:trPr>
          <w:trHeight w:val="369" w:hRule="atLeast"/>
          <w:jc w:val="center"/>
        </w:trPr>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总学分/总课时</w:t>
            </w:r>
          </w:p>
        </w:tc>
        <w:tc>
          <w:tcPr>
            <w:tcW w:w="95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60"/>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48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2442+22W</w:t>
            </w:r>
          </w:p>
        </w:tc>
      </w:tr>
    </w:tbl>
    <w:p w14:paraId="5CC0C57B">
      <w:pPr>
        <w:ind w:firstLine="420"/>
        <w:jc w:val="center"/>
        <w:rPr>
          <w:rFonts w:eastAsia="仿宋_GB2312"/>
          <w:sz w:val="21"/>
        </w:rPr>
      </w:pPr>
    </w:p>
    <w:p w14:paraId="6932EF89">
      <w:pPr>
        <w:adjustRightInd w:val="0"/>
        <w:snapToGrid w:val="0"/>
        <w:ind w:firstLine="361"/>
        <w:rPr>
          <w:rFonts w:hint="eastAsia" w:asciiTheme="majorEastAsia" w:hAnsiTheme="majorEastAsia" w:eastAsiaTheme="majorEastAsia" w:cstheme="majorEastAsia"/>
          <w:b/>
          <w:bCs/>
          <w:sz w:val="18"/>
        </w:rPr>
      </w:pPr>
      <w:r>
        <w:rPr>
          <w:rFonts w:hint="eastAsia" w:asciiTheme="majorEastAsia" w:hAnsiTheme="majorEastAsia" w:eastAsiaTheme="majorEastAsia" w:cstheme="majorEastAsia"/>
          <w:b/>
          <w:bCs/>
          <w:sz w:val="18"/>
        </w:rPr>
        <w:t>说明：★表示考试，其余为考查；w 表示集中实践教学周；√表示课程开设学期。</w:t>
      </w:r>
    </w:p>
    <w:p w14:paraId="78631BF7">
      <w:pPr>
        <w:ind w:firstLine="542" w:firstLineChars="300"/>
        <w:jc w:val="left"/>
        <w:rPr>
          <w:rFonts w:hint="eastAsia" w:asciiTheme="majorEastAsia" w:hAnsiTheme="majorEastAsia" w:eastAsiaTheme="majorEastAsia" w:cstheme="majorEastAsia"/>
          <w:b/>
          <w:bCs/>
          <w:sz w:val="18"/>
        </w:rPr>
      </w:pPr>
    </w:p>
    <w:p w14:paraId="301591E9">
      <w:pPr>
        <w:ind w:firstLine="900" w:firstLineChars="500"/>
        <w:jc w:val="left"/>
        <w:rPr>
          <w:rFonts w:eastAsia="Times New Roman"/>
          <w:sz w:val="18"/>
        </w:rPr>
        <w:sectPr>
          <w:footerReference r:id="rId10" w:type="default"/>
          <w:pgSz w:w="16838" w:h="11911" w:orient="landscape"/>
          <w:pgMar w:top="1417" w:right="1417" w:bottom="1417" w:left="1179" w:header="879" w:footer="998" w:gutter="0"/>
          <w:cols w:space="0" w:num="1"/>
        </w:sectPr>
      </w:pPr>
    </w:p>
    <w:p w14:paraId="0592003D">
      <w:pPr>
        <w:pStyle w:val="3"/>
        <w:spacing w:line="360" w:lineRule="auto"/>
        <w:ind w:firstLine="562"/>
        <w:rPr>
          <w:rFonts w:hint="eastAsia" w:asciiTheme="minorEastAsia" w:hAnsiTheme="minorEastAsia" w:eastAsiaTheme="minorEastAsia" w:cstheme="minorEastAsia"/>
          <w:sz w:val="28"/>
          <w:szCs w:val="28"/>
        </w:rPr>
      </w:pPr>
      <w:bookmarkStart w:id="62" w:name="_Toc10675"/>
      <w:bookmarkStart w:id="63" w:name="_Toc126321787"/>
      <w:bookmarkStart w:id="64" w:name="_Toc12855"/>
      <w:r>
        <w:rPr>
          <w:rFonts w:hint="eastAsia" w:asciiTheme="minorEastAsia" w:hAnsiTheme="minorEastAsia" w:eastAsiaTheme="minorEastAsia" w:cstheme="minorEastAsia"/>
          <w:sz w:val="28"/>
          <w:szCs w:val="28"/>
        </w:rPr>
        <w:t>（二）实践教学计划表</w:t>
      </w:r>
      <w:bookmarkEnd w:id="62"/>
      <w:bookmarkEnd w:id="63"/>
      <w:bookmarkEnd w:id="64"/>
    </w:p>
    <w:p w14:paraId="06D5C3A4">
      <w:pPr>
        <w:ind w:firstLine="480"/>
        <w:rPr>
          <w:sz w:val="24"/>
          <w:szCs w:val="22"/>
        </w:rPr>
      </w:pPr>
      <w:r>
        <w:rPr>
          <w:rFonts w:hint="eastAsia"/>
          <w:sz w:val="24"/>
          <w:szCs w:val="22"/>
        </w:rPr>
        <w:t>以契合行业发展、促进就业能力为导向，以综合职业能力为主线，结合专业实际，按照由简单到复杂，由单一到综合，由基础到拓展创新依次递进的原则，将专业群实践教学环节进行整体设计。</w:t>
      </w:r>
    </w:p>
    <w:p w14:paraId="724ED18A">
      <w:pPr>
        <w:ind w:firstLine="0" w:firstLineChars="0"/>
        <w:jc w:val="center"/>
        <w:outlineLvl w:val="2"/>
        <w:rPr>
          <w:rFonts w:hint="eastAsia" w:ascii="宋体" w:hAnsi="宋体" w:cs="宋体"/>
          <w:b/>
          <w:sz w:val="22"/>
          <w:szCs w:val="18"/>
        </w:rPr>
      </w:pPr>
      <w:r>
        <w:rPr>
          <w:rFonts w:hint="eastAsia" w:ascii="宋体" w:hAnsi="宋体" w:cs="宋体"/>
          <w:b/>
          <w:sz w:val="22"/>
          <w:szCs w:val="18"/>
        </w:rPr>
        <w:t>表9-3  实践教学计划表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5"/>
        <w:gridCol w:w="1495"/>
        <w:gridCol w:w="1048"/>
        <w:gridCol w:w="1131"/>
        <w:gridCol w:w="1593"/>
        <w:gridCol w:w="1410"/>
        <w:gridCol w:w="1410"/>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8"/>
              <w:spacing w:before="0" w:after="0" w:line="360" w:lineRule="exact"/>
              <w:rPr>
                <w:rFonts w:hint="eastAsia" w:asciiTheme="minorEastAsia" w:hAnsiTheme="minorEastAsia" w:eastAsiaTheme="minorEastAsia" w:cstheme="minorEastAsia"/>
                <w:lang w:eastAsia="zh-CN"/>
              </w:rPr>
            </w:pPr>
            <w:bookmarkStart w:id="65" w:name="_Toc31634"/>
            <w:r>
              <w:rPr>
                <w:rFonts w:hint="eastAsia" w:asciiTheme="minorEastAsia" w:hAnsiTheme="minorEastAsia" w:eastAsiaTheme="minorEastAsia" w:cstheme="minorEastAsia"/>
                <w:lang w:eastAsia="zh-CN"/>
              </w:rPr>
              <w:t>序号</w:t>
            </w:r>
          </w:p>
          <w:bookmarkEnd w:id="65"/>
        </w:tc>
        <w:tc>
          <w:tcPr>
            <w:tcW w:w="864" w:type="pct"/>
            <w:shd w:val="clear" w:color="auto" w:fill="B8CCE4" w:themeFill="accent1" w:themeFillTint="66"/>
            <w:tcMar>
              <w:top w:w="30" w:type="dxa"/>
              <w:left w:w="45" w:type="dxa"/>
              <w:bottom w:w="30" w:type="dxa"/>
              <w:right w:w="45" w:type="dxa"/>
            </w:tcMar>
            <w:vAlign w:val="center"/>
          </w:tcPr>
          <w:p w14:paraId="338FCE28">
            <w:pPr>
              <w:pStyle w:val="58"/>
              <w:spacing w:before="0" w:after="0"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实践教学项目</w:t>
            </w:r>
          </w:p>
        </w:tc>
        <w:tc>
          <w:tcPr>
            <w:tcW w:w="606" w:type="pct"/>
            <w:shd w:val="clear" w:color="auto" w:fill="B8CCE4" w:themeFill="accent1" w:themeFillTint="66"/>
            <w:tcMar>
              <w:top w:w="30" w:type="dxa"/>
              <w:left w:w="45" w:type="dxa"/>
              <w:bottom w:w="30" w:type="dxa"/>
              <w:right w:w="45" w:type="dxa"/>
            </w:tcMar>
            <w:vAlign w:val="center"/>
          </w:tcPr>
          <w:p w14:paraId="3EC20E10">
            <w:pPr>
              <w:pStyle w:val="58"/>
              <w:spacing w:before="0" w:after="0" w:line="360" w:lineRule="exact"/>
              <w:rPr>
                <w:rFonts w:hint="eastAsia" w:asciiTheme="minorEastAsia" w:hAnsiTheme="minorEastAsia" w:eastAsiaTheme="minorEastAsia" w:cstheme="minorEastAsia"/>
                <w:lang w:eastAsia="zh-CN"/>
              </w:rPr>
            </w:pPr>
            <w:bookmarkStart w:id="66" w:name="_Toc30632"/>
            <w:r>
              <w:rPr>
                <w:rFonts w:hint="eastAsia" w:asciiTheme="minorEastAsia" w:hAnsiTheme="minorEastAsia" w:eastAsiaTheme="minorEastAsia" w:cstheme="minorEastAsia"/>
                <w:lang w:eastAsia="zh-CN"/>
              </w:rPr>
              <w:t>学期</w:t>
            </w:r>
          </w:p>
        </w:tc>
        <w:tc>
          <w:tcPr>
            <w:tcW w:w="654" w:type="pct"/>
            <w:shd w:val="clear" w:color="auto" w:fill="B8CCE4" w:themeFill="accent1" w:themeFillTint="66"/>
            <w:tcMar>
              <w:top w:w="30" w:type="dxa"/>
              <w:left w:w="45" w:type="dxa"/>
              <w:bottom w:w="30" w:type="dxa"/>
              <w:right w:w="45" w:type="dxa"/>
            </w:tcMar>
            <w:vAlign w:val="center"/>
          </w:tcPr>
          <w:p w14:paraId="3B31CC05">
            <w:pPr>
              <w:pStyle w:val="58"/>
              <w:spacing w:before="0" w:after="0" w:line="3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周数/学时</w:t>
            </w:r>
          </w:p>
        </w:tc>
        <w:tc>
          <w:tcPr>
            <w:tcW w:w="921" w:type="pct"/>
            <w:shd w:val="clear" w:color="auto" w:fill="B8CCE4" w:themeFill="accent1" w:themeFillTint="66"/>
            <w:tcMar>
              <w:top w:w="30" w:type="dxa"/>
              <w:left w:w="45" w:type="dxa"/>
              <w:bottom w:w="30" w:type="dxa"/>
              <w:right w:w="45" w:type="dxa"/>
            </w:tcMar>
            <w:vAlign w:val="center"/>
          </w:tcPr>
          <w:p w14:paraId="584B1CFA">
            <w:pPr>
              <w:pStyle w:val="58"/>
              <w:spacing w:before="0" w:after="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实践目标</w:t>
            </w:r>
            <w:bookmarkEnd w:id="66"/>
          </w:p>
        </w:tc>
        <w:tc>
          <w:tcPr>
            <w:tcW w:w="815" w:type="pct"/>
            <w:shd w:val="clear" w:color="auto" w:fill="B8CCE4" w:themeFill="accent1" w:themeFillTint="66"/>
            <w:tcMar>
              <w:top w:w="30" w:type="dxa"/>
              <w:left w:w="45" w:type="dxa"/>
              <w:bottom w:w="30" w:type="dxa"/>
              <w:right w:w="45" w:type="dxa"/>
            </w:tcMar>
            <w:vAlign w:val="center"/>
          </w:tcPr>
          <w:p w14:paraId="14605946">
            <w:pPr>
              <w:pStyle w:val="58"/>
              <w:spacing w:before="0" w:after="0" w:line="360" w:lineRule="exact"/>
              <w:rPr>
                <w:rFonts w:hint="eastAsia" w:asciiTheme="minorEastAsia" w:hAnsiTheme="minorEastAsia" w:eastAsiaTheme="minorEastAsia" w:cstheme="minorEastAsia"/>
              </w:rPr>
            </w:pPr>
            <w:bookmarkStart w:id="67" w:name="_Toc30149"/>
            <w:r>
              <w:rPr>
                <w:rFonts w:hint="eastAsia" w:asciiTheme="minorEastAsia" w:hAnsiTheme="minorEastAsia" w:eastAsiaTheme="minorEastAsia" w:cstheme="minorEastAsia"/>
              </w:rPr>
              <w:t>实践内容</w:t>
            </w:r>
            <w:bookmarkEnd w:id="67"/>
          </w:p>
        </w:tc>
        <w:tc>
          <w:tcPr>
            <w:tcW w:w="815" w:type="pct"/>
            <w:shd w:val="clear" w:color="auto" w:fill="B8CCE4" w:themeFill="accent1" w:themeFillTint="66"/>
            <w:tcMar>
              <w:top w:w="30" w:type="dxa"/>
              <w:left w:w="45" w:type="dxa"/>
              <w:bottom w:w="30" w:type="dxa"/>
              <w:right w:w="45" w:type="dxa"/>
            </w:tcMar>
            <w:vAlign w:val="center"/>
          </w:tcPr>
          <w:p w14:paraId="48ABB14F">
            <w:pPr>
              <w:pStyle w:val="58"/>
              <w:spacing w:before="0" w:after="0" w:line="360" w:lineRule="exact"/>
              <w:rPr>
                <w:rFonts w:hint="eastAsia" w:asciiTheme="minorEastAsia" w:hAnsiTheme="minorEastAsia" w:eastAsiaTheme="minorEastAsia" w:cstheme="minorEastAsia"/>
              </w:rPr>
            </w:pPr>
            <w:bookmarkStart w:id="68" w:name="_Toc23356"/>
            <w:r>
              <w:rPr>
                <w:rFonts w:hint="eastAsia" w:asciiTheme="minorEastAsia" w:hAnsiTheme="minorEastAsia" w:eastAsiaTheme="minorEastAsia" w:cstheme="minorEastAsia"/>
              </w:rPr>
              <w:t>实践地点</w:t>
            </w:r>
            <w:bookmarkEnd w:id="68"/>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58"/>
              <w:spacing w:before="0" w:after="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864" w:type="pct"/>
            <w:shd w:val="clear" w:color="auto" w:fill="auto"/>
            <w:tcMar>
              <w:top w:w="30" w:type="dxa"/>
              <w:left w:w="45" w:type="dxa"/>
              <w:bottom w:w="30" w:type="dxa"/>
              <w:right w:w="45" w:type="dxa"/>
            </w:tcMar>
            <w:vAlign w:val="center"/>
          </w:tcPr>
          <w:p w14:paraId="25A3ED61">
            <w:pPr>
              <w:pStyle w:val="58"/>
              <w:spacing w:before="0" w:after="0"/>
              <w:jc w:val="both"/>
              <w:rPr>
                <w:rFonts w:hint="eastAsia" w:ascii="宋体" w:hAnsi="宋体" w:cs="宋体"/>
                <w:b w:val="0"/>
                <w:kern w:val="2"/>
                <w:lang w:eastAsia="zh-CN" w:bidi="ar-SA"/>
              </w:rPr>
            </w:pPr>
            <w:r>
              <w:rPr>
                <w:rFonts w:hint="eastAsia" w:ascii="宋体" w:hAnsi="宋体" w:cs="宋体"/>
                <w:b w:val="0"/>
                <w:kern w:val="2"/>
                <w:lang w:eastAsia="zh-CN" w:bidi="ar-SA"/>
              </w:rPr>
              <w:t>数字电路与逻辑设计实训</w:t>
            </w:r>
          </w:p>
        </w:tc>
        <w:tc>
          <w:tcPr>
            <w:tcW w:w="606" w:type="pct"/>
            <w:shd w:val="clear" w:color="auto" w:fill="auto"/>
            <w:tcMar>
              <w:top w:w="30" w:type="dxa"/>
              <w:left w:w="45" w:type="dxa"/>
              <w:bottom w:w="30" w:type="dxa"/>
              <w:right w:w="45" w:type="dxa"/>
            </w:tcMar>
            <w:vAlign w:val="center"/>
          </w:tcPr>
          <w:p w14:paraId="5122285E">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1</w:t>
            </w:r>
          </w:p>
        </w:tc>
        <w:tc>
          <w:tcPr>
            <w:tcW w:w="654" w:type="pct"/>
            <w:shd w:val="clear" w:color="auto" w:fill="auto"/>
            <w:tcMar>
              <w:top w:w="30" w:type="dxa"/>
              <w:left w:w="45" w:type="dxa"/>
              <w:bottom w:w="30" w:type="dxa"/>
              <w:right w:w="45" w:type="dxa"/>
            </w:tcMar>
            <w:vAlign w:val="center"/>
          </w:tcPr>
          <w:p w14:paraId="3159E1CF">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1W</w:t>
            </w:r>
          </w:p>
        </w:tc>
        <w:tc>
          <w:tcPr>
            <w:tcW w:w="921" w:type="pct"/>
            <w:shd w:val="clear" w:color="auto" w:fill="auto"/>
            <w:tcMar>
              <w:top w:w="30" w:type="dxa"/>
              <w:left w:w="45" w:type="dxa"/>
              <w:bottom w:w="30" w:type="dxa"/>
              <w:right w:w="45" w:type="dxa"/>
            </w:tcMar>
            <w:vAlign w:val="center"/>
          </w:tcPr>
          <w:p w14:paraId="2F682CB3">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w:t>
            </w:r>
            <w:r>
              <w:rPr>
                <w:rFonts w:hint="eastAsia" w:asciiTheme="minorEastAsia" w:hAnsiTheme="minorEastAsia" w:eastAsiaTheme="minorEastAsia" w:cstheme="minorEastAsia"/>
                <w:szCs w:val="21"/>
                <w:lang w:val="en-US" w:eastAsia="zh-CN"/>
              </w:rPr>
              <w:t>数字电路</w:t>
            </w:r>
            <w:r>
              <w:rPr>
                <w:rFonts w:hint="eastAsia" w:asciiTheme="minorEastAsia" w:hAnsiTheme="minorEastAsia" w:eastAsiaTheme="minorEastAsia" w:cstheme="minorEastAsia"/>
                <w:szCs w:val="21"/>
              </w:rPr>
              <w:t>的电子产品开发设计能力。</w:t>
            </w:r>
          </w:p>
        </w:tc>
        <w:tc>
          <w:tcPr>
            <w:tcW w:w="815" w:type="pct"/>
            <w:shd w:val="clear" w:color="auto" w:fill="auto"/>
            <w:tcMar>
              <w:top w:w="30" w:type="dxa"/>
              <w:left w:w="45" w:type="dxa"/>
              <w:bottom w:w="30" w:type="dxa"/>
              <w:right w:w="45" w:type="dxa"/>
            </w:tcMar>
            <w:vAlign w:val="center"/>
          </w:tcPr>
          <w:p w14:paraId="7B942B2B">
            <w:pPr>
              <w:pStyle w:val="6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24秒倒计时控制器</w:t>
            </w:r>
          </w:p>
        </w:tc>
        <w:tc>
          <w:tcPr>
            <w:tcW w:w="815" w:type="pct"/>
            <w:shd w:val="clear" w:color="auto" w:fill="auto"/>
            <w:tcMar>
              <w:top w:w="30" w:type="dxa"/>
              <w:left w:w="45" w:type="dxa"/>
              <w:bottom w:w="30" w:type="dxa"/>
              <w:right w:w="45" w:type="dxa"/>
            </w:tcMar>
            <w:vAlign w:val="center"/>
          </w:tcPr>
          <w:p w14:paraId="6070B7EB">
            <w:pPr>
              <w:spacing w:before="60" w:beforeLines="25" w:after="60" w:afterLines="25" w:line="240" w:lineRule="auto"/>
              <w:ind w:firstLine="0" w:firstLineChars="0"/>
              <w:jc w:val="center"/>
              <w:rPr>
                <w:rFonts w:hint="eastAsia" w:ascii="宋体" w:hAnsi="宋体" w:cs="宋体"/>
                <w:sz w:val="21"/>
                <w:szCs w:val="21"/>
              </w:rPr>
            </w:pPr>
            <w:r>
              <w:rPr>
                <w:rFonts w:hint="eastAsia" w:ascii="宋体" w:hAnsi="宋体" w:cs="宋体"/>
                <w:sz w:val="21"/>
                <w:szCs w:val="21"/>
              </w:rPr>
              <w:t>实训中心</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jc w:val="center"/>
        </w:trPr>
        <w:tc>
          <w:tcPr>
            <w:tcW w:w="321" w:type="pct"/>
            <w:shd w:val="clear" w:color="auto" w:fill="auto"/>
            <w:tcMar>
              <w:top w:w="30" w:type="dxa"/>
              <w:left w:w="45" w:type="dxa"/>
              <w:bottom w:w="30" w:type="dxa"/>
              <w:right w:w="45" w:type="dxa"/>
            </w:tcMar>
            <w:vAlign w:val="center"/>
          </w:tcPr>
          <w:p w14:paraId="495ACD2E">
            <w:pPr>
              <w:pStyle w:val="58"/>
              <w:spacing w:before="0" w:after="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p>
        </w:tc>
        <w:tc>
          <w:tcPr>
            <w:tcW w:w="864" w:type="pct"/>
            <w:shd w:val="clear" w:color="auto" w:fill="auto"/>
            <w:tcMar>
              <w:top w:w="30" w:type="dxa"/>
              <w:left w:w="45" w:type="dxa"/>
              <w:bottom w:w="30" w:type="dxa"/>
              <w:right w:w="45" w:type="dxa"/>
            </w:tcMar>
            <w:vAlign w:val="center"/>
          </w:tcPr>
          <w:p w14:paraId="252B5645">
            <w:pPr>
              <w:pStyle w:val="58"/>
              <w:spacing w:before="0" w:after="0"/>
              <w:jc w:val="both"/>
              <w:rPr>
                <w:rFonts w:hint="eastAsia" w:ascii="宋体" w:hAnsi="宋体" w:cs="宋体"/>
                <w:b w:val="0"/>
                <w:kern w:val="2"/>
                <w:lang w:eastAsia="zh-CN" w:bidi="ar-SA"/>
              </w:rPr>
            </w:pPr>
            <w:r>
              <w:rPr>
                <w:rFonts w:hint="eastAsia" w:ascii="宋体" w:hAnsi="宋体" w:cs="宋体"/>
                <w:b w:val="0"/>
                <w:kern w:val="2"/>
                <w:lang w:eastAsia="zh-CN" w:bidi="ar-SA"/>
              </w:rPr>
              <w:t>模拟电子技术实训</w:t>
            </w:r>
          </w:p>
        </w:tc>
        <w:tc>
          <w:tcPr>
            <w:tcW w:w="606" w:type="pct"/>
            <w:shd w:val="clear" w:color="auto" w:fill="auto"/>
            <w:tcMar>
              <w:top w:w="30" w:type="dxa"/>
              <w:left w:w="45" w:type="dxa"/>
              <w:bottom w:w="30" w:type="dxa"/>
              <w:right w:w="45" w:type="dxa"/>
            </w:tcMar>
            <w:vAlign w:val="center"/>
          </w:tcPr>
          <w:p w14:paraId="54DF0599">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1</w:t>
            </w:r>
          </w:p>
        </w:tc>
        <w:tc>
          <w:tcPr>
            <w:tcW w:w="654" w:type="pct"/>
            <w:shd w:val="clear" w:color="auto" w:fill="auto"/>
            <w:tcMar>
              <w:top w:w="30" w:type="dxa"/>
              <w:left w:w="45" w:type="dxa"/>
              <w:bottom w:w="30" w:type="dxa"/>
              <w:right w:w="45" w:type="dxa"/>
            </w:tcMar>
            <w:vAlign w:val="center"/>
          </w:tcPr>
          <w:p w14:paraId="4D1AF071">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1W</w:t>
            </w:r>
          </w:p>
        </w:tc>
        <w:tc>
          <w:tcPr>
            <w:tcW w:w="921" w:type="pct"/>
            <w:shd w:val="clear" w:color="auto" w:fill="auto"/>
            <w:tcMar>
              <w:top w:w="30" w:type="dxa"/>
              <w:left w:w="45" w:type="dxa"/>
              <w:bottom w:w="30" w:type="dxa"/>
              <w:right w:w="45" w:type="dxa"/>
            </w:tcMar>
            <w:vAlign w:val="center"/>
          </w:tcPr>
          <w:p w14:paraId="09CCFCB6">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w:t>
            </w:r>
            <w:r>
              <w:rPr>
                <w:rFonts w:hint="eastAsia" w:asciiTheme="minorEastAsia" w:hAnsiTheme="minorEastAsia" w:eastAsiaTheme="minorEastAsia" w:cstheme="minorEastAsia"/>
                <w:szCs w:val="21"/>
                <w:lang w:val="en-US" w:eastAsia="zh-CN"/>
              </w:rPr>
              <w:t>模拟</w:t>
            </w:r>
            <w:r>
              <w:rPr>
                <w:rFonts w:hint="eastAsia" w:asciiTheme="minorEastAsia" w:hAnsiTheme="minorEastAsia" w:eastAsiaTheme="minorEastAsia" w:cstheme="minorEastAsia"/>
                <w:szCs w:val="21"/>
              </w:rPr>
              <w:t>电子产品开发设计能力。</w:t>
            </w:r>
          </w:p>
        </w:tc>
        <w:tc>
          <w:tcPr>
            <w:tcW w:w="815" w:type="pct"/>
            <w:shd w:val="clear" w:color="auto" w:fill="auto"/>
            <w:tcMar>
              <w:top w:w="30" w:type="dxa"/>
              <w:left w:w="45" w:type="dxa"/>
              <w:bottom w:w="30" w:type="dxa"/>
              <w:right w:w="45" w:type="dxa"/>
            </w:tcMar>
            <w:vAlign w:val="center"/>
          </w:tcPr>
          <w:p w14:paraId="28BA1B73">
            <w:pPr>
              <w:pStyle w:val="6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多路波形输出振荡器</w:t>
            </w:r>
          </w:p>
        </w:tc>
        <w:tc>
          <w:tcPr>
            <w:tcW w:w="815" w:type="pct"/>
            <w:shd w:val="clear" w:color="auto" w:fill="auto"/>
            <w:tcMar>
              <w:top w:w="30" w:type="dxa"/>
              <w:left w:w="45" w:type="dxa"/>
              <w:bottom w:w="30" w:type="dxa"/>
              <w:right w:w="45" w:type="dxa"/>
            </w:tcMar>
            <w:vAlign w:val="center"/>
          </w:tcPr>
          <w:p w14:paraId="7800B484">
            <w:pPr>
              <w:spacing w:before="60" w:beforeLines="25" w:after="60" w:afterLines="25" w:line="240" w:lineRule="auto"/>
              <w:ind w:firstLine="0" w:firstLineChars="0"/>
              <w:jc w:val="center"/>
              <w:rPr>
                <w:rFonts w:hint="eastAsia" w:ascii="宋体" w:hAnsi="宋体" w:cs="宋体"/>
                <w:sz w:val="21"/>
                <w:szCs w:val="21"/>
              </w:rPr>
            </w:pPr>
            <w:r>
              <w:rPr>
                <w:rFonts w:hint="eastAsia" w:ascii="宋体" w:hAnsi="宋体" w:cs="宋体"/>
                <w:sz w:val="21"/>
                <w:szCs w:val="21"/>
              </w:rPr>
              <w:t>实训中心</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58"/>
              <w:spacing w:before="0" w:after="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w:t>
            </w:r>
          </w:p>
        </w:tc>
        <w:tc>
          <w:tcPr>
            <w:tcW w:w="864" w:type="pct"/>
            <w:shd w:val="clear" w:color="auto" w:fill="auto"/>
            <w:tcMar>
              <w:top w:w="30" w:type="dxa"/>
              <w:left w:w="45" w:type="dxa"/>
              <w:bottom w:w="30" w:type="dxa"/>
              <w:right w:w="45" w:type="dxa"/>
            </w:tcMar>
            <w:vAlign w:val="center"/>
          </w:tcPr>
          <w:p w14:paraId="149F96BE">
            <w:pPr>
              <w:pStyle w:val="58"/>
              <w:spacing w:before="0" w:after="0"/>
              <w:jc w:val="both"/>
              <w:rPr>
                <w:rFonts w:hint="eastAsia" w:ascii="宋体" w:hAnsi="宋体" w:cs="宋体"/>
                <w:b w:val="0"/>
                <w:kern w:val="2"/>
                <w:lang w:eastAsia="zh-CN" w:bidi="ar-SA"/>
              </w:rPr>
            </w:pPr>
            <w:r>
              <w:rPr>
                <w:rFonts w:ascii="宋体" w:hAnsi="宋体" w:cs="宋体"/>
                <w:b w:val="0"/>
                <w:kern w:val="2"/>
                <w:lang w:eastAsia="zh-CN" w:bidi="ar-SA"/>
              </w:rPr>
              <w:t>智能光电技术应用实训</w:t>
            </w:r>
          </w:p>
        </w:tc>
        <w:tc>
          <w:tcPr>
            <w:tcW w:w="606" w:type="pct"/>
            <w:shd w:val="clear" w:color="auto" w:fill="auto"/>
            <w:tcMar>
              <w:top w:w="30" w:type="dxa"/>
              <w:left w:w="45" w:type="dxa"/>
              <w:bottom w:w="30" w:type="dxa"/>
              <w:right w:w="45" w:type="dxa"/>
            </w:tcMar>
            <w:vAlign w:val="center"/>
          </w:tcPr>
          <w:p w14:paraId="7E4B6867">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4</w:t>
            </w:r>
          </w:p>
        </w:tc>
        <w:tc>
          <w:tcPr>
            <w:tcW w:w="654" w:type="pct"/>
            <w:shd w:val="clear" w:color="auto" w:fill="auto"/>
            <w:tcMar>
              <w:top w:w="30" w:type="dxa"/>
              <w:left w:w="45" w:type="dxa"/>
              <w:bottom w:w="30" w:type="dxa"/>
              <w:right w:w="45" w:type="dxa"/>
            </w:tcMar>
            <w:vAlign w:val="center"/>
          </w:tcPr>
          <w:p w14:paraId="3291A1AF">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2W</w:t>
            </w:r>
          </w:p>
        </w:tc>
        <w:tc>
          <w:tcPr>
            <w:tcW w:w="921" w:type="pct"/>
            <w:shd w:val="clear" w:color="auto" w:fill="auto"/>
            <w:tcMar>
              <w:top w:w="30" w:type="dxa"/>
              <w:left w:w="45" w:type="dxa"/>
              <w:bottom w:w="30" w:type="dxa"/>
              <w:right w:w="45" w:type="dxa"/>
            </w:tcMar>
            <w:vAlign w:val="center"/>
          </w:tcPr>
          <w:p w14:paraId="17388A02">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掌握光电技术应用专业基本技能。</w:t>
            </w:r>
          </w:p>
        </w:tc>
        <w:tc>
          <w:tcPr>
            <w:tcW w:w="815" w:type="pct"/>
            <w:shd w:val="clear" w:color="auto" w:fill="auto"/>
            <w:tcMar>
              <w:top w:w="30" w:type="dxa"/>
              <w:left w:w="45" w:type="dxa"/>
              <w:bottom w:w="30" w:type="dxa"/>
              <w:right w:w="45" w:type="dxa"/>
            </w:tcMar>
            <w:vAlign w:val="center"/>
          </w:tcPr>
          <w:p w14:paraId="60F269E1">
            <w:pPr>
              <w:pStyle w:val="60"/>
              <w:rPr>
                <w:rFonts w:hint="eastAsia" w:asciiTheme="minorEastAsia" w:hAnsiTheme="minorEastAsia" w:eastAsiaTheme="minorEastAsia" w:cstheme="minorEastAsia"/>
                <w:szCs w:val="21"/>
              </w:rPr>
            </w:pPr>
            <w:r>
              <w:rPr>
                <w:rFonts w:hint="eastAsia" w:ascii="宋体" w:hAnsi="宋体" w:cs="宋体"/>
                <w:szCs w:val="21"/>
              </w:rPr>
              <w:t>照明工程亮化、智能照明电路安装等</w:t>
            </w:r>
          </w:p>
        </w:tc>
        <w:tc>
          <w:tcPr>
            <w:tcW w:w="815" w:type="pct"/>
            <w:shd w:val="clear" w:color="auto" w:fill="auto"/>
            <w:tcMar>
              <w:top w:w="30" w:type="dxa"/>
              <w:left w:w="45" w:type="dxa"/>
              <w:bottom w:w="30" w:type="dxa"/>
              <w:right w:w="45" w:type="dxa"/>
            </w:tcMar>
            <w:vAlign w:val="center"/>
          </w:tcPr>
          <w:p w14:paraId="79385D8E">
            <w:pPr>
              <w:spacing w:before="60" w:beforeLines="25" w:after="60" w:afterLines="25" w:line="240" w:lineRule="auto"/>
              <w:ind w:firstLine="0" w:firstLineChars="0"/>
              <w:jc w:val="center"/>
              <w:rPr>
                <w:rFonts w:hint="eastAsia" w:ascii="宋体" w:hAnsi="宋体" w:cs="宋体"/>
                <w:sz w:val="21"/>
                <w:szCs w:val="21"/>
              </w:rPr>
            </w:pPr>
            <w:r>
              <w:rPr>
                <w:rFonts w:hint="eastAsia" w:ascii="宋体" w:hAnsi="宋体" w:cs="宋体"/>
                <w:sz w:val="21"/>
                <w:szCs w:val="21"/>
              </w:rPr>
              <w:t>实训中心</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8"/>
              <w:spacing w:before="0" w:after="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p>
        </w:tc>
        <w:tc>
          <w:tcPr>
            <w:tcW w:w="864" w:type="pct"/>
            <w:shd w:val="clear" w:color="auto" w:fill="auto"/>
            <w:tcMar>
              <w:top w:w="30" w:type="dxa"/>
              <w:left w:w="45" w:type="dxa"/>
              <w:bottom w:w="30" w:type="dxa"/>
              <w:right w:w="45" w:type="dxa"/>
            </w:tcMar>
            <w:vAlign w:val="center"/>
          </w:tcPr>
          <w:p w14:paraId="1EA1DB96">
            <w:pPr>
              <w:adjustRightInd w:val="0"/>
              <w:snapToGrid w:val="0"/>
              <w:spacing w:line="240" w:lineRule="auto"/>
              <w:ind w:firstLine="0" w:firstLineChars="0"/>
              <w:rPr>
                <w:rFonts w:hint="eastAsia" w:ascii="宋体" w:hAnsi="宋体" w:cs="宋体"/>
                <w:sz w:val="21"/>
                <w:szCs w:val="21"/>
              </w:rPr>
            </w:pPr>
            <w:r>
              <w:rPr>
                <w:rFonts w:hint="eastAsia" w:ascii="宋体" w:hAnsi="宋体" w:cs="宋体"/>
                <w:sz w:val="21"/>
                <w:szCs w:val="21"/>
              </w:rPr>
              <w:t>单片机应用综合实训</w:t>
            </w:r>
          </w:p>
        </w:tc>
        <w:tc>
          <w:tcPr>
            <w:tcW w:w="606" w:type="pct"/>
            <w:shd w:val="clear" w:color="auto" w:fill="auto"/>
            <w:tcMar>
              <w:top w:w="30" w:type="dxa"/>
              <w:left w:w="45" w:type="dxa"/>
              <w:bottom w:w="30" w:type="dxa"/>
              <w:right w:w="45" w:type="dxa"/>
            </w:tcMar>
            <w:vAlign w:val="center"/>
          </w:tcPr>
          <w:p w14:paraId="23F4F6B9">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4</w:t>
            </w:r>
          </w:p>
        </w:tc>
        <w:tc>
          <w:tcPr>
            <w:tcW w:w="654" w:type="pct"/>
            <w:shd w:val="clear" w:color="auto" w:fill="auto"/>
            <w:tcMar>
              <w:top w:w="30" w:type="dxa"/>
              <w:left w:w="45" w:type="dxa"/>
              <w:bottom w:w="30" w:type="dxa"/>
              <w:right w:w="45" w:type="dxa"/>
            </w:tcMar>
            <w:vAlign w:val="center"/>
          </w:tcPr>
          <w:p w14:paraId="5852969A">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2W</w:t>
            </w:r>
          </w:p>
        </w:tc>
        <w:tc>
          <w:tcPr>
            <w:tcW w:w="921" w:type="pct"/>
            <w:shd w:val="clear" w:color="auto" w:fill="auto"/>
            <w:tcMar>
              <w:top w:w="30" w:type="dxa"/>
              <w:left w:w="45" w:type="dxa"/>
              <w:bottom w:w="30" w:type="dxa"/>
              <w:right w:w="45" w:type="dxa"/>
            </w:tcMar>
            <w:vAlign w:val="center"/>
          </w:tcPr>
          <w:p w14:paraId="02D81597">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能够利用单片机进行智能产品开发。</w:t>
            </w:r>
          </w:p>
        </w:tc>
        <w:tc>
          <w:tcPr>
            <w:tcW w:w="815" w:type="pct"/>
            <w:shd w:val="clear" w:color="auto" w:fill="auto"/>
            <w:tcMar>
              <w:top w:w="30" w:type="dxa"/>
              <w:left w:w="45" w:type="dxa"/>
              <w:bottom w:w="30" w:type="dxa"/>
              <w:right w:w="45" w:type="dxa"/>
            </w:tcMar>
            <w:vAlign w:val="center"/>
          </w:tcPr>
          <w:p w14:paraId="714504A7">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基于单片机的智能照明系统的电路设计</w:t>
            </w:r>
          </w:p>
        </w:tc>
        <w:tc>
          <w:tcPr>
            <w:tcW w:w="815" w:type="pct"/>
            <w:shd w:val="clear" w:color="auto" w:fill="auto"/>
            <w:tcMar>
              <w:top w:w="30" w:type="dxa"/>
              <w:left w:w="45" w:type="dxa"/>
              <w:bottom w:w="30" w:type="dxa"/>
              <w:right w:w="45" w:type="dxa"/>
            </w:tcMar>
            <w:vAlign w:val="center"/>
          </w:tcPr>
          <w:p w14:paraId="43FA054F">
            <w:pPr>
              <w:spacing w:before="60" w:beforeLines="25" w:after="60" w:afterLines="25" w:line="240" w:lineRule="auto"/>
              <w:ind w:firstLine="0" w:firstLineChars="0"/>
              <w:jc w:val="center"/>
              <w:rPr>
                <w:rFonts w:hint="eastAsia" w:ascii="宋体" w:hAnsi="宋体" w:cs="宋体"/>
                <w:sz w:val="21"/>
                <w:szCs w:val="21"/>
              </w:rPr>
            </w:pPr>
            <w:r>
              <w:rPr>
                <w:rFonts w:hint="eastAsia" w:ascii="宋体" w:hAnsi="宋体" w:cs="宋体"/>
                <w:sz w:val="21"/>
                <w:szCs w:val="21"/>
              </w:rPr>
              <w:t>实训中心</w:t>
            </w:r>
          </w:p>
        </w:tc>
      </w:tr>
      <w:tr w14:paraId="25B6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7AF0729C">
            <w:pPr>
              <w:pStyle w:val="58"/>
              <w:spacing w:before="0" w:after="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w:t>
            </w:r>
          </w:p>
        </w:tc>
        <w:tc>
          <w:tcPr>
            <w:tcW w:w="864" w:type="pct"/>
            <w:shd w:val="clear" w:color="auto" w:fill="auto"/>
            <w:tcMar>
              <w:top w:w="30" w:type="dxa"/>
              <w:left w:w="45" w:type="dxa"/>
              <w:bottom w:w="30" w:type="dxa"/>
              <w:right w:w="45" w:type="dxa"/>
            </w:tcMar>
            <w:vAlign w:val="center"/>
          </w:tcPr>
          <w:p w14:paraId="6215FEDB">
            <w:pPr>
              <w:adjustRightInd w:val="0"/>
              <w:snapToGrid w:val="0"/>
              <w:spacing w:line="240" w:lineRule="auto"/>
              <w:ind w:firstLine="0" w:firstLineChars="0"/>
              <w:rPr>
                <w:rFonts w:hint="eastAsia" w:ascii="宋体" w:hAnsi="宋体" w:cs="宋体"/>
                <w:sz w:val="21"/>
                <w:szCs w:val="21"/>
              </w:rPr>
            </w:pPr>
            <w:r>
              <w:rPr>
                <w:rFonts w:hint="eastAsia" w:ascii="宋体" w:hAnsi="宋体" w:cs="宋体"/>
                <w:sz w:val="21"/>
                <w:szCs w:val="21"/>
              </w:rPr>
              <w:t>LED显示屏安装与维护综合实训</w:t>
            </w:r>
          </w:p>
        </w:tc>
        <w:tc>
          <w:tcPr>
            <w:tcW w:w="606" w:type="pct"/>
            <w:shd w:val="clear" w:color="auto" w:fill="auto"/>
            <w:tcMar>
              <w:top w:w="30" w:type="dxa"/>
              <w:left w:w="45" w:type="dxa"/>
              <w:bottom w:w="30" w:type="dxa"/>
              <w:right w:w="45" w:type="dxa"/>
            </w:tcMar>
            <w:vAlign w:val="center"/>
          </w:tcPr>
          <w:p w14:paraId="5461109B">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3</w:t>
            </w:r>
          </w:p>
        </w:tc>
        <w:tc>
          <w:tcPr>
            <w:tcW w:w="654" w:type="pct"/>
            <w:shd w:val="clear" w:color="auto" w:fill="auto"/>
            <w:tcMar>
              <w:top w:w="30" w:type="dxa"/>
              <w:left w:w="45" w:type="dxa"/>
              <w:bottom w:w="30" w:type="dxa"/>
              <w:right w:w="45" w:type="dxa"/>
            </w:tcMar>
            <w:vAlign w:val="center"/>
          </w:tcPr>
          <w:p w14:paraId="28049CA0">
            <w:pPr>
              <w:pStyle w:val="58"/>
              <w:spacing w:before="0" w:after="0"/>
              <w:rPr>
                <w:rFonts w:hint="eastAsia" w:ascii="宋体" w:hAnsi="宋体" w:cs="宋体"/>
                <w:b w:val="0"/>
                <w:kern w:val="2"/>
                <w:lang w:eastAsia="zh-CN" w:bidi="ar-SA"/>
              </w:rPr>
            </w:pPr>
            <w:r>
              <w:rPr>
                <w:rFonts w:hint="eastAsia" w:ascii="宋体" w:hAnsi="宋体" w:cs="宋体"/>
                <w:b w:val="0"/>
                <w:kern w:val="2"/>
                <w:lang w:eastAsia="zh-CN" w:bidi="ar-SA"/>
              </w:rPr>
              <w:t>2W</w:t>
            </w:r>
          </w:p>
        </w:tc>
        <w:tc>
          <w:tcPr>
            <w:tcW w:w="921" w:type="pct"/>
            <w:shd w:val="clear" w:color="auto" w:fill="auto"/>
            <w:tcMar>
              <w:top w:w="30" w:type="dxa"/>
              <w:left w:w="45" w:type="dxa"/>
              <w:bottom w:w="30" w:type="dxa"/>
              <w:right w:w="45" w:type="dxa"/>
            </w:tcMar>
            <w:vAlign w:val="center"/>
          </w:tcPr>
          <w:p w14:paraId="62F1B439">
            <w:pPr>
              <w:pStyle w:val="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w:t>
            </w:r>
            <w:r>
              <w:rPr>
                <w:rFonts w:hint="eastAsia" w:ascii="宋体" w:hAnsi="宋体" w:cs="宋体"/>
                <w:szCs w:val="21"/>
              </w:rPr>
              <w:t>LED显示屏安装与维护的能力。</w:t>
            </w:r>
          </w:p>
        </w:tc>
        <w:tc>
          <w:tcPr>
            <w:tcW w:w="815" w:type="pct"/>
            <w:shd w:val="clear" w:color="auto" w:fill="auto"/>
            <w:tcMar>
              <w:top w:w="30" w:type="dxa"/>
              <w:left w:w="45" w:type="dxa"/>
              <w:bottom w:w="30" w:type="dxa"/>
              <w:right w:w="45" w:type="dxa"/>
            </w:tcMar>
            <w:vAlign w:val="center"/>
          </w:tcPr>
          <w:p w14:paraId="6032CE86">
            <w:pPr>
              <w:pStyle w:val="60"/>
              <w:rPr>
                <w:rFonts w:hint="eastAsia" w:asciiTheme="minorEastAsia" w:hAnsiTheme="minorEastAsia" w:eastAsiaTheme="minorEastAsia" w:cstheme="minorEastAsia"/>
                <w:szCs w:val="21"/>
              </w:rPr>
            </w:pPr>
            <w:r>
              <w:rPr>
                <w:rFonts w:hint="eastAsia" w:ascii="宋体" w:hAnsi="宋体" w:cs="宋体"/>
                <w:szCs w:val="21"/>
              </w:rPr>
              <w:t>显示屏安装与调试</w:t>
            </w:r>
          </w:p>
        </w:tc>
        <w:tc>
          <w:tcPr>
            <w:tcW w:w="815" w:type="pct"/>
            <w:shd w:val="clear" w:color="auto" w:fill="auto"/>
            <w:tcMar>
              <w:top w:w="30" w:type="dxa"/>
              <w:left w:w="45" w:type="dxa"/>
              <w:bottom w:w="30" w:type="dxa"/>
              <w:right w:w="45" w:type="dxa"/>
            </w:tcMar>
            <w:vAlign w:val="center"/>
          </w:tcPr>
          <w:p w14:paraId="11EAD5D0">
            <w:pPr>
              <w:spacing w:before="60" w:beforeLines="25" w:after="60" w:afterLines="25" w:line="240" w:lineRule="auto"/>
              <w:ind w:firstLine="0" w:firstLineChars="0"/>
              <w:jc w:val="center"/>
              <w:rPr>
                <w:rFonts w:hint="eastAsia" w:ascii="宋体" w:hAnsi="宋体" w:cs="宋体"/>
                <w:sz w:val="21"/>
                <w:szCs w:val="21"/>
              </w:rPr>
            </w:pPr>
            <w:r>
              <w:rPr>
                <w:rFonts w:hint="eastAsia" w:ascii="宋体" w:hAnsi="宋体" w:cs="宋体"/>
                <w:sz w:val="21"/>
                <w:szCs w:val="21"/>
              </w:rPr>
              <w:t>实训中心</w:t>
            </w:r>
          </w:p>
        </w:tc>
      </w:tr>
    </w:tbl>
    <w:p w14:paraId="49015330">
      <w:pPr>
        <w:adjustRightInd w:val="0"/>
        <w:snapToGrid w:val="0"/>
        <w:ind w:firstLine="482"/>
        <w:rPr>
          <w:rFonts w:hint="eastAsia" w:hAnsi="宋体"/>
          <w:b/>
          <w:sz w:val="24"/>
        </w:rPr>
      </w:pPr>
      <w:bookmarkStart w:id="69" w:name="_Toc126321789"/>
    </w:p>
    <w:p w14:paraId="2ADA6A42">
      <w:pPr>
        <w:pStyle w:val="3"/>
        <w:spacing w:line="360" w:lineRule="auto"/>
        <w:ind w:firstLine="562"/>
        <w:rPr>
          <w:rFonts w:hint="eastAsia" w:asciiTheme="minorEastAsia" w:hAnsiTheme="minorEastAsia" w:eastAsiaTheme="minorEastAsia" w:cstheme="minorEastAsia"/>
          <w:sz w:val="28"/>
          <w:szCs w:val="28"/>
        </w:rPr>
      </w:pPr>
      <w:bookmarkStart w:id="70" w:name="_Toc31581"/>
      <w:bookmarkStart w:id="71" w:name="_Toc16750"/>
      <w:r>
        <w:rPr>
          <w:rFonts w:hint="eastAsia" w:asciiTheme="minorEastAsia" w:hAnsiTheme="minorEastAsia" w:eastAsiaTheme="minorEastAsia" w:cstheme="minorEastAsia"/>
          <w:sz w:val="28"/>
          <w:szCs w:val="28"/>
        </w:rPr>
        <w:t>（三）综合实训活动安排表</w:t>
      </w:r>
      <w:bookmarkEnd w:id="70"/>
    </w:p>
    <w:p w14:paraId="766742C2">
      <w:pPr>
        <w:ind w:firstLine="442"/>
        <w:jc w:val="center"/>
        <w:outlineLvl w:val="2"/>
        <w:rPr>
          <w:rFonts w:hint="eastAsia" w:ascii="宋体" w:hAnsi="宋体" w:cs="宋体"/>
          <w:b/>
          <w:sz w:val="22"/>
          <w:szCs w:val="18"/>
        </w:rPr>
      </w:pPr>
      <w:r>
        <w:rPr>
          <w:rFonts w:hint="eastAsia" w:ascii="宋体" w:hAnsi="宋体" w:cs="宋体"/>
          <w:b/>
          <w:sz w:val="22"/>
          <w:szCs w:val="18"/>
        </w:rPr>
        <w:t>表9-4  综合实训活动安排表（第五学期）</w:t>
      </w:r>
    </w:p>
    <w:tbl>
      <w:tblPr>
        <w:tblStyle w:val="32"/>
        <w:tblW w:w="50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9"/>
        <w:gridCol w:w="1789"/>
        <w:gridCol w:w="3170"/>
        <w:gridCol w:w="2473"/>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实训项目</w:t>
            </w:r>
          </w:p>
        </w:tc>
        <w:tc>
          <w:tcPr>
            <w:tcW w:w="1030" w:type="pct"/>
            <w:shd w:val="clear" w:color="auto" w:fill="auto"/>
            <w:vAlign w:val="center"/>
          </w:tcPr>
          <w:p w14:paraId="41E96E15">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周数(学时)</w:t>
            </w:r>
          </w:p>
        </w:tc>
        <w:tc>
          <w:tcPr>
            <w:tcW w:w="1825" w:type="pct"/>
            <w:shd w:val="clear" w:color="auto" w:fill="auto"/>
            <w:vAlign w:val="center"/>
          </w:tcPr>
          <w:p w14:paraId="66CFF7BD">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实训内容</w:t>
            </w:r>
          </w:p>
        </w:tc>
        <w:tc>
          <w:tcPr>
            <w:tcW w:w="1424" w:type="pct"/>
            <w:shd w:val="clear" w:color="auto" w:fill="auto"/>
            <w:vAlign w:val="center"/>
          </w:tcPr>
          <w:p w14:paraId="6D9BC0E5">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F8A763D">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LED产品设计及应用</w:t>
            </w:r>
          </w:p>
        </w:tc>
        <w:tc>
          <w:tcPr>
            <w:tcW w:w="1030" w:type="pct"/>
            <w:shd w:val="clear" w:color="auto" w:fill="auto"/>
            <w:vAlign w:val="center"/>
          </w:tcPr>
          <w:p w14:paraId="7B6E6F14">
            <w:pPr>
              <w:pStyle w:val="58"/>
              <w:spacing w:before="0" w:after="0"/>
              <w:rPr>
                <w:rFonts w:hint="default" w:ascii="宋体" w:hAnsi="宋体" w:cs="宋体"/>
                <w:b w:val="0"/>
                <w:kern w:val="2"/>
                <w:lang w:val="en-US" w:eastAsia="zh-CN" w:bidi="ar-SA"/>
              </w:rPr>
            </w:pPr>
            <w:r>
              <w:rPr>
                <w:rFonts w:hint="eastAsia" w:ascii="宋体" w:hAnsi="宋体" w:cs="宋体"/>
                <w:b w:val="0"/>
                <w:kern w:val="2"/>
                <w:lang w:val="en-US" w:eastAsia="zh-CN" w:bidi="ar-SA"/>
              </w:rPr>
              <w:t>3</w:t>
            </w:r>
            <w:r>
              <w:rPr>
                <w:rFonts w:hint="eastAsia" w:ascii="宋体" w:hAnsi="宋体" w:cs="宋体"/>
                <w:b w:val="0"/>
                <w:kern w:val="2"/>
                <w:lang w:eastAsia="zh-CN" w:bidi="ar-SA"/>
              </w:rPr>
              <w:t>W</w:t>
            </w:r>
            <w:r>
              <w:rPr>
                <w:rFonts w:hint="eastAsia" w:ascii="宋体" w:hAnsi="宋体" w:cs="宋体"/>
                <w:b w:val="0"/>
                <w:kern w:val="2"/>
                <w:lang w:val="en-US" w:eastAsia="zh-CN" w:bidi="ar-SA"/>
              </w:rPr>
              <w:t>(66)</w:t>
            </w:r>
          </w:p>
        </w:tc>
        <w:tc>
          <w:tcPr>
            <w:tcW w:w="1825" w:type="pct"/>
            <w:shd w:val="clear" w:color="auto" w:fill="auto"/>
            <w:vAlign w:val="center"/>
          </w:tcPr>
          <w:p w14:paraId="22553D5C">
            <w:pPr>
              <w:pStyle w:val="60"/>
              <w:jc w:val="center"/>
              <w:rPr>
                <w:rFonts w:hint="eastAsia" w:ascii="宋体" w:hAnsi="宋体" w:cs="宋体"/>
                <w:szCs w:val="21"/>
              </w:rPr>
            </w:pPr>
            <w:r>
              <w:rPr>
                <w:rFonts w:hint="eastAsia" w:ascii="宋体" w:hAnsi="宋体" w:cs="宋体"/>
                <w:szCs w:val="21"/>
              </w:rPr>
              <w:t>LED灯具设计、LED驱动设计</w:t>
            </w:r>
          </w:p>
        </w:tc>
        <w:tc>
          <w:tcPr>
            <w:tcW w:w="1424" w:type="pct"/>
            <w:shd w:val="clear" w:color="auto" w:fill="auto"/>
            <w:vAlign w:val="center"/>
          </w:tcPr>
          <w:p w14:paraId="10C6DB82">
            <w:pPr>
              <w:pStyle w:val="60"/>
              <w:spacing w:line="360" w:lineRule="exact"/>
              <w:jc w:val="center"/>
              <w:rPr>
                <w:rFonts w:hint="default" w:eastAsia="宋体" w:asciiTheme="minorEastAsia" w:hAnsiTheme="minorEastAsia" w:cstheme="minorEastAsia"/>
                <w:szCs w:val="21"/>
                <w:lang w:val="en-US" w:eastAsia="zh-CN"/>
              </w:rPr>
            </w:pPr>
            <w:r>
              <w:rPr>
                <w:rFonts w:hint="eastAsia"/>
                <w:lang w:val="en-US" w:eastAsia="zh-CN"/>
              </w:rPr>
              <w:t>报告总结、PPT汇报</w:t>
            </w:r>
          </w:p>
        </w:tc>
      </w:tr>
      <w:tr w14:paraId="6666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721A9888">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照明场所仿真设计</w:t>
            </w:r>
          </w:p>
        </w:tc>
        <w:tc>
          <w:tcPr>
            <w:tcW w:w="1030" w:type="pct"/>
            <w:shd w:val="clear" w:color="auto" w:fill="auto"/>
            <w:vAlign w:val="center"/>
          </w:tcPr>
          <w:p w14:paraId="2EEBD8CE">
            <w:pPr>
              <w:pStyle w:val="58"/>
              <w:spacing w:before="0" w:after="0"/>
              <w:rPr>
                <w:rFonts w:hint="default" w:asciiTheme="minorEastAsia" w:hAnsiTheme="minorEastAsia" w:eastAsiaTheme="minorEastAsia" w:cstheme="minorEastAsia"/>
                <w:lang w:val="en-US"/>
              </w:rPr>
            </w:pPr>
            <w:r>
              <w:rPr>
                <w:rFonts w:hint="eastAsia" w:ascii="宋体" w:hAnsi="宋体" w:cs="宋体"/>
                <w:b w:val="0"/>
                <w:kern w:val="2"/>
                <w:lang w:eastAsia="zh-CN" w:bidi="ar-SA"/>
              </w:rPr>
              <w:t>3W</w:t>
            </w:r>
            <w:r>
              <w:rPr>
                <w:rFonts w:hint="eastAsia" w:ascii="宋体" w:hAnsi="宋体" w:cs="宋体"/>
                <w:b w:val="0"/>
                <w:kern w:val="2"/>
                <w:lang w:val="en-US" w:eastAsia="zh-CN" w:bidi="ar-SA"/>
              </w:rPr>
              <w:t>(66)</w:t>
            </w:r>
          </w:p>
        </w:tc>
        <w:tc>
          <w:tcPr>
            <w:tcW w:w="1825" w:type="pct"/>
            <w:shd w:val="clear" w:color="auto" w:fill="auto"/>
            <w:vAlign w:val="center"/>
          </w:tcPr>
          <w:p w14:paraId="56379F05">
            <w:pPr>
              <w:pStyle w:val="60"/>
              <w:jc w:val="center"/>
              <w:rPr>
                <w:rFonts w:hint="eastAsia" w:ascii="宋体" w:hAnsi="宋体" w:cs="宋体"/>
                <w:szCs w:val="21"/>
              </w:rPr>
            </w:pPr>
            <w:r>
              <w:rPr>
                <w:rFonts w:hint="eastAsia" w:ascii="宋体" w:hAnsi="宋体" w:cs="宋体"/>
                <w:szCs w:val="21"/>
              </w:rPr>
              <w:t>DIALux evo仿真设计应用</w:t>
            </w:r>
          </w:p>
        </w:tc>
        <w:tc>
          <w:tcPr>
            <w:tcW w:w="1424" w:type="pct"/>
            <w:shd w:val="clear" w:color="auto" w:fill="auto"/>
            <w:vAlign w:val="center"/>
          </w:tcPr>
          <w:p w14:paraId="350619C3">
            <w:pPr>
              <w:pStyle w:val="60"/>
              <w:spacing w:line="360" w:lineRule="exact"/>
              <w:jc w:val="center"/>
              <w:rPr>
                <w:rFonts w:hint="eastAsia" w:asciiTheme="minorEastAsia" w:hAnsiTheme="minorEastAsia" w:eastAsiaTheme="minorEastAsia" w:cstheme="minorEastAsia"/>
                <w:szCs w:val="21"/>
              </w:rPr>
            </w:pPr>
            <w:r>
              <w:rPr>
                <w:rFonts w:hint="eastAsia"/>
                <w:lang w:val="en-US" w:eastAsia="zh-CN"/>
              </w:rPr>
              <w:t>报告总结、PPT汇报</w:t>
            </w:r>
          </w:p>
        </w:tc>
      </w:tr>
      <w:tr w14:paraId="0FC8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3CBD2FFC">
            <w:pPr>
              <w:adjustRightInd w:val="0"/>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岗位综合实践</w:t>
            </w:r>
          </w:p>
          <w:p w14:paraId="239E218B">
            <w:pPr>
              <w:adjustRightInd w:val="0"/>
              <w:snapToGrid w:val="0"/>
              <w:spacing w:line="240" w:lineRule="auto"/>
              <w:ind w:firstLine="0" w:firstLineChars="0"/>
              <w:jc w:val="center"/>
            </w:pPr>
            <w:r>
              <w:rPr>
                <w:rFonts w:hint="eastAsia" w:ascii="宋体" w:hAnsi="宋体" w:cs="宋体"/>
                <w:sz w:val="21"/>
                <w:szCs w:val="21"/>
              </w:rPr>
              <w:t>（工学交替）</w:t>
            </w:r>
          </w:p>
        </w:tc>
        <w:tc>
          <w:tcPr>
            <w:tcW w:w="1030" w:type="pct"/>
            <w:shd w:val="clear" w:color="auto" w:fill="auto"/>
            <w:vAlign w:val="center"/>
          </w:tcPr>
          <w:p w14:paraId="703C834A">
            <w:pPr>
              <w:pStyle w:val="58"/>
              <w:spacing w:before="0" w:after="0"/>
              <w:rPr>
                <w:rFonts w:hint="default" w:asciiTheme="minorEastAsia" w:hAnsiTheme="minorEastAsia" w:eastAsiaTheme="minorEastAsia" w:cstheme="minorEastAsia"/>
                <w:lang w:val="en-US"/>
              </w:rPr>
            </w:pPr>
            <w:r>
              <w:rPr>
                <w:rFonts w:hint="eastAsia" w:ascii="宋体" w:hAnsi="宋体" w:cs="宋体"/>
                <w:b w:val="0"/>
                <w:kern w:val="2"/>
                <w:lang w:eastAsia="zh-CN" w:bidi="ar-SA"/>
              </w:rPr>
              <w:t>6W</w:t>
            </w:r>
            <w:r>
              <w:rPr>
                <w:rFonts w:hint="eastAsia" w:ascii="宋体" w:hAnsi="宋体" w:cs="宋体"/>
                <w:b w:val="0"/>
                <w:kern w:val="2"/>
                <w:lang w:val="en-US" w:eastAsia="zh-CN" w:bidi="ar-SA"/>
              </w:rPr>
              <w:t>(132)</w:t>
            </w:r>
          </w:p>
        </w:tc>
        <w:tc>
          <w:tcPr>
            <w:tcW w:w="1825" w:type="pct"/>
            <w:shd w:val="clear" w:color="auto" w:fill="auto"/>
            <w:vAlign w:val="center"/>
          </w:tcPr>
          <w:p w14:paraId="41A55EF3">
            <w:pPr>
              <w:pStyle w:val="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LED显示屏技术应用、智能照明工程应用</w:t>
            </w:r>
          </w:p>
        </w:tc>
        <w:tc>
          <w:tcPr>
            <w:tcW w:w="1424" w:type="pct"/>
            <w:shd w:val="clear" w:color="auto" w:fill="auto"/>
            <w:vAlign w:val="center"/>
          </w:tcPr>
          <w:p w14:paraId="6CDF0907">
            <w:pPr>
              <w:pStyle w:val="60"/>
              <w:spacing w:line="360" w:lineRule="exact"/>
              <w:jc w:val="center"/>
              <w:rPr>
                <w:rFonts w:hint="eastAsia" w:asciiTheme="minorEastAsia" w:hAnsiTheme="minorEastAsia" w:eastAsiaTheme="minorEastAsia" w:cstheme="minorEastAsia"/>
                <w:szCs w:val="21"/>
              </w:rPr>
            </w:pPr>
            <w:r>
              <w:rPr>
                <w:rFonts w:hint="eastAsia"/>
                <w:lang w:val="en-US" w:eastAsia="zh-CN"/>
              </w:rPr>
              <w:t>报告总结、PPT汇报</w:t>
            </w:r>
          </w:p>
        </w:tc>
      </w:tr>
    </w:tbl>
    <w:p w14:paraId="760FB12E">
      <w:pPr>
        <w:ind w:firstLine="560"/>
      </w:pPr>
    </w:p>
    <w:p w14:paraId="611F6798">
      <w:pPr>
        <w:pStyle w:val="3"/>
        <w:spacing w:line="360" w:lineRule="auto"/>
        <w:ind w:firstLine="562"/>
        <w:rPr>
          <w:rFonts w:hint="eastAsia" w:asciiTheme="minorEastAsia" w:hAnsiTheme="minorEastAsia" w:eastAsiaTheme="minorEastAsia" w:cstheme="minorEastAsia"/>
          <w:sz w:val="28"/>
          <w:szCs w:val="28"/>
        </w:rPr>
      </w:pPr>
      <w:bookmarkStart w:id="72" w:name="_Toc25665"/>
      <w:r>
        <w:rPr>
          <w:rFonts w:hint="eastAsia" w:asciiTheme="minorEastAsia" w:hAnsiTheme="minorEastAsia" w:eastAsiaTheme="minorEastAsia" w:cstheme="minorEastAsia"/>
          <w:sz w:val="28"/>
          <w:szCs w:val="28"/>
        </w:rPr>
        <w:t>（四）岗位实习活动安排表</w:t>
      </w:r>
      <w:bookmarkEnd w:id="69"/>
      <w:bookmarkEnd w:id="71"/>
      <w:bookmarkEnd w:id="72"/>
    </w:p>
    <w:p w14:paraId="385063A3">
      <w:pPr>
        <w:ind w:firstLine="442"/>
        <w:jc w:val="center"/>
        <w:outlineLvl w:val="2"/>
        <w:rPr>
          <w:rFonts w:hint="eastAsia" w:ascii="宋体" w:hAnsi="宋体" w:cs="宋体"/>
          <w:b/>
          <w:sz w:val="22"/>
          <w:szCs w:val="18"/>
        </w:rPr>
      </w:pPr>
      <w:bookmarkStart w:id="73" w:name="_Toc31486"/>
      <w:bookmarkStart w:id="74" w:name="_Toc26846"/>
      <w:r>
        <w:rPr>
          <w:rFonts w:hint="eastAsia" w:ascii="宋体" w:hAnsi="宋体" w:cs="宋体"/>
          <w:b/>
          <w:sz w:val="22"/>
          <w:szCs w:val="18"/>
        </w:rPr>
        <w:t>表9-5  岗位实习活动安排表</w:t>
      </w:r>
      <w:bookmarkEnd w:id="73"/>
      <w:bookmarkEnd w:id="74"/>
      <w:r>
        <w:rPr>
          <w:rFonts w:hint="eastAsia" w:ascii="宋体" w:hAnsi="宋体" w:cs="宋体"/>
          <w:b/>
          <w:sz w:val="22"/>
          <w:szCs w:val="18"/>
        </w:rPr>
        <w:t>（第六学期）</w:t>
      </w:r>
    </w:p>
    <w:tbl>
      <w:tblPr>
        <w:tblStyle w:val="32"/>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361"/>
        <w:gridCol w:w="1241"/>
        <w:gridCol w:w="3327"/>
        <w:gridCol w:w="1394"/>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实习目标</w:t>
            </w:r>
          </w:p>
        </w:tc>
        <w:tc>
          <w:tcPr>
            <w:tcW w:w="7323" w:type="dxa"/>
            <w:gridSpan w:val="4"/>
            <w:shd w:val="clear" w:color="auto" w:fill="auto"/>
            <w:vAlign w:val="center"/>
          </w:tcPr>
          <w:p w14:paraId="222EF8C6">
            <w:pPr>
              <w:pStyle w:val="60"/>
              <w:spacing w:line="360" w:lineRule="exact"/>
              <w:ind w:firstLine="420" w:firstLineChars="200"/>
              <w:rPr>
                <w:rFonts w:hint="eastAsia" w:asciiTheme="minorEastAsia" w:hAnsiTheme="minorEastAsia" w:eastAsiaTheme="minorEastAsia" w:cstheme="minorEastAsia"/>
                <w:szCs w:val="21"/>
              </w:rPr>
            </w:pPr>
            <w:r>
              <w:rPr>
                <w:szCs w:val="21"/>
              </w:rPr>
              <w:t>使学生掌握实习岗位的工作技能；使学生达到实习企业的岗位要求；使学生实现从学生到职业人的转变</w:t>
            </w:r>
            <w:r>
              <w:rPr>
                <w:rFonts w:hint="eastAsia"/>
                <w:szCs w:val="21"/>
              </w:rPr>
              <w:t>。</w:t>
            </w:r>
          </w:p>
        </w:tc>
      </w:tr>
      <w:tr w14:paraId="7B3F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23A7E777">
            <w:pPr>
              <w:pStyle w:val="60"/>
              <w:spacing w:line="360" w:lineRule="exact"/>
              <w:jc w:val="center"/>
              <w:rPr>
                <w:rFonts w:hint="eastAsia" w:asciiTheme="minorEastAsia" w:hAnsiTheme="minorEastAsia" w:eastAsiaTheme="minorEastAsia" w:cstheme="minorEastAsia"/>
                <w:szCs w:val="21"/>
              </w:rPr>
            </w:pPr>
          </w:p>
          <w:p w14:paraId="63C2E571">
            <w:pPr>
              <w:pStyle w:val="60"/>
              <w:spacing w:line="360" w:lineRule="exact"/>
              <w:jc w:val="center"/>
              <w:rPr>
                <w:rFonts w:hint="eastAsia" w:asciiTheme="minorEastAsia" w:hAnsiTheme="minorEastAsia" w:eastAsiaTheme="minorEastAsia" w:cstheme="minorEastAsia"/>
                <w:szCs w:val="21"/>
              </w:rPr>
            </w:pPr>
          </w:p>
          <w:p w14:paraId="7DF21377">
            <w:pPr>
              <w:pStyle w:val="60"/>
              <w:spacing w:line="360" w:lineRule="exact"/>
              <w:jc w:val="center"/>
              <w:rPr>
                <w:rFonts w:hint="eastAsia" w:asciiTheme="minorEastAsia" w:hAnsiTheme="minorEastAsia" w:eastAsiaTheme="minorEastAsia" w:cstheme="minorEastAsia"/>
                <w:szCs w:val="21"/>
              </w:rPr>
            </w:pPr>
          </w:p>
          <w:p w14:paraId="2628854C">
            <w:pPr>
              <w:pStyle w:val="60"/>
              <w:spacing w:line="360" w:lineRule="exact"/>
              <w:jc w:val="center"/>
              <w:rPr>
                <w:rFonts w:hint="eastAsia" w:asciiTheme="minorEastAsia" w:hAnsiTheme="minorEastAsia" w:eastAsiaTheme="minorEastAsia" w:cstheme="minorEastAsia"/>
                <w:szCs w:val="21"/>
              </w:rPr>
            </w:pPr>
          </w:p>
          <w:p w14:paraId="5D692540">
            <w:pPr>
              <w:pStyle w:val="60"/>
              <w:spacing w:line="360" w:lineRule="exact"/>
              <w:jc w:val="center"/>
              <w:rPr>
                <w:rFonts w:hint="eastAsia" w:asciiTheme="minorEastAsia" w:hAnsiTheme="minorEastAsia" w:eastAsiaTheme="minorEastAsia" w:cstheme="minorEastAsia"/>
                <w:szCs w:val="21"/>
              </w:rPr>
            </w:pPr>
          </w:p>
          <w:p w14:paraId="049CB88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实习安排</w:t>
            </w:r>
          </w:p>
        </w:tc>
        <w:tc>
          <w:tcPr>
            <w:tcW w:w="1361" w:type="dxa"/>
            <w:shd w:val="clear" w:color="auto" w:fill="auto"/>
            <w:vAlign w:val="center"/>
          </w:tcPr>
          <w:p w14:paraId="4C1E458C">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实习项目</w:t>
            </w:r>
          </w:p>
        </w:tc>
        <w:tc>
          <w:tcPr>
            <w:tcW w:w="1241" w:type="dxa"/>
            <w:shd w:val="clear" w:color="auto" w:fill="auto"/>
            <w:vAlign w:val="center"/>
          </w:tcPr>
          <w:p w14:paraId="30668C1A">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周数(学时)</w:t>
            </w:r>
          </w:p>
        </w:tc>
        <w:tc>
          <w:tcPr>
            <w:tcW w:w="3327" w:type="dxa"/>
            <w:shd w:val="clear" w:color="auto" w:fill="auto"/>
            <w:vAlign w:val="center"/>
          </w:tcPr>
          <w:p w14:paraId="39CF85B1">
            <w:pPr>
              <w:pStyle w:val="58"/>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实习内容</w:t>
            </w:r>
          </w:p>
        </w:tc>
        <w:tc>
          <w:tcPr>
            <w:tcW w:w="1394" w:type="dxa"/>
            <w:shd w:val="clear" w:color="auto" w:fill="auto"/>
            <w:vAlign w:val="center"/>
          </w:tcPr>
          <w:p w14:paraId="7C3A4B5D">
            <w:pPr>
              <w:pStyle w:val="58"/>
              <w:spacing w:before="0" w:after="0" w:line="360" w:lineRule="exact"/>
            </w:pPr>
            <w:r>
              <w:rPr>
                <w:rFonts w:hint="eastAsia" w:asciiTheme="minorEastAsia" w:hAnsiTheme="minorEastAsia" w:eastAsiaTheme="minorEastAsia" w:cstheme="minorEastAsia"/>
                <w:b w:val="0"/>
                <w:bCs/>
                <w:lang w:eastAsia="zh-CN"/>
              </w:rPr>
              <w:t>实习单位</w:t>
            </w:r>
          </w:p>
        </w:tc>
      </w:tr>
      <w:tr w14:paraId="54BD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5258C7D7">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1E50F807">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heme="minorEastAsia" w:hAnsiTheme="minorEastAsia" w:eastAsiaTheme="minorEastAsia" w:cstheme="minorEastAsia"/>
                <w:sz w:val="21"/>
                <w:szCs w:val="21"/>
                <w:lang w:val="en-US" w:eastAsia="zh-CN"/>
              </w:rPr>
            </w:pPr>
            <w:r>
              <w:rPr>
                <w:rFonts w:hint="eastAsia" w:ascii="Times New Roman" w:hAnsi="Times New Roman" w:cs="Times New Roman" w:eastAsiaTheme="minorEastAsia"/>
                <w:sz w:val="21"/>
                <w:szCs w:val="21"/>
                <w:lang w:val="en-US" w:eastAsia="zh-CN" w:bidi="ar-SA"/>
              </w:rPr>
              <w:t>安全文明生产</w:t>
            </w:r>
          </w:p>
        </w:tc>
        <w:tc>
          <w:tcPr>
            <w:tcW w:w="1241" w:type="dxa"/>
            <w:shd w:val="clear" w:color="auto" w:fill="auto"/>
            <w:vAlign w:val="center"/>
          </w:tcPr>
          <w:p w14:paraId="7BF5AD69">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asciiTheme="minorEastAsia" w:hAnsiTheme="minorEastAsia" w:cstheme="minorEastAsia"/>
                <w:sz w:val="21"/>
                <w:szCs w:val="21"/>
                <w:lang w:val="en-US" w:eastAsia="zh-CN"/>
              </w:rPr>
            </w:pPr>
            <w:r>
              <w:rPr>
                <w:rFonts w:hint="eastAsia" w:ascii="Times New Roman" w:hAnsi="Times New Roman" w:cs="Times New Roman"/>
                <w:sz w:val="21"/>
                <w:szCs w:val="21"/>
                <w:lang w:val="en-US" w:eastAsia="zh-CN" w:bidi="ar-SA"/>
              </w:rPr>
              <w:t>1(30)</w:t>
            </w:r>
          </w:p>
        </w:tc>
        <w:tc>
          <w:tcPr>
            <w:tcW w:w="3327" w:type="dxa"/>
            <w:shd w:val="clear" w:color="auto" w:fill="auto"/>
            <w:vAlign w:val="center"/>
          </w:tcPr>
          <w:p w14:paraId="30760783">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（1）学习光电行业安全规范（防静电、强光防护等）；</w:t>
            </w:r>
          </w:p>
          <w:p w14:paraId="688510E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（2）掌握设备安全操作规程；</w:t>
            </w:r>
          </w:p>
          <w:p w14:paraId="3BB020B3">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（3）学习现场5S管理；</w:t>
            </w:r>
          </w:p>
          <w:p w14:paraId="65AE5EDC">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sz w:val="21"/>
                <w:szCs w:val="21"/>
                <w:lang w:val="en-US" w:bidi="ar-SA"/>
              </w:rPr>
              <w:t>（4）完成安全考核（未通过者不得实习）</w:t>
            </w:r>
            <w:r>
              <w:rPr>
                <w:rFonts w:hint="eastAsia"/>
                <w:sz w:val="21"/>
                <w:szCs w:val="21"/>
              </w:rPr>
              <w:t>。</w:t>
            </w:r>
          </w:p>
        </w:tc>
        <w:tc>
          <w:tcPr>
            <w:tcW w:w="1394" w:type="dxa"/>
            <w:shd w:val="clear" w:color="auto" w:fill="auto"/>
            <w:vAlign w:val="center"/>
          </w:tcPr>
          <w:p w14:paraId="3AFFDAE4">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山东东仪光电仪器有限公司</w:t>
            </w:r>
          </w:p>
          <w:p w14:paraId="1FD74065">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p>
        </w:tc>
      </w:tr>
      <w:tr w14:paraId="6A117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7EFC348E">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5727151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heme="minorEastAsia" w:hAnsiTheme="minorEastAsia" w:eastAsiaTheme="minorEastAsia" w:cstheme="minorEastAsia"/>
                <w:sz w:val="21"/>
                <w:szCs w:val="21"/>
                <w:lang w:val="en-US" w:eastAsia="zh-CN"/>
              </w:rPr>
            </w:pPr>
            <w:r>
              <w:rPr>
                <w:rFonts w:hint="eastAsia" w:ascii="Times New Roman" w:hAnsi="Times New Roman" w:cs="Times New Roman" w:eastAsiaTheme="minorEastAsia"/>
                <w:sz w:val="21"/>
                <w:szCs w:val="21"/>
                <w:lang w:val="en-US" w:eastAsia="zh-CN" w:bidi="ar-SA"/>
              </w:rPr>
              <w:t>LED器件与模组工艺</w:t>
            </w:r>
          </w:p>
        </w:tc>
        <w:tc>
          <w:tcPr>
            <w:tcW w:w="1241" w:type="dxa"/>
            <w:shd w:val="clear" w:color="auto" w:fill="auto"/>
            <w:vAlign w:val="center"/>
          </w:tcPr>
          <w:p w14:paraId="6D9C59DA">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asciiTheme="minorEastAsia" w:hAnsiTheme="minorEastAsia" w:cstheme="minorEastAsia"/>
                <w:sz w:val="21"/>
                <w:szCs w:val="21"/>
                <w:lang w:val="en-US" w:eastAsia="zh-CN"/>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7C1E5C9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（1）LED芯片封装工艺实践；</w:t>
            </w:r>
          </w:p>
          <w:p w14:paraId="615C4DE6">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（2）LED显示屏模组组装与焊接；</w:t>
            </w:r>
          </w:p>
          <w:p w14:paraId="2464C867">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（3）LED照明光源光学结构装配；</w:t>
            </w:r>
          </w:p>
          <w:p w14:paraId="56223F3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lang w:val="en-US"/>
              </w:rPr>
            </w:pPr>
            <w:r>
              <w:rPr>
                <w:rFonts w:hint="eastAsia" w:ascii="Times New Roman" w:hAnsi="Times New Roman" w:cs="Times New Roman"/>
                <w:sz w:val="21"/>
                <w:szCs w:val="21"/>
                <w:lang w:val="en-US" w:bidi="ar-SA"/>
              </w:rPr>
              <w:t>（4）器件老化测试与故障排查。</w:t>
            </w:r>
          </w:p>
        </w:tc>
        <w:tc>
          <w:tcPr>
            <w:tcW w:w="1394" w:type="dxa"/>
            <w:shd w:val="clear" w:color="auto" w:fill="auto"/>
            <w:vAlign w:val="center"/>
          </w:tcPr>
          <w:p w14:paraId="41A42707">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华鼎伟业有限公司</w:t>
            </w:r>
          </w:p>
        </w:tc>
      </w:tr>
      <w:tr w14:paraId="2B56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039E03D1">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5DC2E31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LED驱动与控制器系统</w:t>
            </w:r>
          </w:p>
        </w:tc>
        <w:tc>
          <w:tcPr>
            <w:tcW w:w="1241" w:type="dxa"/>
            <w:shd w:val="clear" w:color="auto" w:fill="auto"/>
            <w:vAlign w:val="center"/>
          </w:tcPr>
          <w:p w14:paraId="35ED851E">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3(90)</w:t>
            </w:r>
          </w:p>
        </w:tc>
        <w:tc>
          <w:tcPr>
            <w:tcW w:w="3327" w:type="dxa"/>
            <w:shd w:val="clear" w:color="auto" w:fill="auto"/>
            <w:vAlign w:val="center"/>
          </w:tcPr>
          <w:p w14:paraId="7016863E">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（1）LED驱动电源电路调试；</w:t>
            </w:r>
          </w:p>
          <w:p w14:paraId="61A8F47E">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（2）显示屏控制系统（发送卡/接收卡）配置；</w:t>
            </w:r>
          </w:p>
          <w:p w14:paraId="3C330F4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p>
          <w:p w14:paraId="629A46B4">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w:t>
            </w:r>
            <w:r>
              <w:rPr>
                <w:rFonts w:hint="eastAsia" w:ascii="Times New Roman" w:hAnsi="Times New Roman" w:cs="Times New Roman"/>
                <w:sz w:val="21"/>
                <w:szCs w:val="21"/>
                <w:lang w:val="en-US" w:eastAsia="zh-CN" w:bidi="ar-SA"/>
              </w:rPr>
              <w:t>3</w:t>
            </w:r>
            <w:r>
              <w:rPr>
                <w:rFonts w:hint="eastAsia" w:ascii="Times New Roman" w:hAnsi="Times New Roman" w:cs="Times New Roman"/>
                <w:sz w:val="21"/>
                <w:szCs w:val="21"/>
                <w:lang w:val="en-US" w:bidi="ar-SA"/>
              </w:rPr>
              <w:t>）DMX512</w:t>
            </w:r>
            <w:r>
              <w:rPr>
                <w:rFonts w:hint="eastAsia" w:ascii="Times New Roman" w:hAnsi="Times New Roman" w:cs="Times New Roman"/>
                <w:sz w:val="21"/>
                <w:szCs w:val="21"/>
                <w:lang w:val="en-US" w:eastAsia="zh-CN" w:bidi="ar-SA"/>
              </w:rPr>
              <w:t>、</w:t>
            </w:r>
            <w:r>
              <w:rPr>
                <w:rFonts w:hint="eastAsia" w:ascii="Times New Roman" w:hAnsi="Times New Roman" w:cs="Times New Roman"/>
                <w:sz w:val="21"/>
                <w:szCs w:val="21"/>
                <w:lang w:val="en-US" w:bidi="ar-SA"/>
              </w:rPr>
              <w:t>PWM调光系统搭建；</w:t>
            </w:r>
          </w:p>
          <w:p w14:paraId="6BEDA5EC">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（4）智能照明系统组网调试。</w:t>
            </w:r>
          </w:p>
        </w:tc>
        <w:tc>
          <w:tcPr>
            <w:tcW w:w="1394" w:type="dxa"/>
            <w:shd w:val="clear" w:color="auto" w:fill="auto"/>
            <w:vAlign w:val="center"/>
          </w:tcPr>
          <w:p w14:paraId="6F141DE5">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华鼎伟业有限公司</w:t>
            </w:r>
          </w:p>
        </w:tc>
      </w:tr>
      <w:tr w14:paraId="4A32D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423DD201">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49A4BB2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LED显示屏安装调试</w:t>
            </w:r>
          </w:p>
        </w:tc>
        <w:tc>
          <w:tcPr>
            <w:tcW w:w="1241" w:type="dxa"/>
            <w:shd w:val="clear" w:color="auto" w:fill="auto"/>
            <w:vAlign w:val="center"/>
          </w:tcPr>
          <w:p w14:paraId="5443485A">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11D1DF56">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（1）箱体结构组装与拼接校准；</w:t>
            </w:r>
          </w:p>
          <w:p w14:paraId="0ABAF44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（2）亮色度均匀性校正；</w:t>
            </w:r>
          </w:p>
          <w:p w14:paraId="500F7DE9">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（3）视频处理器配置与调试；</w:t>
            </w:r>
          </w:p>
          <w:p w14:paraId="10A3E165">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（4）防水防尘结构安装验收。</w:t>
            </w:r>
          </w:p>
        </w:tc>
        <w:tc>
          <w:tcPr>
            <w:tcW w:w="1394" w:type="dxa"/>
            <w:shd w:val="clear" w:color="auto" w:fill="auto"/>
            <w:vAlign w:val="center"/>
          </w:tcPr>
          <w:p w14:paraId="2315683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西安诺瓦星云科技股份有限公司</w:t>
            </w:r>
          </w:p>
        </w:tc>
      </w:tr>
      <w:tr w14:paraId="57CBC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7AC9F25C">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7833FE3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智能照明产品设计安装</w:t>
            </w:r>
          </w:p>
        </w:tc>
        <w:tc>
          <w:tcPr>
            <w:tcW w:w="1241" w:type="dxa"/>
            <w:shd w:val="clear" w:color="auto" w:fill="auto"/>
            <w:vAlign w:val="center"/>
          </w:tcPr>
          <w:p w14:paraId="73F3C52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24CBFA4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ab/>
            </w:r>
            <w:r>
              <w:rPr>
                <w:rFonts w:hint="eastAsia" w:ascii="Times New Roman" w:hAnsi="Times New Roman" w:cs="Times New Roman"/>
                <w:sz w:val="21"/>
                <w:szCs w:val="21"/>
                <w:lang w:val="en-US" w:bidi="ar-SA"/>
              </w:rPr>
              <w:t>（1）景观/道路照明灯具光学设计验证；</w:t>
            </w:r>
          </w:p>
          <w:p w14:paraId="2BBA781C">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（2）智能调色温/亮度场景编程；</w:t>
            </w:r>
          </w:p>
          <w:p w14:paraId="4A6A4D9C">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（3）物联网（IoT）照明系统集成；</w:t>
            </w:r>
          </w:p>
          <w:p w14:paraId="17ABE7F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（4）能效测试与优化。</w:t>
            </w:r>
          </w:p>
        </w:tc>
        <w:tc>
          <w:tcPr>
            <w:tcW w:w="1394" w:type="dxa"/>
            <w:shd w:val="clear" w:color="auto" w:fill="auto"/>
            <w:vAlign w:val="center"/>
          </w:tcPr>
          <w:p w14:paraId="7778D99F">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华鼎伟业有限公司</w:t>
            </w:r>
          </w:p>
        </w:tc>
      </w:tr>
      <w:tr w14:paraId="760F1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30815EF5">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582EB3E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光电系统故障诊断</w:t>
            </w:r>
          </w:p>
        </w:tc>
        <w:tc>
          <w:tcPr>
            <w:tcW w:w="1241" w:type="dxa"/>
            <w:shd w:val="clear" w:color="auto" w:fill="auto"/>
            <w:vAlign w:val="center"/>
          </w:tcPr>
          <w:p w14:paraId="6E96741D">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33E30CE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（1）LED显示屏死灯/扫描故障排查；</w:t>
            </w:r>
          </w:p>
          <w:p w14:paraId="19FAFB45">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（2）驱动电源失效分析；</w:t>
            </w:r>
          </w:p>
          <w:p w14:paraId="23D1865F">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（3）光学参数（色温/显指）异常处理；</w:t>
            </w:r>
          </w:p>
          <w:p w14:paraId="6577A50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（4）维护记录与备件管理。</w:t>
            </w:r>
          </w:p>
        </w:tc>
        <w:tc>
          <w:tcPr>
            <w:tcW w:w="1394" w:type="dxa"/>
            <w:shd w:val="clear" w:color="auto" w:fill="auto"/>
            <w:vAlign w:val="center"/>
          </w:tcPr>
          <w:p w14:paraId="10484F4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山东东仪光电仪器有限公司</w:t>
            </w:r>
          </w:p>
          <w:p w14:paraId="556DDD2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p>
        </w:tc>
      </w:tr>
      <w:tr w14:paraId="2E45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0656B458">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1C1F0AEA">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光学检测与质检</w:t>
            </w:r>
          </w:p>
        </w:tc>
        <w:tc>
          <w:tcPr>
            <w:tcW w:w="1241" w:type="dxa"/>
            <w:shd w:val="clear" w:color="auto" w:fill="auto"/>
            <w:vAlign w:val="center"/>
          </w:tcPr>
          <w:p w14:paraId="37EF1DA4">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508200C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（1）LED光通量/色坐标测试；</w:t>
            </w:r>
          </w:p>
          <w:p w14:paraId="55003C8D">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（2）显示屏视角与对比度检测；</w:t>
            </w:r>
          </w:p>
          <w:p w14:paraId="0170953F">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（3）照明产品配光曲线测量；</w:t>
            </w:r>
          </w:p>
          <w:p w14:paraId="390CC96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（4）编制质检报告（符合GB/T标准）。</w:t>
            </w:r>
          </w:p>
        </w:tc>
        <w:tc>
          <w:tcPr>
            <w:tcW w:w="1394" w:type="dxa"/>
            <w:shd w:val="clear" w:color="auto" w:fill="auto"/>
            <w:vAlign w:val="center"/>
          </w:tcPr>
          <w:p w14:paraId="63E583AC">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山东东仪光电仪器有限公司</w:t>
            </w:r>
          </w:p>
          <w:p w14:paraId="7C32056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p>
        </w:tc>
      </w:tr>
      <w:tr w14:paraId="297F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28D61A96">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28C80E0D">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cs="Times New Roman"/>
                <w:sz w:val="21"/>
                <w:szCs w:val="21"/>
                <w:lang w:val="en-US" w:eastAsia="zh-CN" w:bidi="ar-SA"/>
              </w:rPr>
            </w:pPr>
            <w:r>
              <w:rPr>
                <w:rFonts w:hint="eastAsia" w:ascii="Times New Roman" w:hAnsi="Times New Roman" w:cs="Times New Roman"/>
                <w:sz w:val="21"/>
                <w:szCs w:val="21"/>
                <w:lang w:val="en-US" w:eastAsia="zh-CN" w:bidi="ar-SA"/>
              </w:rPr>
              <w:t>工程项目实施</w:t>
            </w:r>
          </w:p>
        </w:tc>
        <w:tc>
          <w:tcPr>
            <w:tcW w:w="1241" w:type="dxa"/>
            <w:shd w:val="clear" w:color="auto" w:fill="auto"/>
            <w:vAlign w:val="center"/>
          </w:tcPr>
          <w:p w14:paraId="39798A04">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4(120)</w:t>
            </w:r>
          </w:p>
        </w:tc>
        <w:tc>
          <w:tcPr>
            <w:tcW w:w="3327" w:type="dxa"/>
            <w:shd w:val="clear" w:color="auto" w:fill="auto"/>
            <w:vAlign w:val="center"/>
          </w:tcPr>
          <w:p w14:paraId="0A5A70C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（1）现场勘查与方案制定；</w:t>
            </w:r>
          </w:p>
          <w:p w14:paraId="2C62CEA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（2）显示屏/照明工程布线施工；</w:t>
            </w:r>
          </w:p>
          <w:p w14:paraId="0F735C19">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（3）系统联调与客户验收；</w:t>
            </w:r>
          </w:p>
          <w:p w14:paraId="2BD8D31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（4）技术文档归档。</w:t>
            </w:r>
          </w:p>
        </w:tc>
        <w:tc>
          <w:tcPr>
            <w:tcW w:w="1394" w:type="dxa"/>
            <w:shd w:val="clear" w:color="auto" w:fill="auto"/>
            <w:vAlign w:val="center"/>
          </w:tcPr>
          <w:p w14:paraId="3654A6F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山东春广光电有限公司</w:t>
            </w:r>
          </w:p>
          <w:p w14:paraId="5383163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烟台慧杰电子有限公司</w:t>
            </w:r>
          </w:p>
          <w:p w14:paraId="4E7F976B">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p>
        </w:tc>
      </w:tr>
      <w:tr w14:paraId="29A3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14:paraId="5AB5E3EF">
            <w:pPr>
              <w:pStyle w:val="60"/>
              <w:spacing w:line="360" w:lineRule="exact"/>
              <w:jc w:val="center"/>
              <w:rPr>
                <w:rFonts w:hint="eastAsia" w:asciiTheme="minorEastAsia" w:hAnsiTheme="minorEastAsia" w:eastAsiaTheme="minorEastAsia" w:cstheme="minorEastAsia"/>
                <w:szCs w:val="21"/>
              </w:rPr>
            </w:pPr>
          </w:p>
        </w:tc>
        <w:tc>
          <w:tcPr>
            <w:tcW w:w="1361" w:type="dxa"/>
            <w:shd w:val="clear" w:color="auto" w:fill="auto"/>
            <w:vAlign w:val="center"/>
          </w:tcPr>
          <w:p w14:paraId="28BC090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创新与技术服务</w:t>
            </w:r>
          </w:p>
        </w:tc>
        <w:tc>
          <w:tcPr>
            <w:tcW w:w="1241" w:type="dxa"/>
            <w:shd w:val="clear" w:color="auto" w:fill="auto"/>
            <w:vAlign w:val="center"/>
          </w:tcPr>
          <w:p w14:paraId="5E6E20D8">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eastAsia="zh-CN" w:bidi="ar-SA"/>
              </w:rPr>
              <w:t>2(60)</w:t>
            </w:r>
          </w:p>
        </w:tc>
        <w:tc>
          <w:tcPr>
            <w:tcW w:w="3327" w:type="dxa"/>
            <w:shd w:val="clear" w:color="auto" w:fill="auto"/>
            <w:vAlign w:val="center"/>
          </w:tcPr>
          <w:p w14:paraId="424E7DBF">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（1）新型Micro LED/COB技术调研；</w:t>
            </w:r>
          </w:p>
          <w:p w14:paraId="6DA97192">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（2）售后问题远程支持；</w:t>
            </w:r>
          </w:p>
          <w:p w14:paraId="74F0F725">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（3）编制产品操作手册；</w:t>
            </w:r>
          </w:p>
          <w:p w14:paraId="117F0AB1">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（4）客户培训实施。</w:t>
            </w:r>
          </w:p>
        </w:tc>
        <w:tc>
          <w:tcPr>
            <w:tcW w:w="1394" w:type="dxa"/>
            <w:shd w:val="clear" w:color="auto" w:fill="auto"/>
            <w:vAlign w:val="center"/>
          </w:tcPr>
          <w:p w14:paraId="2A9B1B60">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山东春广光电有限公司</w:t>
            </w:r>
          </w:p>
          <w:p w14:paraId="28B920A6">
            <w:pPr>
              <w:pStyle w:val="9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cs="Times New Roman"/>
                <w:sz w:val="21"/>
                <w:szCs w:val="21"/>
                <w:lang w:val="en-US" w:bidi="ar-SA"/>
              </w:rPr>
            </w:pPr>
            <w:r>
              <w:rPr>
                <w:rFonts w:hint="eastAsia" w:ascii="Times New Roman" w:hAnsi="Times New Roman" w:cs="Times New Roman"/>
                <w:sz w:val="21"/>
                <w:szCs w:val="21"/>
                <w:lang w:val="en-US" w:bidi="ar-SA"/>
              </w:rPr>
              <w:t>西安诺瓦星云科技股份有限公司</w:t>
            </w:r>
          </w:p>
        </w:tc>
      </w:tr>
      <w:tr w14:paraId="4F4E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tcBorders>
              <w:top w:val="nil"/>
            </w:tcBorders>
            <w:shd w:val="clear" w:color="auto" w:fill="auto"/>
            <w:vAlign w:val="center"/>
          </w:tcPr>
          <w:p w14:paraId="79D51E27">
            <w:pPr>
              <w:pStyle w:val="60"/>
              <w:spacing w:line="360" w:lineRule="exact"/>
              <w:jc w:val="center"/>
              <w:rPr>
                <w:rFonts w:hint="eastAsia" w:asciiTheme="minorEastAsia" w:hAnsiTheme="minorEastAsia" w:eastAsiaTheme="minorEastAsia" w:cstheme="minorEastAsia"/>
                <w:szCs w:val="21"/>
              </w:rPr>
            </w:pPr>
          </w:p>
          <w:p w14:paraId="4C6D7936">
            <w:pPr>
              <w:pStyle w:val="60"/>
              <w:spacing w:line="360" w:lineRule="exact"/>
              <w:jc w:val="center"/>
              <w:rPr>
                <w:rFonts w:hint="eastAsia" w:asciiTheme="minorEastAsia" w:hAnsiTheme="minorEastAsia" w:eastAsiaTheme="minorEastAsia" w:cstheme="minorEastAsia"/>
                <w:szCs w:val="21"/>
              </w:rPr>
            </w:pPr>
          </w:p>
          <w:p w14:paraId="49683A1C">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教师要求</w:t>
            </w:r>
          </w:p>
        </w:tc>
        <w:tc>
          <w:tcPr>
            <w:tcW w:w="7323" w:type="dxa"/>
            <w:gridSpan w:val="4"/>
            <w:shd w:val="clear" w:color="auto" w:fill="auto"/>
            <w:vAlign w:val="center"/>
          </w:tcPr>
          <w:p w14:paraId="607A0494">
            <w:pPr>
              <w:pStyle w:val="93"/>
              <w:spacing w:line="360" w:lineRule="exact"/>
              <w:ind w:firstLine="420"/>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1</w:t>
            </w:r>
            <w:r>
              <w:rPr>
                <w:rFonts w:ascii="Times New Roman" w:hAnsi="Times New Roman" w:cs="Times New Roman"/>
                <w:sz w:val="21"/>
                <w:szCs w:val="21"/>
                <w:lang w:val="en-US" w:bidi="ar-SA"/>
              </w:rPr>
              <w:t>.指导教师要采取尽可能的手段及时辅导，并做好指导记录，督促学生按时提交毕业实践报告，审阅毕业实践报告，报送毕业实践成绩</w:t>
            </w:r>
            <w:r>
              <w:rPr>
                <w:rFonts w:hint="eastAsia" w:ascii="Times New Roman" w:hAnsi="Times New Roman" w:cs="Times New Roman"/>
                <w:sz w:val="21"/>
                <w:szCs w:val="21"/>
                <w:lang w:val="en-US" w:bidi="ar-SA"/>
              </w:rPr>
              <w:t>；</w:t>
            </w:r>
          </w:p>
          <w:p w14:paraId="410F88A4">
            <w:pPr>
              <w:pStyle w:val="93"/>
              <w:spacing w:line="360" w:lineRule="exact"/>
              <w:ind w:firstLine="420"/>
              <w:rPr>
                <w:rFonts w:ascii="Times New Roman" w:hAnsi="Times New Roman" w:cs="Times New Roman"/>
                <w:sz w:val="21"/>
                <w:szCs w:val="21"/>
                <w:lang w:val="en-US" w:bidi="ar-SA"/>
              </w:rPr>
            </w:pPr>
            <w:r>
              <w:rPr>
                <w:rFonts w:hint="eastAsia" w:ascii="Times New Roman" w:hAnsi="Times New Roman" w:cs="Times New Roman"/>
                <w:sz w:val="21"/>
                <w:szCs w:val="21"/>
                <w:lang w:val="en-US" w:bidi="ar-SA"/>
              </w:rPr>
              <w:t>2</w:t>
            </w:r>
            <w:r>
              <w:rPr>
                <w:rFonts w:ascii="Times New Roman" w:hAnsi="Times New Roman" w:cs="Times New Roman"/>
                <w:sz w:val="21"/>
                <w:szCs w:val="21"/>
                <w:lang w:val="en-US" w:bidi="ar-SA"/>
              </w:rPr>
              <w:t>.在实习全过程中，始终强调安全第一的观点，进行安全教育，宣传安全生产规则，教育学生遵守实习纪律和严格执行安全操作规程</w:t>
            </w:r>
            <w:r>
              <w:rPr>
                <w:rFonts w:hint="eastAsia" w:ascii="Times New Roman" w:hAnsi="Times New Roman" w:cs="Times New Roman"/>
                <w:sz w:val="21"/>
                <w:szCs w:val="21"/>
                <w:lang w:val="en-US" w:bidi="ar-SA"/>
              </w:rPr>
              <w:t>；</w:t>
            </w:r>
          </w:p>
          <w:p w14:paraId="5C5B9E09">
            <w:pPr>
              <w:pStyle w:val="93"/>
              <w:spacing w:line="360" w:lineRule="exact"/>
              <w:ind w:firstLine="420"/>
              <w:rPr>
                <w:rFonts w:hint="eastAsia" w:asciiTheme="minorEastAsia" w:hAnsiTheme="minorEastAsia" w:eastAsiaTheme="minorEastAsia" w:cstheme="minorEastAsia"/>
                <w:sz w:val="21"/>
                <w:szCs w:val="21"/>
                <w:lang w:val="en-US"/>
              </w:rPr>
            </w:pPr>
            <w:r>
              <w:rPr>
                <w:rFonts w:hint="eastAsia" w:ascii="Times New Roman" w:hAnsi="Times New Roman" w:cs="Times New Roman"/>
                <w:sz w:val="21"/>
                <w:szCs w:val="21"/>
                <w:lang w:val="en-US" w:bidi="ar-SA"/>
              </w:rPr>
              <w:t>3</w:t>
            </w:r>
            <w:r>
              <w:rPr>
                <w:rFonts w:ascii="Times New Roman" w:hAnsi="Times New Roman" w:cs="Times New Roman"/>
                <w:sz w:val="21"/>
                <w:szCs w:val="21"/>
                <w:lang w:val="en-US" w:bidi="ar-SA"/>
              </w:rPr>
              <w:t>.每个实习生均要和企业、学校共同签署</w:t>
            </w: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学生岗位实习协议</w:t>
            </w:r>
            <w:r>
              <w:rPr>
                <w:rFonts w:hint="eastAsia" w:ascii="Times New Roman" w:hAnsi="Times New Roman" w:cs="Times New Roman"/>
                <w:sz w:val="21"/>
                <w:szCs w:val="21"/>
                <w:lang w:val="en-US" w:bidi="ar-SA"/>
              </w:rPr>
              <w:t>”</w:t>
            </w:r>
            <w:r>
              <w:rPr>
                <w:rFonts w:ascii="Times New Roman" w:hAnsi="Times New Roman" w:cs="Times New Roman"/>
                <w:sz w:val="21"/>
                <w:szCs w:val="21"/>
                <w:lang w:val="en-US" w:bidi="ar-SA"/>
              </w:rPr>
              <w:t>，协议一式三份，各持一份</w:t>
            </w:r>
            <w:r>
              <w:rPr>
                <w:rFonts w:hint="eastAsia" w:ascii="Times New Roman" w:hAnsi="Times New Roman" w:cs="Times New Roman"/>
                <w:sz w:val="21"/>
                <w:szCs w:val="21"/>
                <w:lang w:val="en-US" w:bidi="ar-SA"/>
              </w:rPr>
              <w:t>。</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学生要求</w:t>
            </w:r>
          </w:p>
        </w:tc>
        <w:tc>
          <w:tcPr>
            <w:tcW w:w="7323" w:type="dxa"/>
            <w:gridSpan w:val="4"/>
            <w:shd w:val="clear" w:color="auto" w:fill="auto"/>
            <w:vAlign w:val="center"/>
          </w:tcPr>
          <w:p w14:paraId="60D2D443">
            <w:pPr>
              <w:pStyle w:val="93"/>
              <w:spacing w:line="360" w:lineRule="exact"/>
              <w:ind w:firstLine="420"/>
              <w:rPr>
                <w:rFonts w:ascii="Times New Roman" w:hAnsi="Times New Roman" w:cs="Times New Roman"/>
                <w:sz w:val="21"/>
                <w:szCs w:val="21"/>
                <w:lang w:val="en-US" w:bidi="ar-SA"/>
              </w:rPr>
            </w:pPr>
            <w:r>
              <w:rPr>
                <w:rFonts w:ascii="Times New Roman" w:hAnsi="Times New Roman" w:cs="Times New Roman"/>
                <w:sz w:val="21"/>
                <w:szCs w:val="21"/>
                <w:lang w:val="en-US" w:bidi="ar-SA"/>
              </w:rPr>
              <w:t>1.能按照操作规范，考虑环保及文明生产、管理、服务等，安全完成工作任务</w:t>
            </w:r>
            <w:r>
              <w:rPr>
                <w:rFonts w:hint="eastAsia" w:ascii="Times New Roman" w:hAnsi="Times New Roman" w:cs="Times New Roman"/>
                <w:sz w:val="21"/>
                <w:szCs w:val="21"/>
                <w:lang w:val="en-US" w:bidi="ar-SA"/>
              </w:rPr>
              <w:t>；</w:t>
            </w:r>
          </w:p>
          <w:p w14:paraId="0360B54B">
            <w:pPr>
              <w:pStyle w:val="93"/>
              <w:spacing w:line="360" w:lineRule="exact"/>
              <w:ind w:firstLine="420"/>
              <w:rPr>
                <w:rFonts w:ascii="Times New Roman" w:hAnsi="Times New Roman" w:cs="Times New Roman"/>
                <w:sz w:val="21"/>
                <w:szCs w:val="21"/>
                <w:lang w:val="en-US" w:bidi="ar-SA"/>
              </w:rPr>
            </w:pPr>
            <w:r>
              <w:rPr>
                <w:rFonts w:ascii="Times New Roman" w:hAnsi="Times New Roman" w:cs="Times New Roman"/>
                <w:sz w:val="21"/>
                <w:szCs w:val="21"/>
                <w:lang w:val="en-US" w:bidi="ar-SA"/>
              </w:rPr>
              <w:t>2.掌握职业要求的基本专业技能，能够解决专业的某一单项工作的实际能力</w:t>
            </w:r>
            <w:r>
              <w:rPr>
                <w:rFonts w:hint="eastAsia" w:ascii="Times New Roman" w:hAnsi="Times New Roman" w:cs="Times New Roman"/>
                <w:sz w:val="21"/>
                <w:szCs w:val="21"/>
                <w:lang w:val="en-US" w:bidi="ar-SA"/>
              </w:rPr>
              <w:t>；</w:t>
            </w:r>
          </w:p>
          <w:p w14:paraId="595053A2">
            <w:pPr>
              <w:pStyle w:val="93"/>
              <w:spacing w:line="360" w:lineRule="exact"/>
              <w:ind w:firstLine="420"/>
              <w:rPr>
                <w:rFonts w:hint="eastAsia" w:asciiTheme="minorEastAsia" w:hAnsiTheme="minorEastAsia" w:eastAsiaTheme="minorEastAsia" w:cstheme="minorEastAsia"/>
                <w:sz w:val="21"/>
                <w:szCs w:val="21"/>
                <w:lang w:val="en-US"/>
              </w:rPr>
            </w:pPr>
            <w:r>
              <w:rPr>
                <w:rFonts w:ascii="Times New Roman" w:hAnsi="Times New Roman" w:cs="Times New Roman"/>
                <w:sz w:val="21"/>
                <w:szCs w:val="21"/>
                <w:lang w:val="en-US" w:bidi="ar-SA"/>
              </w:rPr>
              <w:t>3.掌握职业要求的专业知识，具备综合的专业技能，能够解决专业相对复杂的实际问题能力，具有较高的职业素养</w:t>
            </w:r>
            <w:r>
              <w:rPr>
                <w:rFonts w:hint="eastAsia" w:ascii="Times New Roman" w:hAnsi="Times New Roman" w:cs="Times New Roman"/>
                <w:sz w:val="21"/>
                <w:szCs w:val="21"/>
                <w:lang w:val="en-US" w:bidi="ar-SA"/>
              </w:rPr>
              <w:t>。</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实习考核</w:t>
            </w:r>
          </w:p>
        </w:tc>
        <w:tc>
          <w:tcPr>
            <w:tcW w:w="7323" w:type="dxa"/>
            <w:gridSpan w:val="4"/>
            <w:shd w:val="clear" w:color="auto" w:fill="auto"/>
            <w:vAlign w:val="center"/>
          </w:tcPr>
          <w:p w14:paraId="08DF3F4F">
            <w:pPr>
              <w:pStyle w:val="60"/>
              <w:spacing w:line="360" w:lineRule="exact"/>
              <w:ind w:firstLine="420" w:firstLineChars="200"/>
              <w:rPr>
                <w:rFonts w:hint="eastAsia" w:asciiTheme="minorEastAsia" w:hAnsiTheme="minorEastAsia" w:eastAsiaTheme="minorEastAsia" w:cstheme="minorEastAsia"/>
                <w:szCs w:val="21"/>
              </w:rPr>
            </w:pPr>
            <w:r>
              <w:rPr>
                <w:szCs w:val="21"/>
              </w:rPr>
              <w:t>岗位工作考核为主，提交校外指导教师指导意见和成绩评定表格，等级分为优、良、中、及格、不及格五挡，占总分数的70%</w:t>
            </w:r>
            <w:r>
              <w:rPr>
                <w:rFonts w:hint="eastAsia"/>
                <w:szCs w:val="21"/>
              </w:rPr>
              <w:t>，</w:t>
            </w:r>
            <w:r>
              <w:rPr>
                <w:szCs w:val="21"/>
              </w:rPr>
              <w:t>学校教师审阅毕业实践报告考核为辅，占总分数的30%</w:t>
            </w:r>
            <w:r>
              <w:rPr>
                <w:rFonts w:hint="eastAsia"/>
                <w:szCs w:val="21"/>
              </w:rPr>
              <w:t>，</w:t>
            </w:r>
            <w:r>
              <w:rPr>
                <w:szCs w:val="21"/>
              </w:rPr>
              <w:t>出现安全事故责任属于个人的、违法、违纪事件不得分</w:t>
            </w:r>
            <w:r>
              <w:rPr>
                <w:rFonts w:hint="eastAsia"/>
                <w:szCs w:val="21"/>
              </w:rPr>
              <w:t>。</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6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实习目标</w:t>
            </w:r>
          </w:p>
        </w:tc>
        <w:tc>
          <w:tcPr>
            <w:tcW w:w="7323" w:type="dxa"/>
            <w:gridSpan w:val="4"/>
            <w:shd w:val="clear" w:color="auto" w:fill="auto"/>
            <w:vAlign w:val="center"/>
          </w:tcPr>
          <w:p w14:paraId="1CDEBE15">
            <w:pPr>
              <w:pStyle w:val="60"/>
              <w:spacing w:line="360" w:lineRule="exact"/>
              <w:ind w:firstLine="420" w:firstLineChars="200"/>
              <w:rPr>
                <w:rFonts w:hint="eastAsia" w:asciiTheme="minorEastAsia" w:hAnsiTheme="minorEastAsia" w:eastAsiaTheme="minorEastAsia" w:cstheme="minorEastAsia"/>
                <w:szCs w:val="21"/>
              </w:rPr>
            </w:pPr>
            <w:r>
              <w:rPr>
                <w:szCs w:val="21"/>
              </w:rPr>
              <w:t>使学生掌握实习岗位的工作技能；使学生达到实习企业的岗位要求；使学生实现从学生到职业人的转变</w:t>
            </w:r>
            <w:r>
              <w:rPr>
                <w:rFonts w:hint="eastAsia"/>
                <w:szCs w:val="21"/>
              </w:rPr>
              <w:t>。</w:t>
            </w:r>
          </w:p>
        </w:tc>
      </w:tr>
    </w:tbl>
    <w:p w14:paraId="43797E8F">
      <w:pPr>
        <w:pStyle w:val="2"/>
        <w:spacing w:line="360" w:lineRule="auto"/>
        <w:ind w:firstLine="602"/>
        <w:rPr>
          <w:rFonts w:hint="eastAsia" w:asciiTheme="majorEastAsia" w:hAnsiTheme="majorEastAsia" w:eastAsiaTheme="majorEastAsia" w:cstheme="majorEastAsia"/>
          <w:b/>
          <w:bCs/>
          <w:sz w:val="30"/>
          <w:szCs w:val="30"/>
        </w:rPr>
      </w:pPr>
      <w:bookmarkStart w:id="75" w:name="_Toc14173"/>
      <w:bookmarkStart w:id="76" w:name="_Toc24801"/>
      <w:r>
        <w:rPr>
          <w:rFonts w:hint="eastAsia" w:asciiTheme="majorEastAsia" w:hAnsiTheme="majorEastAsia" w:eastAsiaTheme="majorEastAsia" w:cstheme="majorEastAsia"/>
          <w:b/>
          <w:bCs/>
          <w:sz w:val="30"/>
          <w:szCs w:val="30"/>
        </w:rPr>
        <w:t>十、实施保障</w:t>
      </w:r>
      <w:bookmarkEnd w:id="75"/>
      <w:bookmarkEnd w:id="76"/>
    </w:p>
    <w:p w14:paraId="66572021">
      <w:pPr>
        <w:pStyle w:val="3"/>
        <w:spacing w:line="360" w:lineRule="auto"/>
        <w:ind w:firstLine="562"/>
        <w:rPr>
          <w:rFonts w:hint="eastAsia" w:asciiTheme="minorEastAsia" w:hAnsiTheme="minorEastAsia" w:eastAsiaTheme="minorEastAsia" w:cstheme="minorEastAsia"/>
          <w:sz w:val="28"/>
          <w:szCs w:val="28"/>
        </w:rPr>
      </w:pPr>
      <w:bookmarkStart w:id="77" w:name="_Toc24302"/>
      <w:bookmarkStart w:id="78" w:name="_Toc24165"/>
      <w:r>
        <w:rPr>
          <w:rFonts w:hint="eastAsia" w:asciiTheme="minorEastAsia" w:hAnsiTheme="minorEastAsia" w:eastAsiaTheme="minorEastAsia" w:cstheme="minorEastAsia"/>
          <w:sz w:val="28"/>
          <w:szCs w:val="28"/>
        </w:rPr>
        <w:t>（一）师资队伍</w:t>
      </w:r>
      <w:bookmarkEnd w:id="77"/>
      <w:bookmarkEnd w:id="78"/>
    </w:p>
    <w:p w14:paraId="284EED5E">
      <w:pPr>
        <w:ind w:firstLine="480"/>
        <w:rPr>
          <w:sz w:val="24"/>
          <w:szCs w:val="22"/>
        </w:rPr>
      </w:pPr>
      <w:bookmarkStart w:id="79" w:name="_Toc14886"/>
      <w:r>
        <w:rPr>
          <w:rFonts w:hint="eastAsia"/>
          <w:sz w:val="24"/>
          <w:szCs w:val="22"/>
        </w:rPr>
        <w:t>专任教师占比62.5%，都为双师型教师。</w:t>
      </w:r>
      <w:bookmarkEnd w:id="79"/>
    </w:p>
    <w:p w14:paraId="041D663E">
      <w:pPr>
        <w:ind w:firstLine="480"/>
        <w:rPr>
          <w:sz w:val="24"/>
          <w:szCs w:val="22"/>
        </w:rPr>
      </w:pPr>
      <w:bookmarkStart w:id="80" w:name="_Toc24224"/>
      <w:r>
        <w:rPr>
          <w:rFonts w:hint="eastAsia"/>
          <w:sz w:val="24"/>
          <w:szCs w:val="22"/>
        </w:rPr>
        <w:t>兼职教师占比37.5%，为西安诺瓦星云科技股份有限公司高级工程师、山东东仪光电仪器有限公司。</w:t>
      </w:r>
      <w:bookmarkEnd w:id="80"/>
    </w:p>
    <w:p w14:paraId="12560333">
      <w:pPr>
        <w:ind w:firstLine="442"/>
        <w:jc w:val="center"/>
        <w:outlineLvl w:val="2"/>
        <w:rPr>
          <w:rFonts w:hint="eastAsia" w:ascii="宋体" w:hAnsi="宋体" w:cs="宋体"/>
          <w:b/>
          <w:sz w:val="22"/>
          <w:szCs w:val="18"/>
        </w:rPr>
      </w:pPr>
      <w:r>
        <w:rPr>
          <w:rFonts w:hint="eastAsia" w:ascii="宋体" w:hAnsi="宋体" w:cs="宋体"/>
          <w:b/>
          <w:sz w:val="22"/>
          <w:szCs w:val="18"/>
        </w:rPr>
        <w:t>表10-1 智能光电技术应用专业专任/兼职教师</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800"/>
        <w:gridCol w:w="1450"/>
        <w:gridCol w:w="1483"/>
        <w:gridCol w:w="1150"/>
        <w:gridCol w:w="1715"/>
        <w:gridCol w:w="1253"/>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0" w:type="dxa"/>
            <w:shd w:val="clear" w:color="auto" w:fill="B8CCE4" w:themeFill="accent1" w:themeFillTint="66"/>
            <w:vAlign w:val="center"/>
          </w:tcPr>
          <w:p w14:paraId="51E43166">
            <w:pPr>
              <w:pStyle w:val="58"/>
              <w:spacing w:before="0" w:after="0" w:line="360" w:lineRule="exact"/>
              <w:rPr>
                <w:lang w:eastAsia="zh-CN"/>
              </w:rPr>
            </w:pPr>
            <w:bookmarkStart w:id="81" w:name="_Toc3179"/>
            <w:bookmarkStart w:id="82" w:name="_Toc26531"/>
            <w:bookmarkStart w:id="83" w:name="_Toc9355"/>
            <w:r>
              <w:rPr>
                <w:rFonts w:hint="eastAsia"/>
                <w:lang w:eastAsia="zh-CN"/>
              </w:rPr>
              <w:t>姓名</w:t>
            </w:r>
            <w:bookmarkEnd w:id="81"/>
            <w:bookmarkEnd w:id="82"/>
            <w:bookmarkEnd w:id="83"/>
          </w:p>
        </w:tc>
        <w:tc>
          <w:tcPr>
            <w:tcW w:w="800" w:type="dxa"/>
            <w:shd w:val="clear" w:color="auto" w:fill="B8CCE4" w:themeFill="accent1" w:themeFillTint="66"/>
            <w:vAlign w:val="center"/>
          </w:tcPr>
          <w:p w14:paraId="2F56C499">
            <w:pPr>
              <w:pStyle w:val="58"/>
              <w:spacing w:before="0" w:after="0" w:line="360" w:lineRule="exact"/>
              <w:rPr>
                <w:lang w:eastAsia="zh-CN"/>
              </w:rPr>
            </w:pPr>
            <w:bookmarkStart w:id="84" w:name="_Toc30"/>
            <w:bookmarkStart w:id="85" w:name="_Toc4272"/>
            <w:bookmarkStart w:id="86" w:name="_Toc16986"/>
            <w:r>
              <w:rPr>
                <w:rFonts w:hint="eastAsia"/>
                <w:lang w:eastAsia="zh-CN"/>
              </w:rPr>
              <w:t>性别</w:t>
            </w:r>
            <w:bookmarkEnd w:id="84"/>
            <w:bookmarkEnd w:id="85"/>
            <w:bookmarkEnd w:id="86"/>
          </w:p>
        </w:tc>
        <w:tc>
          <w:tcPr>
            <w:tcW w:w="1450" w:type="dxa"/>
            <w:shd w:val="clear" w:color="auto" w:fill="B8CCE4" w:themeFill="accent1" w:themeFillTint="66"/>
            <w:vAlign w:val="center"/>
          </w:tcPr>
          <w:p w14:paraId="236837E6">
            <w:pPr>
              <w:pStyle w:val="58"/>
              <w:spacing w:before="0" w:after="0" w:line="360" w:lineRule="exact"/>
              <w:rPr>
                <w:lang w:eastAsia="zh-CN"/>
              </w:rPr>
            </w:pPr>
            <w:bookmarkStart w:id="87" w:name="_Toc16983"/>
            <w:bookmarkStart w:id="88" w:name="_Toc26157"/>
            <w:bookmarkStart w:id="89" w:name="_Toc22417"/>
            <w:r>
              <w:rPr>
                <w:rFonts w:hint="eastAsia"/>
                <w:lang w:eastAsia="zh-CN"/>
              </w:rPr>
              <w:t>出生年月</w:t>
            </w:r>
            <w:bookmarkEnd w:id="87"/>
            <w:bookmarkEnd w:id="88"/>
            <w:bookmarkEnd w:id="89"/>
          </w:p>
        </w:tc>
        <w:tc>
          <w:tcPr>
            <w:tcW w:w="1483" w:type="dxa"/>
            <w:shd w:val="clear" w:color="auto" w:fill="B8CCE4" w:themeFill="accent1" w:themeFillTint="66"/>
            <w:vAlign w:val="center"/>
          </w:tcPr>
          <w:p w14:paraId="30A2E890">
            <w:pPr>
              <w:pStyle w:val="58"/>
              <w:spacing w:before="0" w:after="0" w:line="360" w:lineRule="exact"/>
              <w:rPr>
                <w:lang w:eastAsia="zh-CN"/>
              </w:rPr>
            </w:pPr>
            <w:bookmarkStart w:id="90" w:name="_Toc29795"/>
            <w:bookmarkStart w:id="91" w:name="_Toc7673"/>
            <w:bookmarkStart w:id="92" w:name="_Toc625"/>
            <w:r>
              <w:rPr>
                <w:rFonts w:hint="eastAsia"/>
                <w:lang w:eastAsia="zh-CN"/>
              </w:rPr>
              <w:t>职称</w:t>
            </w:r>
            <w:bookmarkEnd w:id="90"/>
            <w:bookmarkEnd w:id="91"/>
            <w:bookmarkEnd w:id="92"/>
          </w:p>
        </w:tc>
        <w:tc>
          <w:tcPr>
            <w:tcW w:w="1150" w:type="dxa"/>
            <w:shd w:val="clear" w:color="auto" w:fill="B8CCE4" w:themeFill="accent1" w:themeFillTint="66"/>
            <w:vAlign w:val="center"/>
          </w:tcPr>
          <w:p w14:paraId="7B4565F5">
            <w:pPr>
              <w:pStyle w:val="58"/>
              <w:spacing w:before="0" w:after="0" w:line="360" w:lineRule="exact"/>
              <w:rPr>
                <w:lang w:eastAsia="zh-CN"/>
              </w:rPr>
            </w:pPr>
            <w:bookmarkStart w:id="93" w:name="_Toc3904"/>
            <w:bookmarkStart w:id="94" w:name="_Toc20317"/>
            <w:bookmarkStart w:id="95" w:name="_Toc20897"/>
            <w:r>
              <w:rPr>
                <w:rFonts w:hint="eastAsia"/>
                <w:lang w:eastAsia="zh-CN"/>
              </w:rPr>
              <w:t>教师性质</w:t>
            </w:r>
            <w:bookmarkEnd w:id="93"/>
            <w:bookmarkEnd w:id="94"/>
            <w:bookmarkEnd w:id="95"/>
          </w:p>
        </w:tc>
        <w:tc>
          <w:tcPr>
            <w:tcW w:w="1715" w:type="dxa"/>
            <w:shd w:val="clear" w:color="auto" w:fill="B8CCE4" w:themeFill="accent1" w:themeFillTint="66"/>
            <w:vAlign w:val="center"/>
          </w:tcPr>
          <w:p w14:paraId="1E442168">
            <w:pPr>
              <w:pStyle w:val="58"/>
              <w:spacing w:before="0" w:after="0" w:line="360" w:lineRule="exact"/>
              <w:rPr>
                <w:lang w:eastAsia="zh-CN"/>
              </w:rPr>
            </w:pPr>
            <w:bookmarkStart w:id="96" w:name="_Toc27929"/>
            <w:bookmarkStart w:id="97" w:name="_Toc1667"/>
            <w:bookmarkStart w:id="98" w:name="_Toc6474"/>
            <w:r>
              <w:rPr>
                <w:rFonts w:hint="eastAsia"/>
                <w:lang w:eastAsia="zh-CN"/>
              </w:rPr>
              <w:t>承担课程</w:t>
            </w:r>
            <w:bookmarkEnd w:id="96"/>
            <w:bookmarkEnd w:id="97"/>
            <w:bookmarkEnd w:id="98"/>
          </w:p>
        </w:tc>
        <w:tc>
          <w:tcPr>
            <w:tcW w:w="1253" w:type="dxa"/>
            <w:shd w:val="clear" w:color="auto" w:fill="B8CCE4" w:themeFill="accent1" w:themeFillTint="66"/>
            <w:vAlign w:val="center"/>
          </w:tcPr>
          <w:p w14:paraId="1BBF00DC">
            <w:pPr>
              <w:pStyle w:val="58"/>
              <w:spacing w:before="0" w:after="0" w:line="360" w:lineRule="exact"/>
              <w:rPr>
                <w:lang w:eastAsia="zh-CN"/>
              </w:rPr>
            </w:pPr>
            <w:bookmarkStart w:id="99" w:name="_Toc2931"/>
            <w:bookmarkStart w:id="100" w:name="_Toc19897"/>
            <w:bookmarkStart w:id="101" w:name="_Toc7527"/>
            <w:r>
              <w:rPr>
                <w:rFonts w:hint="eastAsia"/>
                <w:lang w:eastAsia="zh-CN"/>
              </w:rPr>
              <w:t>是否双师</w:t>
            </w:r>
            <w:bookmarkEnd w:id="99"/>
            <w:bookmarkEnd w:id="100"/>
            <w:bookmarkEnd w:id="101"/>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60F206FD">
            <w:pPr>
              <w:pStyle w:val="58"/>
              <w:spacing w:before="0" w:after="0" w:line="360" w:lineRule="exact"/>
              <w:rPr>
                <w:b w:val="0"/>
                <w:bCs/>
                <w:lang w:eastAsia="zh-CN"/>
              </w:rPr>
            </w:pPr>
            <w:r>
              <w:rPr>
                <w:rFonts w:hint="eastAsia"/>
                <w:b w:val="0"/>
                <w:bCs/>
                <w:lang w:eastAsia="zh-CN"/>
              </w:rPr>
              <w:t>于江华</w:t>
            </w:r>
          </w:p>
        </w:tc>
        <w:tc>
          <w:tcPr>
            <w:tcW w:w="800" w:type="dxa"/>
            <w:shd w:val="clear" w:color="auto" w:fill="auto"/>
            <w:vAlign w:val="center"/>
          </w:tcPr>
          <w:p w14:paraId="33097DE4">
            <w:pPr>
              <w:pStyle w:val="58"/>
              <w:spacing w:before="0" w:after="0" w:line="360" w:lineRule="exact"/>
              <w:rPr>
                <w:b w:val="0"/>
                <w:bCs/>
                <w:lang w:eastAsia="zh-CN"/>
              </w:rPr>
            </w:pPr>
            <w:r>
              <w:rPr>
                <w:rFonts w:hint="eastAsia"/>
                <w:b w:val="0"/>
                <w:bCs/>
                <w:lang w:eastAsia="zh-CN"/>
              </w:rPr>
              <w:t>男</w:t>
            </w:r>
          </w:p>
        </w:tc>
        <w:tc>
          <w:tcPr>
            <w:tcW w:w="1450" w:type="dxa"/>
            <w:shd w:val="clear" w:color="auto" w:fill="auto"/>
            <w:vAlign w:val="center"/>
          </w:tcPr>
          <w:p w14:paraId="27143733">
            <w:pPr>
              <w:pStyle w:val="58"/>
              <w:spacing w:before="0" w:after="0" w:line="360" w:lineRule="exact"/>
              <w:jc w:val="both"/>
              <w:rPr>
                <w:b w:val="0"/>
                <w:bCs/>
                <w:lang w:eastAsia="zh-CN"/>
              </w:rPr>
            </w:pPr>
            <w:r>
              <w:rPr>
                <w:rFonts w:hint="eastAsia"/>
                <w:b w:val="0"/>
                <w:bCs/>
                <w:lang w:eastAsia="zh-CN"/>
              </w:rPr>
              <w:t>1988年5月</w:t>
            </w:r>
          </w:p>
        </w:tc>
        <w:tc>
          <w:tcPr>
            <w:tcW w:w="1483" w:type="dxa"/>
            <w:shd w:val="clear" w:color="auto" w:fill="auto"/>
            <w:vAlign w:val="center"/>
          </w:tcPr>
          <w:p w14:paraId="32565813">
            <w:pPr>
              <w:pStyle w:val="58"/>
              <w:spacing w:before="0" w:after="0" w:line="360" w:lineRule="exact"/>
              <w:rPr>
                <w:b w:val="0"/>
                <w:bCs/>
                <w:lang w:eastAsia="zh-CN"/>
              </w:rPr>
            </w:pPr>
            <w:r>
              <w:rPr>
                <w:rFonts w:hint="eastAsia"/>
                <w:b w:val="0"/>
                <w:bCs/>
                <w:lang w:eastAsia="zh-CN"/>
              </w:rPr>
              <w:t>讲师</w:t>
            </w:r>
          </w:p>
        </w:tc>
        <w:tc>
          <w:tcPr>
            <w:tcW w:w="1150" w:type="dxa"/>
            <w:shd w:val="clear" w:color="auto" w:fill="auto"/>
            <w:vAlign w:val="center"/>
          </w:tcPr>
          <w:p w14:paraId="6353BAE5">
            <w:pPr>
              <w:pStyle w:val="58"/>
              <w:spacing w:before="0" w:after="0" w:line="360" w:lineRule="exact"/>
              <w:jc w:val="both"/>
              <w:rPr>
                <w:b w:val="0"/>
                <w:bCs/>
                <w:lang w:eastAsia="zh-CN"/>
              </w:rPr>
            </w:pPr>
            <w:r>
              <w:rPr>
                <w:rFonts w:hint="eastAsia"/>
                <w:b w:val="0"/>
                <w:bCs/>
                <w:lang w:eastAsia="zh-CN"/>
              </w:rPr>
              <w:t>专任教师</w:t>
            </w:r>
          </w:p>
        </w:tc>
        <w:tc>
          <w:tcPr>
            <w:tcW w:w="1715" w:type="dxa"/>
            <w:shd w:val="clear" w:color="auto" w:fill="auto"/>
            <w:vAlign w:val="center"/>
          </w:tcPr>
          <w:p w14:paraId="342434B1">
            <w:pPr>
              <w:pStyle w:val="58"/>
              <w:spacing w:before="0" w:after="0" w:line="360" w:lineRule="exact"/>
              <w:jc w:val="both"/>
              <w:rPr>
                <w:b w:val="0"/>
                <w:bCs/>
                <w:lang w:eastAsia="zh-CN"/>
              </w:rPr>
            </w:pPr>
            <w:r>
              <w:rPr>
                <w:rFonts w:hint="eastAsia"/>
                <w:b w:val="0"/>
                <w:bCs/>
                <w:lang w:eastAsia="zh-CN"/>
              </w:rPr>
              <w:t>C语言程序设计、PCB电路设计、LED显示屏技术应用</w:t>
            </w:r>
          </w:p>
        </w:tc>
        <w:tc>
          <w:tcPr>
            <w:tcW w:w="1253" w:type="dxa"/>
            <w:shd w:val="clear" w:color="auto" w:fill="auto"/>
            <w:vAlign w:val="center"/>
          </w:tcPr>
          <w:p w14:paraId="48EE8B72">
            <w:pPr>
              <w:pStyle w:val="58"/>
              <w:spacing w:before="0" w:after="0" w:line="360" w:lineRule="exact"/>
              <w:rPr>
                <w:b w:val="0"/>
                <w:bCs/>
                <w:lang w:eastAsia="zh-CN"/>
              </w:rPr>
            </w:pPr>
            <w:r>
              <w:rPr>
                <w:rFonts w:hint="eastAsia"/>
                <w:b w:val="0"/>
                <w:bCs/>
                <w:lang w:eastAsia="zh-CN"/>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73EF7079">
            <w:pPr>
              <w:pStyle w:val="58"/>
              <w:spacing w:before="0" w:after="0" w:line="360" w:lineRule="exact"/>
              <w:rPr>
                <w:b w:val="0"/>
                <w:bCs/>
                <w:lang w:eastAsia="zh-CN"/>
              </w:rPr>
            </w:pPr>
            <w:r>
              <w:rPr>
                <w:rFonts w:hint="eastAsia"/>
                <w:b w:val="0"/>
                <w:bCs/>
                <w:lang w:eastAsia="zh-CN"/>
              </w:rPr>
              <w:t>崔建强</w:t>
            </w:r>
          </w:p>
        </w:tc>
        <w:tc>
          <w:tcPr>
            <w:tcW w:w="800" w:type="dxa"/>
            <w:shd w:val="clear" w:color="auto" w:fill="auto"/>
            <w:vAlign w:val="center"/>
          </w:tcPr>
          <w:p w14:paraId="62870C1A">
            <w:pPr>
              <w:pStyle w:val="58"/>
              <w:spacing w:before="0" w:after="0" w:line="360" w:lineRule="exact"/>
              <w:rPr>
                <w:b w:val="0"/>
                <w:bCs/>
                <w:lang w:eastAsia="zh-CN"/>
              </w:rPr>
            </w:pPr>
            <w:r>
              <w:rPr>
                <w:rFonts w:hint="eastAsia"/>
                <w:b w:val="0"/>
                <w:bCs/>
                <w:lang w:eastAsia="zh-CN"/>
              </w:rPr>
              <w:t>男</w:t>
            </w:r>
          </w:p>
        </w:tc>
        <w:tc>
          <w:tcPr>
            <w:tcW w:w="1450" w:type="dxa"/>
            <w:shd w:val="clear" w:color="auto" w:fill="auto"/>
            <w:vAlign w:val="center"/>
          </w:tcPr>
          <w:p w14:paraId="5425CD6B">
            <w:pPr>
              <w:pStyle w:val="58"/>
              <w:spacing w:before="0" w:after="0" w:line="360" w:lineRule="exact"/>
              <w:jc w:val="both"/>
              <w:rPr>
                <w:b w:val="0"/>
                <w:bCs/>
                <w:lang w:eastAsia="zh-CN"/>
              </w:rPr>
            </w:pPr>
            <w:r>
              <w:rPr>
                <w:rFonts w:hint="eastAsia"/>
                <w:b w:val="0"/>
                <w:bCs/>
                <w:lang w:eastAsia="zh-CN"/>
              </w:rPr>
              <w:t>1996年10月</w:t>
            </w:r>
          </w:p>
        </w:tc>
        <w:tc>
          <w:tcPr>
            <w:tcW w:w="1483" w:type="dxa"/>
            <w:shd w:val="clear" w:color="auto" w:fill="auto"/>
            <w:vAlign w:val="center"/>
          </w:tcPr>
          <w:p w14:paraId="31CAE97A">
            <w:pPr>
              <w:pStyle w:val="58"/>
              <w:spacing w:before="0" w:after="0" w:line="360" w:lineRule="exact"/>
              <w:rPr>
                <w:b w:val="0"/>
                <w:bCs/>
                <w:lang w:eastAsia="zh-CN"/>
              </w:rPr>
            </w:pPr>
            <w:r>
              <w:rPr>
                <w:rFonts w:hint="eastAsia"/>
                <w:b w:val="0"/>
                <w:bCs/>
                <w:lang w:eastAsia="zh-CN"/>
              </w:rPr>
              <w:t>助讲</w:t>
            </w:r>
          </w:p>
        </w:tc>
        <w:tc>
          <w:tcPr>
            <w:tcW w:w="1150" w:type="dxa"/>
            <w:shd w:val="clear" w:color="auto" w:fill="auto"/>
            <w:vAlign w:val="center"/>
          </w:tcPr>
          <w:p w14:paraId="439A1548">
            <w:pPr>
              <w:pStyle w:val="58"/>
              <w:spacing w:before="0" w:after="0" w:line="360" w:lineRule="exact"/>
              <w:rPr>
                <w:b w:val="0"/>
                <w:bCs/>
                <w:lang w:eastAsia="zh-CN"/>
              </w:rPr>
            </w:pPr>
            <w:r>
              <w:rPr>
                <w:rFonts w:hint="eastAsia"/>
                <w:b w:val="0"/>
                <w:bCs/>
                <w:lang w:eastAsia="zh-CN"/>
              </w:rPr>
              <w:t>专任教师</w:t>
            </w:r>
          </w:p>
        </w:tc>
        <w:tc>
          <w:tcPr>
            <w:tcW w:w="1715" w:type="dxa"/>
            <w:shd w:val="clear" w:color="auto" w:fill="auto"/>
            <w:vAlign w:val="center"/>
          </w:tcPr>
          <w:p w14:paraId="490E2308">
            <w:pPr>
              <w:pStyle w:val="58"/>
              <w:spacing w:before="0" w:after="0" w:line="360" w:lineRule="exact"/>
              <w:jc w:val="both"/>
              <w:rPr>
                <w:b w:val="0"/>
                <w:bCs/>
                <w:lang w:eastAsia="zh-CN"/>
              </w:rPr>
            </w:pPr>
            <w:r>
              <w:rPr>
                <w:rFonts w:hint="eastAsia"/>
                <w:b w:val="0"/>
                <w:bCs/>
                <w:lang w:eastAsia="zh-CN"/>
              </w:rPr>
              <w:t>电子技术、</w:t>
            </w:r>
          </w:p>
          <w:p w14:paraId="02657C70">
            <w:pPr>
              <w:pStyle w:val="58"/>
              <w:spacing w:before="0" w:after="0" w:line="360" w:lineRule="exact"/>
              <w:jc w:val="both"/>
              <w:rPr>
                <w:b w:val="0"/>
                <w:bCs/>
                <w:lang w:eastAsia="zh-CN"/>
              </w:rPr>
            </w:pPr>
            <w:r>
              <w:rPr>
                <w:rFonts w:hint="eastAsia"/>
                <w:b w:val="0"/>
                <w:bCs/>
                <w:lang w:eastAsia="zh-CN"/>
              </w:rPr>
              <w:t>单片机技术应用、</w:t>
            </w:r>
          </w:p>
          <w:p w14:paraId="556D6991">
            <w:pPr>
              <w:pStyle w:val="58"/>
              <w:spacing w:before="0" w:after="0" w:line="360" w:lineRule="exact"/>
              <w:jc w:val="both"/>
              <w:rPr>
                <w:b w:val="0"/>
                <w:bCs/>
                <w:lang w:eastAsia="zh-CN"/>
              </w:rPr>
            </w:pPr>
            <w:r>
              <w:rPr>
                <w:rFonts w:hint="eastAsia"/>
                <w:b w:val="0"/>
                <w:bCs/>
                <w:lang w:eastAsia="zh-CN"/>
              </w:rPr>
              <w:t>智能照明技术、</w:t>
            </w:r>
          </w:p>
          <w:p w14:paraId="0E71B3BC">
            <w:pPr>
              <w:pStyle w:val="58"/>
              <w:spacing w:before="0" w:after="0" w:line="360" w:lineRule="exact"/>
              <w:jc w:val="both"/>
              <w:rPr>
                <w:b w:val="0"/>
                <w:bCs/>
                <w:lang w:eastAsia="zh-CN"/>
              </w:rPr>
            </w:pPr>
            <w:r>
              <w:rPr>
                <w:rFonts w:hint="eastAsia"/>
                <w:b w:val="0"/>
                <w:bCs/>
                <w:lang w:eastAsia="zh-CN"/>
              </w:rPr>
              <w:t>照明设计与应用</w:t>
            </w:r>
          </w:p>
        </w:tc>
        <w:tc>
          <w:tcPr>
            <w:tcW w:w="1253" w:type="dxa"/>
            <w:shd w:val="clear" w:color="auto" w:fill="auto"/>
            <w:vAlign w:val="center"/>
          </w:tcPr>
          <w:p w14:paraId="489DB0AB">
            <w:pPr>
              <w:pStyle w:val="58"/>
              <w:spacing w:before="0" w:after="0" w:line="360" w:lineRule="exact"/>
              <w:rPr>
                <w:b w:val="0"/>
                <w:bCs/>
                <w:lang w:eastAsia="zh-CN"/>
              </w:rPr>
            </w:pPr>
            <w:r>
              <w:rPr>
                <w:rFonts w:hint="eastAsia"/>
                <w:b w:val="0"/>
                <w:bCs/>
                <w:lang w:eastAsia="zh-CN"/>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06096653">
            <w:pPr>
              <w:pStyle w:val="58"/>
              <w:spacing w:before="0" w:after="0" w:line="360" w:lineRule="exact"/>
              <w:rPr>
                <w:b w:val="0"/>
                <w:bCs/>
                <w:lang w:eastAsia="zh-CN"/>
              </w:rPr>
            </w:pPr>
            <w:r>
              <w:rPr>
                <w:rFonts w:hint="eastAsia"/>
                <w:b w:val="0"/>
                <w:bCs/>
                <w:lang w:eastAsia="zh-CN"/>
              </w:rPr>
              <w:t>李涛</w:t>
            </w:r>
          </w:p>
        </w:tc>
        <w:tc>
          <w:tcPr>
            <w:tcW w:w="800" w:type="dxa"/>
            <w:shd w:val="clear" w:color="auto" w:fill="auto"/>
            <w:vAlign w:val="center"/>
          </w:tcPr>
          <w:p w14:paraId="1397B5DB">
            <w:pPr>
              <w:pStyle w:val="58"/>
              <w:spacing w:before="0" w:after="0" w:line="360" w:lineRule="exact"/>
              <w:rPr>
                <w:b w:val="0"/>
                <w:bCs/>
                <w:lang w:eastAsia="zh-CN"/>
              </w:rPr>
            </w:pPr>
            <w:r>
              <w:rPr>
                <w:rFonts w:hint="eastAsia"/>
                <w:b w:val="0"/>
                <w:bCs/>
                <w:lang w:eastAsia="zh-CN"/>
              </w:rPr>
              <w:t>男</w:t>
            </w:r>
          </w:p>
        </w:tc>
        <w:tc>
          <w:tcPr>
            <w:tcW w:w="1450" w:type="dxa"/>
            <w:shd w:val="clear" w:color="auto" w:fill="auto"/>
            <w:vAlign w:val="center"/>
          </w:tcPr>
          <w:p w14:paraId="1586A715">
            <w:pPr>
              <w:pStyle w:val="58"/>
              <w:spacing w:before="0" w:after="0" w:line="360" w:lineRule="exact"/>
              <w:jc w:val="both"/>
              <w:rPr>
                <w:b w:val="0"/>
                <w:bCs/>
                <w:lang w:eastAsia="zh-CN"/>
              </w:rPr>
            </w:pPr>
            <w:r>
              <w:rPr>
                <w:rFonts w:hint="eastAsia"/>
                <w:b w:val="0"/>
                <w:bCs/>
                <w:lang w:eastAsia="zh-CN"/>
              </w:rPr>
              <w:t>1991年10月</w:t>
            </w:r>
          </w:p>
        </w:tc>
        <w:tc>
          <w:tcPr>
            <w:tcW w:w="1483" w:type="dxa"/>
            <w:shd w:val="clear" w:color="auto" w:fill="auto"/>
            <w:vAlign w:val="center"/>
          </w:tcPr>
          <w:p w14:paraId="02E8AAEC">
            <w:pPr>
              <w:pStyle w:val="58"/>
              <w:spacing w:before="0" w:after="0" w:line="360" w:lineRule="exact"/>
              <w:rPr>
                <w:b w:val="0"/>
                <w:bCs/>
                <w:lang w:eastAsia="zh-CN"/>
              </w:rPr>
            </w:pPr>
            <w:r>
              <w:rPr>
                <w:rFonts w:hint="eastAsia"/>
                <w:b w:val="0"/>
                <w:bCs/>
                <w:lang w:eastAsia="zh-CN"/>
              </w:rPr>
              <w:t>高级工程师</w:t>
            </w:r>
          </w:p>
        </w:tc>
        <w:tc>
          <w:tcPr>
            <w:tcW w:w="1150" w:type="dxa"/>
            <w:shd w:val="clear" w:color="auto" w:fill="auto"/>
            <w:vAlign w:val="center"/>
          </w:tcPr>
          <w:p w14:paraId="3244F01A">
            <w:pPr>
              <w:pStyle w:val="58"/>
              <w:spacing w:before="0" w:after="0" w:line="360" w:lineRule="exact"/>
              <w:rPr>
                <w:b w:val="0"/>
                <w:bCs/>
                <w:lang w:eastAsia="zh-CN"/>
              </w:rPr>
            </w:pPr>
            <w:r>
              <w:rPr>
                <w:rFonts w:hint="eastAsia"/>
                <w:b w:val="0"/>
                <w:bCs/>
                <w:lang w:eastAsia="zh-CN"/>
              </w:rPr>
              <w:t>兼职教师</w:t>
            </w:r>
          </w:p>
        </w:tc>
        <w:tc>
          <w:tcPr>
            <w:tcW w:w="1715" w:type="dxa"/>
            <w:shd w:val="clear" w:color="auto" w:fill="auto"/>
            <w:vAlign w:val="center"/>
          </w:tcPr>
          <w:p w14:paraId="5583CF5C">
            <w:pPr>
              <w:pStyle w:val="58"/>
              <w:spacing w:before="0" w:after="0" w:line="360" w:lineRule="exact"/>
              <w:jc w:val="both"/>
              <w:rPr>
                <w:b w:val="0"/>
                <w:bCs/>
                <w:lang w:eastAsia="zh-CN"/>
              </w:rPr>
            </w:pPr>
            <w:r>
              <w:rPr>
                <w:rFonts w:hint="eastAsia"/>
                <w:b w:val="0"/>
                <w:bCs/>
                <w:lang w:eastAsia="zh-CN"/>
              </w:rPr>
              <w:t>LED显示屏技术应用（高级）</w:t>
            </w:r>
          </w:p>
        </w:tc>
        <w:tc>
          <w:tcPr>
            <w:tcW w:w="1253" w:type="dxa"/>
            <w:shd w:val="clear" w:color="auto" w:fill="auto"/>
            <w:vAlign w:val="center"/>
          </w:tcPr>
          <w:p w14:paraId="10738E35">
            <w:pPr>
              <w:pStyle w:val="58"/>
              <w:spacing w:before="0" w:after="0" w:line="360" w:lineRule="exact"/>
              <w:rPr>
                <w:b w:val="0"/>
                <w:bCs/>
                <w:lang w:eastAsia="zh-CN"/>
              </w:rPr>
            </w:pPr>
            <w:r>
              <w:rPr>
                <w:rFonts w:hint="eastAsia"/>
                <w:b w:val="0"/>
                <w:bCs/>
                <w:lang w:eastAsia="zh-CN"/>
              </w:rPr>
              <w:t>否</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0F9C9521">
            <w:pPr>
              <w:pStyle w:val="58"/>
              <w:spacing w:before="0" w:after="0" w:line="360" w:lineRule="exact"/>
              <w:rPr>
                <w:b w:val="0"/>
                <w:bCs/>
                <w:lang w:eastAsia="zh-CN"/>
              </w:rPr>
            </w:pPr>
            <w:r>
              <w:rPr>
                <w:rFonts w:hint="eastAsia"/>
                <w:b w:val="0"/>
                <w:bCs/>
                <w:lang w:eastAsia="zh-CN"/>
              </w:rPr>
              <w:t>杨林伟</w:t>
            </w:r>
          </w:p>
        </w:tc>
        <w:tc>
          <w:tcPr>
            <w:tcW w:w="800" w:type="dxa"/>
            <w:shd w:val="clear" w:color="auto" w:fill="auto"/>
            <w:vAlign w:val="center"/>
          </w:tcPr>
          <w:p w14:paraId="4DAB9FC0">
            <w:pPr>
              <w:pStyle w:val="58"/>
              <w:spacing w:before="0" w:after="0" w:line="360" w:lineRule="exact"/>
              <w:rPr>
                <w:b w:val="0"/>
                <w:bCs/>
                <w:lang w:eastAsia="zh-CN"/>
              </w:rPr>
            </w:pPr>
            <w:r>
              <w:rPr>
                <w:rFonts w:hint="eastAsia"/>
                <w:b w:val="0"/>
                <w:bCs/>
                <w:lang w:eastAsia="zh-CN"/>
              </w:rPr>
              <w:t>男</w:t>
            </w:r>
          </w:p>
        </w:tc>
        <w:tc>
          <w:tcPr>
            <w:tcW w:w="1450" w:type="dxa"/>
            <w:shd w:val="clear" w:color="auto" w:fill="auto"/>
            <w:vAlign w:val="center"/>
          </w:tcPr>
          <w:p w14:paraId="0FFE8A34">
            <w:pPr>
              <w:pStyle w:val="58"/>
              <w:spacing w:before="0" w:after="0" w:line="360" w:lineRule="exact"/>
              <w:jc w:val="both"/>
              <w:rPr>
                <w:b w:val="0"/>
                <w:bCs/>
                <w:lang w:eastAsia="zh-CN"/>
              </w:rPr>
            </w:pPr>
            <w:r>
              <w:rPr>
                <w:rFonts w:hint="eastAsia"/>
                <w:b w:val="0"/>
                <w:bCs/>
                <w:lang w:eastAsia="zh-CN"/>
              </w:rPr>
              <w:t>1989年7月</w:t>
            </w:r>
          </w:p>
        </w:tc>
        <w:tc>
          <w:tcPr>
            <w:tcW w:w="1483" w:type="dxa"/>
            <w:shd w:val="clear" w:color="auto" w:fill="auto"/>
            <w:vAlign w:val="center"/>
          </w:tcPr>
          <w:p w14:paraId="320EE06F">
            <w:pPr>
              <w:pStyle w:val="58"/>
              <w:spacing w:before="0" w:after="0" w:line="360" w:lineRule="exact"/>
              <w:rPr>
                <w:b w:val="0"/>
                <w:bCs/>
                <w:lang w:eastAsia="zh-CN"/>
              </w:rPr>
            </w:pPr>
            <w:r>
              <w:rPr>
                <w:rFonts w:hint="eastAsia"/>
                <w:b w:val="0"/>
                <w:bCs/>
                <w:lang w:eastAsia="zh-CN"/>
              </w:rPr>
              <w:t>高级工程师</w:t>
            </w:r>
          </w:p>
        </w:tc>
        <w:tc>
          <w:tcPr>
            <w:tcW w:w="1150" w:type="dxa"/>
            <w:shd w:val="clear" w:color="auto" w:fill="auto"/>
            <w:vAlign w:val="center"/>
          </w:tcPr>
          <w:p w14:paraId="310D93EB">
            <w:pPr>
              <w:pStyle w:val="58"/>
              <w:spacing w:before="0" w:after="0" w:line="360" w:lineRule="exact"/>
              <w:rPr>
                <w:b w:val="0"/>
                <w:bCs/>
                <w:lang w:eastAsia="zh-CN"/>
              </w:rPr>
            </w:pPr>
            <w:r>
              <w:rPr>
                <w:rFonts w:hint="eastAsia"/>
                <w:b w:val="0"/>
                <w:bCs/>
                <w:lang w:eastAsia="zh-CN"/>
              </w:rPr>
              <w:t>兼职教师</w:t>
            </w:r>
          </w:p>
        </w:tc>
        <w:tc>
          <w:tcPr>
            <w:tcW w:w="1715" w:type="dxa"/>
            <w:shd w:val="clear" w:color="auto" w:fill="auto"/>
            <w:vAlign w:val="center"/>
          </w:tcPr>
          <w:p w14:paraId="59EAAA60">
            <w:pPr>
              <w:pStyle w:val="58"/>
              <w:spacing w:before="0" w:after="0" w:line="360" w:lineRule="exact"/>
              <w:jc w:val="both"/>
              <w:rPr>
                <w:b w:val="0"/>
                <w:bCs/>
                <w:lang w:eastAsia="zh-CN"/>
              </w:rPr>
            </w:pPr>
            <w:r>
              <w:rPr>
                <w:rFonts w:hint="eastAsia"/>
                <w:b w:val="0"/>
                <w:bCs/>
                <w:lang w:eastAsia="zh-CN"/>
              </w:rPr>
              <w:t>LED显示屏技术应用（高级）</w:t>
            </w:r>
          </w:p>
        </w:tc>
        <w:tc>
          <w:tcPr>
            <w:tcW w:w="1253" w:type="dxa"/>
            <w:shd w:val="clear" w:color="auto" w:fill="auto"/>
            <w:vAlign w:val="center"/>
          </w:tcPr>
          <w:p w14:paraId="6246B458">
            <w:pPr>
              <w:pStyle w:val="58"/>
              <w:spacing w:before="0" w:after="0" w:line="360" w:lineRule="exact"/>
              <w:rPr>
                <w:b w:val="0"/>
                <w:bCs/>
                <w:lang w:eastAsia="zh-CN"/>
              </w:rPr>
            </w:pPr>
            <w:r>
              <w:rPr>
                <w:rFonts w:hint="eastAsia"/>
                <w:b w:val="0"/>
                <w:bCs/>
                <w:lang w:eastAsia="zh-CN"/>
              </w:rPr>
              <w:t>否</w:t>
            </w:r>
          </w:p>
        </w:tc>
      </w:tr>
      <w:tr w14:paraId="6236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56075367">
            <w:pPr>
              <w:pStyle w:val="58"/>
              <w:spacing w:before="0" w:after="0" w:line="360" w:lineRule="exact"/>
              <w:rPr>
                <w:b w:val="0"/>
                <w:bCs/>
                <w:lang w:eastAsia="zh-CN"/>
              </w:rPr>
            </w:pPr>
            <w:r>
              <w:rPr>
                <w:rFonts w:hint="eastAsia"/>
                <w:b w:val="0"/>
                <w:bCs/>
                <w:lang w:eastAsia="zh-CN"/>
              </w:rPr>
              <w:t>朱晓东</w:t>
            </w:r>
          </w:p>
        </w:tc>
        <w:tc>
          <w:tcPr>
            <w:tcW w:w="800" w:type="dxa"/>
            <w:shd w:val="clear" w:color="auto" w:fill="auto"/>
            <w:vAlign w:val="center"/>
          </w:tcPr>
          <w:p w14:paraId="589D2882">
            <w:pPr>
              <w:pStyle w:val="58"/>
              <w:spacing w:before="0" w:after="0" w:line="360" w:lineRule="exact"/>
              <w:rPr>
                <w:b w:val="0"/>
                <w:bCs/>
                <w:lang w:eastAsia="zh-CN"/>
              </w:rPr>
            </w:pPr>
            <w:r>
              <w:rPr>
                <w:rFonts w:hint="eastAsia"/>
                <w:b w:val="0"/>
                <w:bCs/>
                <w:lang w:eastAsia="zh-CN"/>
              </w:rPr>
              <w:t>男</w:t>
            </w:r>
          </w:p>
        </w:tc>
        <w:tc>
          <w:tcPr>
            <w:tcW w:w="1450" w:type="dxa"/>
            <w:shd w:val="clear" w:color="auto" w:fill="auto"/>
            <w:vAlign w:val="center"/>
          </w:tcPr>
          <w:p w14:paraId="0326EA0F">
            <w:pPr>
              <w:pStyle w:val="58"/>
              <w:spacing w:before="0" w:after="0" w:line="360" w:lineRule="exact"/>
              <w:jc w:val="both"/>
              <w:rPr>
                <w:b w:val="0"/>
                <w:bCs/>
                <w:lang w:eastAsia="zh-CN"/>
              </w:rPr>
            </w:pPr>
            <w:r>
              <w:rPr>
                <w:rFonts w:hint="eastAsia"/>
                <w:b w:val="0"/>
                <w:bCs/>
                <w:lang w:eastAsia="zh-CN"/>
              </w:rPr>
              <w:t>1993年8月</w:t>
            </w:r>
          </w:p>
        </w:tc>
        <w:tc>
          <w:tcPr>
            <w:tcW w:w="1483" w:type="dxa"/>
            <w:shd w:val="clear" w:color="auto" w:fill="auto"/>
            <w:vAlign w:val="center"/>
          </w:tcPr>
          <w:p w14:paraId="71780E8B">
            <w:pPr>
              <w:pStyle w:val="58"/>
              <w:spacing w:before="0" w:after="0" w:line="360" w:lineRule="exact"/>
              <w:rPr>
                <w:b w:val="0"/>
                <w:bCs/>
                <w:lang w:eastAsia="zh-CN"/>
              </w:rPr>
            </w:pPr>
            <w:r>
              <w:rPr>
                <w:rFonts w:hint="eastAsia"/>
                <w:b w:val="0"/>
                <w:bCs/>
                <w:lang w:eastAsia="zh-CN"/>
              </w:rPr>
              <w:t>高级工程师</w:t>
            </w:r>
          </w:p>
        </w:tc>
        <w:tc>
          <w:tcPr>
            <w:tcW w:w="1150" w:type="dxa"/>
            <w:shd w:val="clear" w:color="auto" w:fill="auto"/>
            <w:vAlign w:val="center"/>
          </w:tcPr>
          <w:p w14:paraId="07B47F56">
            <w:pPr>
              <w:pStyle w:val="58"/>
              <w:spacing w:before="0" w:after="0" w:line="360" w:lineRule="exact"/>
              <w:rPr>
                <w:b w:val="0"/>
                <w:bCs/>
                <w:lang w:eastAsia="zh-CN"/>
              </w:rPr>
            </w:pPr>
            <w:r>
              <w:rPr>
                <w:rFonts w:hint="eastAsia"/>
                <w:b w:val="0"/>
                <w:bCs/>
                <w:lang w:eastAsia="zh-CN"/>
              </w:rPr>
              <w:t>兼职教师</w:t>
            </w:r>
          </w:p>
        </w:tc>
        <w:tc>
          <w:tcPr>
            <w:tcW w:w="1715" w:type="dxa"/>
            <w:shd w:val="clear" w:color="auto" w:fill="auto"/>
            <w:vAlign w:val="center"/>
          </w:tcPr>
          <w:p w14:paraId="6AEAC4F0">
            <w:pPr>
              <w:pStyle w:val="58"/>
              <w:spacing w:before="0" w:after="0" w:line="360" w:lineRule="exact"/>
              <w:jc w:val="both"/>
              <w:rPr>
                <w:b w:val="0"/>
                <w:bCs/>
                <w:lang w:eastAsia="zh-CN"/>
              </w:rPr>
            </w:pPr>
            <w:r>
              <w:rPr>
                <w:rFonts w:hint="eastAsia"/>
                <w:b w:val="0"/>
                <w:bCs/>
                <w:lang w:eastAsia="zh-CN"/>
              </w:rPr>
              <w:t>LED显示屏技术应用（高级）</w:t>
            </w:r>
          </w:p>
        </w:tc>
        <w:tc>
          <w:tcPr>
            <w:tcW w:w="1253" w:type="dxa"/>
            <w:shd w:val="clear" w:color="auto" w:fill="auto"/>
            <w:vAlign w:val="center"/>
          </w:tcPr>
          <w:p w14:paraId="4345F0B8">
            <w:pPr>
              <w:pStyle w:val="58"/>
              <w:spacing w:before="0" w:after="0" w:line="360" w:lineRule="exact"/>
              <w:rPr>
                <w:b w:val="0"/>
                <w:bCs/>
                <w:lang w:eastAsia="zh-CN"/>
              </w:rPr>
            </w:pPr>
            <w:r>
              <w:rPr>
                <w:rFonts w:hint="eastAsia"/>
                <w:b w:val="0"/>
                <w:bCs/>
                <w:lang w:eastAsia="zh-CN"/>
              </w:rPr>
              <w:t>否</w:t>
            </w:r>
          </w:p>
        </w:tc>
      </w:tr>
      <w:tr w14:paraId="17DB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30B19407">
            <w:pPr>
              <w:pStyle w:val="58"/>
              <w:spacing w:before="0" w:after="0" w:line="360" w:lineRule="exact"/>
              <w:rPr>
                <w:b w:val="0"/>
                <w:bCs/>
                <w:lang w:eastAsia="zh-CN"/>
              </w:rPr>
            </w:pPr>
            <w:r>
              <w:rPr>
                <w:rFonts w:hint="eastAsia"/>
                <w:b w:val="0"/>
                <w:bCs/>
                <w:lang w:eastAsia="zh-CN"/>
              </w:rPr>
              <w:t>张玉蓉</w:t>
            </w:r>
          </w:p>
        </w:tc>
        <w:tc>
          <w:tcPr>
            <w:tcW w:w="800" w:type="dxa"/>
            <w:shd w:val="clear" w:color="auto" w:fill="auto"/>
            <w:vAlign w:val="center"/>
          </w:tcPr>
          <w:p w14:paraId="309968DF">
            <w:pPr>
              <w:pStyle w:val="58"/>
              <w:spacing w:before="0" w:after="0" w:line="360" w:lineRule="exact"/>
              <w:rPr>
                <w:b w:val="0"/>
                <w:bCs/>
                <w:lang w:eastAsia="zh-CN"/>
              </w:rPr>
            </w:pPr>
            <w:r>
              <w:rPr>
                <w:rFonts w:hint="eastAsia"/>
                <w:b w:val="0"/>
                <w:bCs/>
                <w:lang w:eastAsia="zh-CN"/>
              </w:rPr>
              <w:t>女</w:t>
            </w:r>
          </w:p>
        </w:tc>
        <w:tc>
          <w:tcPr>
            <w:tcW w:w="1450" w:type="dxa"/>
            <w:shd w:val="clear" w:color="auto" w:fill="auto"/>
            <w:vAlign w:val="center"/>
          </w:tcPr>
          <w:p w14:paraId="41897DB1">
            <w:pPr>
              <w:pStyle w:val="58"/>
              <w:spacing w:before="0" w:after="0" w:line="360" w:lineRule="exact"/>
              <w:rPr>
                <w:b w:val="0"/>
                <w:bCs/>
                <w:lang w:eastAsia="zh-CN"/>
              </w:rPr>
            </w:pPr>
            <w:r>
              <w:rPr>
                <w:rFonts w:hint="eastAsia"/>
                <w:b w:val="0"/>
                <w:bCs/>
                <w:lang w:eastAsia="zh-CN"/>
              </w:rPr>
              <w:t>1996年7月</w:t>
            </w:r>
          </w:p>
        </w:tc>
        <w:tc>
          <w:tcPr>
            <w:tcW w:w="1483" w:type="dxa"/>
            <w:shd w:val="clear" w:color="auto" w:fill="auto"/>
            <w:vAlign w:val="center"/>
          </w:tcPr>
          <w:p w14:paraId="241EB470">
            <w:pPr>
              <w:pStyle w:val="58"/>
              <w:spacing w:before="0" w:after="0" w:line="360" w:lineRule="exact"/>
              <w:rPr>
                <w:b w:val="0"/>
                <w:bCs/>
                <w:lang w:eastAsia="zh-CN"/>
              </w:rPr>
            </w:pPr>
            <w:r>
              <w:rPr>
                <w:rFonts w:hint="eastAsia"/>
                <w:b w:val="0"/>
                <w:bCs/>
                <w:lang w:eastAsia="zh-CN"/>
              </w:rPr>
              <w:t>助讲</w:t>
            </w:r>
          </w:p>
        </w:tc>
        <w:tc>
          <w:tcPr>
            <w:tcW w:w="1150" w:type="dxa"/>
            <w:shd w:val="clear" w:color="auto" w:fill="auto"/>
            <w:vAlign w:val="center"/>
          </w:tcPr>
          <w:p w14:paraId="61EE4F0A">
            <w:pPr>
              <w:pStyle w:val="58"/>
              <w:spacing w:before="0" w:after="0" w:line="360" w:lineRule="exact"/>
              <w:rPr>
                <w:b w:val="0"/>
                <w:bCs/>
                <w:lang w:eastAsia="zh-CN"/>
              </w:rPr>
            </w:pPr>
            <w:r>
              <w:rPr>
                <w:rFonts w:hint="eastAsia"/>
                <w:b w:val="0"/>
                <w:bCs/>
                <w:lang w:eastAsia="zh-CN"/>
              </w:rPr>
              <w:t>专任教师</w:t>
            </w:r>
          </w:p>
        </w:tc>
        <w:tc>
          <w:tcPr>
            <w:tcW w:w="1715" w:type="dxa"/>
            <w:shd w:val="clear" w:color="auto" w:fill="auto"/>
            <w:vAlign w:val="center"/>
          </w:tcPr>
          <w:p w14:paraId="4FDD5B8B">
            <w:pPr>
              <w:pStyle w:val="58"/>
              <w:spacing w:before="0" w:after="0" w:line="360" w:lineRule="exact"/>
              <w:jc w:val="both"/>
              <w:rPr>
                <w:b w:val="0"/>
                <w:bCs/>
                <w:lang w:eastAsia="zh-CN"/>
              </w:rPr>
            </w:pPr>
            <w:r>
              <w:rPr>
                <w:rFonts w:hint="eastAsia"/>
                <w:b w:val="0"/>
                <w:bCs/>
                <w:lang w:eastAsia="zh-CN"/>
              </w:rPr>
              <w:t>电工技术基础、电子产品设计与制作实训</w:t>
            </w:r>
          </w:p>
        </w:tc>
        <w:tc>
          <w:tcPr>
            <w:tcW w:w="1253" w:type="dxa"/>
            <w:shd w:val="clear" w:color="auto" w:fill="auto"/>
            <w:vAlign w:val="center"/>
          </w:tcPr>
          <w:p w14:paraId="7C718359">
            <w:pPr>
              <w:pStyle w:val="58"/>
              <w:spacing w:before="0" w:after="0" w:line="360" w:lineRule="exact"/>
              <w:rPr>
                <w:b w:val="0"/>
                <w:bCs/>
                <w:lang w:eastAsia="zh-CN"/>
              </w:rPr>
            </w:pPr>
            <w:r>
              <w:rPr>
                <w:rFonts w:hint="eastAsia"/>
                <w:b w:val="0"/>
                <w:bCs/>
                <w:lang w:eastAsia="zh-CN"/>
              </w:rPr>
              <w:t>是</w:t>
            </w:r>
          </w:p>
        </w:tc>
      </w:tr>
      <w:tr w14:paraId="000D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68B138F7">
            <w:pPr>
              <w:pStyle w:val="58"/>
              <w:spacing w:before="0" w:after="0" w:line="360" w:lineRule="exact"/>
              <w:rPr>
                <w:b w:val="0"/>
                <w:bCs/>
                <w:lang w:eastAsia="zh-CN"/>
              </w:rPr>
            </w:pPr>
            <w:r>
              <w:rPr>
                <w:rFonts w:hint="eastAsia"/>
                <w:b w:val="0"/>
                <w:bCs/>
                <w:lang w:eastAsia="zh-CN"/>
              </w:rPr>
              <w:t>刘小钰</w:t>
            </w:r>
          </w:p>
        </w:tc>
        <w:tc>
          <w:tcPr>
            <w:tcW w:w="800" w:type="dxa"/>
            <w:shd w:val="clear" w:color="auto" w:fill="auto"/>
            <w:vAlign w:val="center"/>
          </w:tcPr>
          <w:p w14:paraId="5E19C9C9">
            <w:pPr>
              <w:pStyle w:val="58"/>
              <w:spacing w:before="0" w:after="0" w:line="360" w:lineRule="exact"/>
              <w:rPr>
                <w:b w:val="0"/>
                <w:bCs/>
                <w:lang w:eastAsia="zh-CN"/>
              </w:rPr>
            </w:pPr>
            <w:r>
              <w:rPr>
                <w:rFonts w:hint="eastAsia"/>
                <w:b w:val="0"/>
                <w:bCs/>
                <w:lang w:eastAsia="zh-CN"/>
              </w:rPr>
              <w:t>女</w:t>
            </w:r>
          </w:p>
        </w:tc>
        <w:tc>
          <w:tcPr>
            <w:tcW w:w="1450" w:type="dxa"/>
            <w:shd w:val="clear" w:color="auto" w:fill="auto"/>
            <w:vAlign w:val="center"/>
          </w:tcPr>
          <w:p w14:paraId="7F465FFB">
            <w:pPr>
              <w:pStyle w:val="58"/>
              <w:spacing w:before="0" w:after="0" w:line="360" w:lineRule="exact"/>
              <w:rPr>
                <w:b w:val="0"/>
                <w:bCs/>
                <w:lang w:eastAsia="zh-CN"/>
              </w:rPr>
            </w:pPr>
            <w:r>
              <w:rPr>
                <w:rFonts w:hint="eastAsia"/>
                <w:b w:val="0"/>
                <w:bCs/>
                <w:lang w:eastAsia="zh-CN"/>
              </w:rPr>
              <w:t>1995年8月</w:t>
            </w:r>
          </w:p>
        </w:tc>
        <w:tc>
          <w:tcPr>
            <w:tcW w:w="1483" w:type="dxa"/>
            <w:shd w:val="clear" w:color="auto" w:fill="auto"/>
            <w:vAlign w:val="center"/>
          </w:tcPr>
          <w:p w14:paraId="4B1473B6">
            <w:pPr>
              <w:pStyle w:val="58"/>
              <w:spacing w:before="0" w:after="0" w:line="360" w:lineRule="exact"/>
              <w:rPr>
                <w:b w:val="0"/>
                <w:bCs/>
                <w:lang w:eastAsia="zh-CN"/>
              </w:rPr>
            </w:pPr>
            <w:r>
              <w:rPr>
                <w:rFonts w:hint="eastAsia"/>
                <w:b w:val="0"/>
                <w:bCs/>
                <w:lang w:eastAsia="zh-CN"/>
              </w:rPr>
              <w:t>助讲</w:t>
            </w:r>
          </w:p>
        </w:tc>
        <w:tc>
          <w:tcPr>
            <w:tcW w:w="1150" w:type="dxa"/>
            <w:shd w:val="clear" w:color="auto" w:fill="auto"/>
            <w:vAlign w:val="center"/>
          </w:tcPr>
          <w:p w14:paraId="00545281">
            <w:pPr>
              <w:pStyle w:val="58"/>
              <w:spacing w:before="0" w:after="0" w:line="360" w:lineRule="exact"/>
              <w:rPr>
                <w:b w:val="0"/>
                <w:bCs/>
                <w:lang w:eastAsia="zh-CN"/>
              </w:rPr>
            </w:pPr>
            <w:r>
              <w:rPr>
                <w:rFonts w:hint="eastAsia"/>
                <w:b w:val="0"/>
                <w:bCs/>
                <w:lang w:eastAsia="zh-CN"/>
              </w:rPr>
              <w:t>专任教师</w:t>
            </w:r>
          </w:p>
        </w:tc>
        <w:tc>
          <w:tcPr>
            <w:tcW w:w="1715" w:type="dxa"/>
            <w:shd w:val="clear" w:color="auto" w:fill="auto"/>
            <w:vAlign w:val="center"/>
          </w:tcPr>
          <w:p w14:paraId="19B248C3">
            <w:pPr>
              <w:pStyle w:val="58"/>
              <w:spacing w:before="0" w:after="0" w:line="360" w:lineRule="exact"/>
              <w:jc w:val="both"/>
              <w:rPr>
                <w:b w:val="0"/>
                <w:bCs/>
                <w:lang w:eastAsia="zh-CN"/>
              </w:rPr>
            </w:pPr>
            <w:r>
              <w:rPr>
                <w:rFonts w:hint="eastAsia"/>
                <w:b w:val="0"/>
                <w:bCs/>
                <w:lang w:eastAsia="zh-CN"/>
              </w:rPr>
              <w:t>单片机应用综合实训、</w:t>
            </w:r>
            <w:r>
              <w:rPr>
                <w:b w:val="0"/>
                <w:bCs/>
                <w:lang w:eastAsia="zh-CN"/>
              </w:rPr>
              <w:t>智能光电技术应用实训</w:t>
            </w:r>
          </w:p>
        </w:tc>
        <w:tc>
          <w:tcPr>
            <w:tcW w:w="1253" w:type="dxa"/>
            <w:shd w:val="clear" w:color="auto" w:fill="auto"/>
            <w:vAlign w:val="center"/>
          </w:tcPr>
          <w:p w14:paraId="49B54159">
            <w:pPr>
              <w:pStyle w:val="58"/>
              <w:spacing w:before="0" w:after="0" w:line="360" w:lineRule="exact"/>
              <w:rPr>
                <w:b w:val="0"/>
                <w:bCs/>
                <w:lang w:eastAsia="zh-CN"/>
              </w:rPr>
            </w:pPr>
            <w:r>
              <w:rPr>
                <w:rFonts w:hint="eastAsia"/>
                <w:b w:val="0"/>
                <w:bCs/>
                <w:lang w:eastAsia="zh-CN"/>
              </w:rPr>
              <w:t>是</w:t>
            </w:r>
          </w:p>
        </w:tc>
      </w:tr>
      <w:tr w14:paraId="78AE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vAlign w:val="center"/>
          </w:tcPr>
          <w:p w14:paraId="46F9AC1F">
            <w:pPr>
              <w:pStyle w:val="58"/>
              <w:spacing w:before="0" w:after="0" w:line="360" w:lineRule="exact"/>
              <w:rPr>
                <w:b w:val="0"/>
                <w:bCs/>
                <w:lang w:eastAsia="zh-CN"/>
              </w:rPr>
            </w:pPr>
            <w:r>
              <w:rPr>
                <w:rFonts w:hint="eastAsia"/>
                <w:b w:val="0"/>
                <w:bCs/>
                <w:lang w:eastAsia="zh-CN"/>
              </w:rPr>
              <w:t>刘丽丽</w:t>
            </w:r>
          </w:p>
        </w:tc>
        <w:tc>
          <w:tcPr>
            <w:tcW w:w="800" w:type="dxa"/>
            <w:shd w:val="clear" w:color="auto" w:fill="auto"/>
            <w:vAlign w:val="center"/>
          </w:tcPr>
          <w:p w14:paraId="2BDE536F">
            <w:pPr>
              <w:pStyle w:val="58"/>
              <w:spacing w:before="0" w:after="0" w:line="360" w:lineRule="exact"/>
              <w:rPr>
                <w:b w:val="0"/>
                <w:bCs/>
                <w:lang w:eastAsia="zh-CN"/>
              </w:rPr>
            </w:pPr>
            <w:r>
              <w:rPr>
                <w:rFonts w:hint="eastAsia"/>
                <w:b w:val="0"/>
                <w:bCs/>
                <w:lang w:eastAsia="zh-CN"/>
              </w:rPr>
              <w:t>女</w:t>
            </w:r>
          </w:p>
        </w:tc>
        <w:tc>
          <w:tcPr>
            <w:tcW w:w="1450" w:type="dxa"/>
            <w:shd w:val="clear" w:color="auto" w:fill="auto"/>
            <w:vAlign w:val="center"/>
          </w:tcPr>
          <w:p w14:paraId="581F9D32">
            <w:pPr>
              <w:pStyle w:val="58"/>
              <w:spacing w:before="0" w:after="0" w:line="360" w:lineRule="exact"/>
              <w:rPr>
                <w:b w:val="0"/>
                <w:bCs/>
                <w:lang w:eastAsia="zh-CN"/>
              </w:rPr>
            </w:pPr>
            <w:r>
              <w:rPr>
                <w:rFonts w:hint="eastAsia"/>
                <w:b w:val="0"/>
                <w:bCs/>
                <w:lang w:eastAsia="zh-CN"/>
              </w:rPr>
              <w:t>1986年5月</w:t>
            </w:r>
          </w:p>
        </w:tc>
        <w:tc>
          <w:tcPr>
            <w:tcW w:w="1483" w:type="dxa"/>
            <w:shd w:val="clear" w:color="auto" w:fill="auto"/>
            <w:vAlign w:val="center"/>
          </w:tcPr>
          <w:p w14:paraId="38D1C267">
            <w:pPr>
              <w:pStyle w:val="58"/>
              <w:spacing w:before="0" w:after="0" w:line="360" w:lineRule="exact"/>
              <w:rPr>
                <w:b w:val="0"/>
                <w:bCs/>
                <w:lang w:eastAsia="zh-CN"/>
              </w:rPr>
            </w:pPr>
            <w:r>
              <w:rPr>
                <w:rFonts w:hint="eastAsia"/>
                <w:b w:val="0"/>
                <w:bCs/>
                <w:lang w:eastAsia="zh-CN"/>
              </w:rPr>
              <w:t>讲师</w:t>
            </w:r>
          </w:p>
        </w:tc>
        <w:tc>
          <w:tcPr>
            <w:tcW w:w="1150" w:type="dxa"/>
            <w:shd w:val="clear" w:color="auto" w:fill="auto"/>
            <w:vAlign w:val="center"/>
          </w:tcPr>
          <w:p w14:paraId="48575B8E">
            <w:pPr>
              <w:pStyle w:val="58"/>
              <w:spacing w:before="0" w:after="0" w:line="360" w:lineRule="exact"/>
              <w:rPr>
                <w:b w:val="0"/>
                <w:bCs/>
                <w:lang w:eastAsia="zh-CN"/>
              </w:rPr>
            </w:pPr>
            <w:r>
              <w:rPr>
                <w:rFonts w:hint="eastAsia"/>
                <w:b w:val="0"/>
                <w:bCs/>
                <w:lang w:eastAsia="zh-CN"/>
              </w:rPr>
              <w:t>专任教师</w:t>
            </w:r>
          </w:p>
        </w:tc>
        <w:tc>
          <w:tcPr>
            <w:tcW w:w="1715" w:type="dxa"/>
            <w:shd w:val="clear" w:color="auto" w:fill="auto"/>
            <w:vAlign w:val="center"/>
          </w:tcPr>
          <w:p w14:paraId="6307AF2B">
            <w:pPr>
              <w:pStyle w:val="58"/>
              <w:spacing w:before="0" w:after="0" w:line="360" w:lineRule="exact"/>
              <w:jc w:val="both"/>
              <w:rPr>
                <w:b w:val="0"/>
                <w:bCs/>
                <w:lang w:eastAsia="zh-CN"/>
              </w:rPr>
            </w:pPr>
            <w:r>
              <w:rPr>
                <w:rFonts w:hint="eastAsia"/>
                <w:b w:val="0"/>
                <w:bCs/>
                <w:lang w:eastAsia="zh-CN"/>
              </w:rPr>
              <w:t>电工技术基础、电子产品设计与制作实训</w:t>
            </w:r>
          </w:p>
        </w:tc>
        <w:tc>
          <w:tcPr>
            <w:tcW w:w="1253" w:type="dxa"/>
            <w:shd w:val="clear" w:color="auto" w:fill="auto"/>
            <w:vAlign w:val="center"/>
          </w:tcPr>
          <w:p w14:paraId="3C33D846">
            <w:pPr>
              <w:pStyle w:val="58"/>
              <w:spacing w:before="0" w:after="0" w:line="360" w:lineRule="exact"/>
              <w:rPr>
                <w:b w:val="0"/>
                <w:bCs/>
                <w:lang w:eastAsia="zh-CN"/>
              </w:rPr>
            </w:pPr>
            <w:r>
              <w:rPr>
                <w:rFonts w:hint="eastAsia"/>
                <w:b w:val="0"/>
                <w:bCs/>
                <w:lang w:eastAsia="zh-CN"/>
              </w:rPr>
              <w:t>是</w:t>
            </w:r>
          </w:p>
        </w:tc>
      </w:tr>
    </w:tbl>
    <w:p w14:paraId="528D6A72">
      <w:pPr>
        <w:ind w:firstLine="480"/>
        <w:rPr>
          <w:sz w:val="24"/>
        </w:rPr>
      </w:pPr>
      <w:r>
        <w:rPr>
          <w:rFonts w:hint="eastAsia"/>
          <w:sz w:val="24"/>
        </w:rPr>
        <w:t>注：可将专任教师与兼职教师分开写</w:t>
      </w:r>
    </w:p>
    <w:p w14:paraId="07A9304F">
      <w:pPr>
        <w:pStyle w:val="3"/>
        <w:spacing w:line="360" w:lineRule="auto"/>
        <w:ind w:firstLine="562"/>
        <w:rPr>
          <w:rFonts w:hint="eastAsia" w:asciiTheme="minorEastAsia" w:hAnsiTheme="minorEastAsia" w:eastAsiaTheme="minorEastAsia" w:cstheme="minorEastAsia"/>
          <w:sz w:val="28"/>
          <w:szCs w:val="28"/>
        </w:rPr>
      </w:pPr>
      <w:bookmarkStart w:id="102" w:name="_Toc27433"/>
      <w:bookmarkStart w:id="103" w:name="_Toc24404"/>
      <w:r>
        <w:rPr>
          <w:rFonts w:hint="eastAsia" w:asciiTheme="minorEastAsia" w:hAnsiTheme="minorEastAsia" w:eastAsiaTheme="minorEastAsia" w:cstheme="minorEastAsia"/>
          <w:sz w:val="28"/>
          <w:szCs w:val="28"/>
        </w:rPr>
        <w:t>（二）教学设施</w:t>
      </w:r>
      <w:bookmarkEnd w:id="102"/>
      <w:bookmarkEnd w:id="103"/>
    </w:p>
    <w:p w14:paraId="54C9A5FA">
      <w:pPr>
        <w:pStyle w:val="4"/>
        <w:ind w:firstLine="482"/>
        <w:rPr>
          <w:rFonts w:hint="eastAsia"/>
          <w:sz w:val="24"/>
        </w:rPr>
      </w:pPr>
      <w:bookmarkStart w:id="104" w:name="_Toc2472"/>
      <w:r>
        <w:rPr>
          <w:rFonts w:hint="eastAsia"/>
          <w:sz w:val="24"/>
        </w:rPr>
        <w:t>1.专业教室基本条件</w:t>
      </w:r>
      <w:bookmarkEnd w:id="104"/>
    </w:p>
    <w:p w14:paraId="55608F09">
      <w:pPr>
        <w:ind w:firstLine="480"/>
        <w:rPr>
          <w:sz w:val="24"/>
          <w:szCs w:val="22"/>
        </w:rPr>
      </w:pPr>
      <w:bookmarkStart w:id="105"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105"/>
    </w:p>
    <w:p w14:paraId="438899DA">
      <w:pPr>
        <w:pStyle w:val="4"/>
        <w:ind w:firstLine="482"/>
        <w:rPr>
          <w:rFonts w:hint="eastAsia"/>
          <w:sz w:val="24"/>
        </w:rPr>
      </w:pPr>
      <w:bookmarkStart w:id="106" w:name="_Toc5665"/>
      <w:r>
        <w:rPr>
          <w:rFonts w:hint="eastAsia"/>
          <w:sz w:val="24"/>
        </w:rPr>
        <w:t>2.校内实训室（基地）基本要求</w:t>
      </w:r>
      <w:bookmarkEnd w:id="106"/>
    </w:p>
    <w:p w14:paraId="0369F65F">
      <w:pPr>
        <w:ind w:firstLine="480"/>
        <w:rPr>
          <w:sz w:val="24"/>
          <w:szCs w:val="22"/>
        </w:rPr>
      </w:pPr>
      <w:bookmarkStart w:id="107" w:name="_Toc26906"/>
      <w:r>
        <w:rPr>
          <w:rFonts w:hint="eastAsia"/>
          <w:sz w:val="24"/>
          <w:szCs w:val="22"/>
        </w:rPr>
        <w:t>校内实训基地结合理论教学的开展，重点帮助学生建立对有关知识的感性认识，初步培养学生的动手能力和职业技能。</w:t>
      </w:r>
      <w:bookmarkEnd w:id="107"/>
    </w:p>
    <w:p w14:paraId="12F202C9">
      <w:pPr>
        <w:ind w:firstLine="480"/>
        <w:rPr>
          <w:sz w:val="24"/>
          <w:szCs w:val="22"/>
        </w:rPr>
      </w:pPr>
      <w:bookmarkStart w:id="108" w:name="_Toc28056"/>
      <w:r>
        <w:rPr>
          <w:rFonts w:hint="eastAsia"/>
          <w:sz w:val="24"/>
          <w:szCs w:val="22"/>
        </w:rPr>
        <w:t>（1）光电技术应用综合实训室</w:t>
      </w:r>
      <w:bookmarkEnd w:id="108"/>
      <w:bookmarkStart w:id="109" w:name="_Toc24784"/>
      <w:r>
        <w:rPr>
          <w:rFonts w:hint="eastAsia"/>
          <w:sz w:val="24"/>
          <w:szCs w:val="22"/>
        </w:rPr>
        <w:t>。</w:t>
      </w:r>
      <w:bookmarkEnd w:id="109"/>
    </w:p>
    <w:p w14:paraId="527B7B49">
      <w:pPr>
        <w:ind w:firstLine="480"/>
        <w:rPr>
          <w:sz w:val="24"/>
          <w:szCs w:val="22"/>
        </w:rPr>
      </w:pPr>
      <w:bookmarkStart w:id="110" w:name="_Toc23102"/>
      <w:r>
        <w:rPr>
          <w:rFonts w:hint="eastAsia"/>
          <w:sz w:val="24"/>
          <w:szCs w:val="22"/>
        </w:rPr>
        <w:t>①智能照明系统模块</w:t>
      </w:r>
      <w:bookmarkEnd w:id="110"/>
      <w:bookmarkStart w:id="111" w:name="_Toc13603"/>
      <w:r>
        <w:rPr>
          <w:rFonts w:hint="eastAsia"/>
          <w:sz w:val="24"/>
          <w:szCs w:val="22"/>
        </w:rPr>
        <w:t>。</w:t>
      </w:r>
      <w:bookmarkEnd w:id="111"/>
    </w:p>
    <w:p w14:paraId="42676129">
      <w:pPr>
        <w:ind w:firstLine="480"/>
        <w:rPr>
          <w:sz w:val="24"/>
          <w:szCs w:val="22"/>
        </w:rPr>
      </w:pPr>
      <w:bookmarkStart w:id="112" w:name="_Toc19861"/>
      <w:r>
        <w:rPr>
          <w:rFonts w:hint="eastAsia"/>
          <w:sz w:val="24"/>
          <w:szCs w:val="22"/>
        </w:rPr>
        <w:t>②照明设计模拟模块</w:t>
      </w:r>
      <w:bookmarkEnd w:id="112"/>
      <w:r>
        <w:rPr>
          <w:rFonts w:hint="eastAsia"/>
          <w:sz w:val="24"/>
          <w:szCs w:val="22"/>
        </w:rPr>
        <w:t>。</w:t>
      </w:r>
    </w:p>
    <w:p w14:paraId="77F83088">
      <w:pPr>
        <w:ind w:firstLine="480"/>
        <w:rPr>
          <w:sz w:val="24"/>
          <w:szCs w:val="22"/>
        </w:rPr>
      </w:pPr>
      <w:bookmarkStart w:id="113" w:name="_Toc27040"/>
      <w:r>
        <w:rPr>
          <w:rFonts w:hint="eastAsia"/>
          <w:sz w:val="24"/>
          <w:szCs w:val="22"/>
        </w:rPr>
        <w:t>（2）LED显示屏工作室</w:t>
      </w:r>
      <w:bookmarkEnd w:id="113"/>
      <w:bookmarkStart w:id="114" w:name="_Toc10008"/>
      <w:r>
        <w:rPr>
          <w:rFonts w:hint="eastAsia"/>
          <w:sz w:val="24"/>
          <w:szCs w:val="22"/>
        </w:rPr>
        <w:t>。</w:t>
      </w:r>
      <w:bookmarkEnd w:id="114"/>
    </w:p>
    <w:p w14:paraId="432D38BA">
      <w:pPr>
        <w:ind w:firstLine="480"/>
        <w:rPr>
          <w:sz w:val="24"/>
          <w:szCs w:val="22"/>
        </w:rPr>
      </w:pPr>
      <w:bookmarkStart w:id="115" w:name="_Toc8107"/>
      <w:r>
        <w:rPr>
          <w:rFonts w:hint="eastAsia"/>
          <w:sz w:val="24"/>
          <w:szCs w:val="22"/>
        </w:rPr>
        <w:t>（3）装配实训室</w:t>
      </w:r>
    </w:p>
    <w:p w14:paraId="3C44C3EE">
      <w:pPr>
        <w:ind w:firstLine="480"/>
        <w:rPr>
          <w:sz w:val="24"/>
          <w:szCs w:val="22"/>
        </w:rPr>
      </w:pPr>
      <w:bookmarkStart w:id="116" w:name="_Toc18596"/>
      <w:r>
        <w:rPr>
          <w:rFonts w:hint="eastAsia"/>
          <w:sz w:val="24"/>
          <w:szCs w:val="22"/>
        </w:rPr>
        <w:t>（4）单片机综合实训室</w:t>
      </w:r>
      <w:bookmarkEnd w:id="116"/>
    </w:p>
    <w:p w14:paraId="6CB25B3D">
      <w:pPr>
        <w:ind w:firstLine="480"/>
        <w:rPr>
          <w:sz w:val="24"/>
          <w:szCs w:val="22"/>
        </w:rPr>
      </w:pPr>
      <w:r>
        <w:rPr>
          <w:rFonts w:hint="eastAsia"/>
          <w:sz w:val="24"/>
          <w:szCs w:val="22"/>
        </w:rPr>
        <w:t>（5）电子技术实训室</w:t>
      </w:r>
    </w:p>
    <w:p w14:paraId="5FC20F97">
      <w:pPr>
        <w:ind w:firstLine="480"/>
        <w:rPr>
          <w:sz w:val="24"/>
          <w:szCs w:val="22"/>
        </w:rPr>
      </w:pPr>
      <w:r>
        <w:rPr>
          <w:rFonts w:hint="eastAsia"/>
          <w:sz w:val="24"/>
          <w:szCs w:val="22"/>
        </w:rPr>
        <w:t>（6）智能照明设计实训室</w:t>
      </w:r>
    </w:p>
    <w:p w14:paraId="488F40B3">
      <w:pPr>
        <w:ind w:firstLine="480"/>
        <w:rPr>
          <w:sz w:val="24"/>
          <w:szCs w:val="22"/>
        </w:rPr>
      </w:pPr>
      <w:r>
        <w:rPr>
          <w:rFonts w:hint="eastAsia"/>
          <w:sz w:val="24"/>
          <w:szCs w:val="22"/>
        </w:rPr>
        <w:t>（7）电子焊接实训室</w:t>
      </w:r>
    </w:p>
    <w:p w14:paraId="472D5B58">
      <w:pPr>
        <w:ind w:firstLine="480"/>
        <w:rPr>
          <w:sz w:val="24"/>
          <w:szCs w:val="22"/>
        </w:rPr>
      </w:pPr>
      <w:r>
        <w:rPr>
          <w:rFonts w:hint="eastAsia"/>
          <w:sz w:val="24"/>
          <w:szCs w:val="22"/>
        </w:rPr>
        <w:t>（8）LED显示屏维修实训室</w:t>
      </w:r>
    </w:p>
    <w:p w14:paraId="02A2FF6B">
      <w:pPr>
        <w:pStyle w:val="4"/>
        <w:ind w:firstLine="482"/>
        <w:rPr>
          <w:rFonts w:hint="eastAsia"/>
          <w:sz w:val="24"/>
        </w:rPr>
      </w:pPr>
      <w:r>
        <w:rPr>
          <w:rFonts w:hint="eastAsia"/>
          <w:sz w:val="24"/>
        </w:rPr>
        <w:t>3.校外实训基地基本要求</w:t>
      </w:r>
      <w:bookmarkEnd w:id="115"/>
    </w:p>
    <w:p w14:paraId="2F6447F2">
      <w:pPr>
        <w:ind w:firstLine="480"/>
        <w:rPr>
          <w:sz w:val="24"/>
          <w:szCs w:val="22"/>
        </w:rPr>
      </w:pPr>
      <w:bookmarkStart w:id="117" w:name="_Toc31341"/>
      <w:r>
        <w:rPr>
          <w:rFonts w:hint="eastAsia"/>
          <w:sz w:val="24"/>
          <w:szCs w:val="22"/>
        </w:rPr>
        <w:t>（1）基本条件</w:t>
      </w:r>
    </w:p>
    <w:p w14:paraId="289C6C6A">
      <w:pPr>
        <w:ind w:left="476" w:leftChars="170" w:firstLine="0" w:firstLineChars="0"/>
        <w:rPr>
          <w:sz w:val="24"/>
          <w:szCs w:val="22"/>
        </w:rPr>
      </w:pPr>
      <w:r>
        <w:rPr>
          <w:rFonts w:hint="eastAsia"/>
          <w:sz w:val="24"/>
          <w:szCs w:val="22"/>
        </w:rPr>
        <w:t>①合法性：实训基地应具有合法的经营或运营资格，符合国家法律法规的规定；②稳定性：实训基地应具备长期稳定的运营条件，能够满足学生实训的需要；③行业代表性：实训基地应属于行业内的主流或代表性企业，能够反映行业的最新发展和趋势。</w:t>
      </w:r>
    </w:p>
    <w:p w14:paraId="4438D4DD">
      <w:pPr>
        <w:ind w:firstLine="480"/>
        <w:rPr>
          <w:sz w:val="24"/>
          <w:szCs w:val="22"/>
        </w:rPr>
      </w:pPr>
      <w:r>
        <w:rPr>
          <w:rFonts w:hint="eastAsia"/>
          <w:sz w:val="24"/>
          <w:szCs w:val="22"/>
        </w:rPr>
        <w:t>（2）设施要求</w:t>
      </w:r>
    </w:p>
    <w:p w14:paraId="147D8B64">
      <w:pPr>
        <w:ind w:firstLine="480"/>
        <w:rPr>
          <w:sz w:val="24"/>
          <w:szCs w:val="22"/>
        </w:rPr>
      </w:pPr>
      <w:r>
        <w:rPr>
          <w:rFonts w:hint="eastAsia"/>
          <w:sz w:val="24"/>
          <w:szCs w:val="22"/>
        </w:rPr>
        <w:t>①实训场所：提供足够的实训场所，包括但不限于生产车间、实验室、办公室等；</w:t>
      </w:r>
    </w:p>
    <w:p w14:paraId="0C87FA6C">
      <w:pPr>
        <w:ind w:firstLine="480"/>
        <w:rPr>
          <w:sz w:val="24"/>
          <w:szCs w:val="22"/>
        </w:rPr>
      </w:pPr>
      <w:r>
        <w:rPr>
          <w:rFonts w:hint="eastAsia"/>
          <w:sz w:val="24"/>
          <w:szCs w:val="22"/>
        </w:rPr>
        <w:t>②设备配备：配备先进的实训设备，确保学生能够接触到行业内最新的技术和工具；</w:t>
      </w:r>
    </w:p>
    <w:p w14:paraId="1C24BC2A">
      <w:pPr>
        <w:ind w:firstLine="480"/>
        <w:rPr>
          <w:sz w:val="24"/>
          <w:szCs w:val="22"/>
        </w:rPr>
      </w:pPr>
      <w:r>
        <w:rPr>
          <w:rFonts w:hint="eastAsia"/>
          <w:sz w:val="24"/>
          <w:szCs w:val="22"/>
        </w:rPr>
        <w:t>③安全条件：确保实训场所和设备的安全，符合国家安全生产标准。</w:t>
      </w:r>
    </w:p>
    <w:p w14:paraId="2FD0FD32">
      <w:pPr>
        <w:ind w:firstLine="480"/>
        <w:rPr>
          <w:sz w:val="24"/>
          <w:szCs w:val="22"/>
        </w:rPr>
      </w:pPr>
      <w:r>
        <w:rPr>
          <w:rFonts w:hint="eastAsia"/>
          <w:sz w:val="24"/>
          <w:szCs w:val="22"/>
        </w:rPr>
        <w:t>（3）人员要求</w:t>
      </w:r>
    </w:p>
    <w:p w14:paraId="2F238F52">
      <w:pPr>
        <w:ind w:firstLine="480"/>
        <w:rPr>
          <w:sz w:val="24"/>
          <w:szCs w:val="22"/>
        </w:rPr>
      </w:pPr>
      <w:r>
        <w:rPr>
          <w:rFonts w:hint="eastAsia"/>
          <w:sz w:val="24"/>
          <w:szCs w:val="22"/>
        </w:rPr>
        <w:t>①指导人员：配备有丰富实践经验和教学能力的指导人员，能够对学生进行有效的实训指导。</w:t>
      </w:r>
    </w:p>
    <w:p w14:paraId="2B9C6D5A">
      <w:pPr>
        <w:ind w:firstLine="480"/>
        <w:rPr>
          <w:sz w:val="24"/>
          <w:szCs w:val="22"/>
        </w:rPr>
      </w:pPr>
      <w:r>
        <w:rPr>
          <w:rFonts w:hint="eastAsia"/>
          <w:sz w:val="24"/>
          <w:szCs w:val="22"/>
        </w:rPr>
        <w:t>②管理人员：有专业的管理团队，负责实训基地的日常运营和管理。</w:t>
      </w:r>
    </w:p>
    <w:p w14:paraId="3DFCE1B8">
      <w:pPr>
        <w:ind w:firstLine="480"/>
        <w:rPr>
          <w:sz w:val="24"/>
          <w:szCs w:val="22"/>
        </w:rPr>
      </w:pPr>
      <w:r>
        <w:rPr>
          <w:rFonts w:hint="eastAsia"/>
          <w:sz w:val="24"/>
          <w:szCs w:val="22"/>
        </w:rPr>
        <w:t>（4）教学与管理</w:t>
      </w:r>
    </w:p>
    <w:p w14:paraId="18702E49">
      <w:pPr>
        <w:ind w:firstLine="480"/>
        <w:rPr>
          <w:sz w:val="24"/>
          <w:szCs w:val="22"/>
        </w:rPr>
      </w:pPr>
      <w:r>
        <w:rPr>
          <w:rFonts w:hint="eastAsia"/>
          <w:sz w:val="24"/>
          <w:szCs w:val="22"/>
        </w:rPr>
        <w:t>①教学计划：制定详细的实训教学计划，明确实训目标、内容和要求；</w:t>
      </w:r>
    </w:p>
    <w:p w14:paraId="616F7741">
      <w:pPr>
        <w:ind w:firstLine="480"/>
        <w:rPr>
          <w:sz w:val="24"/>
          <w:szCs w:val="22"/>
        </w:rPr>
      </w:pPr>
      <w:r>
        <w:rPr>
          <w:rFonts w:hint="eastAsia"/>
          <w:sz w:val="24"/>
          <w:szCs w:val="22"/>
        </w:rPr>
        <w:t>②教学质量监控：建立教学质量监控机制，定期对实训教学质量进行评估和反馈；③学生管理：制定学生管理制度，确保学生在实训基地的学习和生活秩序。</w:t>
      </w:r>
    </w:p>
    <w:p w14:paraId="5018831A">
      <w:pPr>
        <w:ind w:firstLine="480"/>
        <w:rPr>
          <w:sz w:val="24"/>
          <w:szCs w:val="22"/>
        </w:rPr>
      </w:pPr>
      <w:r>
        <w:rPr>
          <w:rFonts w:hint="eastAsia"/>
          <w:sz w:val="24"/>
          <w:szCs w:val="22"/>
        </w:rPr>
        <w:t>（5）合作与保障</w:t>
      </w:r>
    </w:p>
    <w:p w14:paraId="194FF3A0">
      <w:pPr>
        <w:ind w:firstLine="480"/>
        <w:rPr>
          <w:sz w:val="24"/>
          <w:szCs w:val="22"/>
        </w:rPr>
      </w:pPr>
      <w:r>
        <w:rPr>
          <w:rFonts w:hint="eastAsia"/>
          <w:sz w:val="24"/>
          <w:szCs w:val="22"/>
        </w:rPr>
        <w:t>①合作协议：与学校签订合作协议，明确双方的权利和义务。</w:t>
      </w:r>
    </w:p>
    <w:p w14:paraId="7039B2C6">
      <w:pPr>
        <w:ind w:firstLine="480"/>
        <w:rPr>
          <w:sz w:val="24"/>
          <w:szCs w:val="22"/>
        </w:rPr>
      </w:pPr>
      <w:r>
        <w:rPr>
          <w:rFonts w:hint="eastAsia"/>
          <w:sz w:val="24"/>
          <w:szCs w:val="22"/>
        </w:rPr>
        <w:t>②经费保障：提供必要的经费支持，保障实训基地的正常运营和学生的实训需求。③信息沟通：与学校保持密切的信息沟通，及时反馈实训基地的最新动态和学生的实训情况。</w:t>
      </w:r>
    </w:p>
    <w:p w14:paraId="0FAAB004">
      <w:pPr>
        <w:pStyle w:val="4"/>
        <w:ind w:firstLine="482"/>
        <w:rPr>
          <w:rFonts w:hint="eastAsia"/>
          <w:sz w:val="24"/>
        </w:rPr>
      </w:pPr>
      <w:r>
        <w:rPr>
          <w:rFonts w:hint="eastAsia"/>
          <w:sz w:val="24"/>
        </w:rPr>
        <w:t>4.学生实习基地基本要求</w:t>
      </w:r>
      <w:bookmarkEnd w:id="117"/>
    </w:p>
    <w:p w14:paraId="56976FEB">
      <w:pPr>
        <w:ind w:firstLine="480"/>
        <w:rPr>
          <w:sz w:val="24"/>
          <w:szCs w:val="22"/>
        </w:rPr>
      </w:pPr>
      <w:bookmarkStart w:id="118" w:name="_Toc852"/>
      <w:r>
        <w:rPr>
          <w:rFonts w:hint="eastAsia"/>
          <w:sz w:val="24"/>
          <w:szCs w:val="22"/>
        </w:rPr>
        <w:t>（1）基地设施完善</w:t>
      </w:r>
    </w:p>
    <w:p w14:paraId="30AB7BEB">
      <w:pPr>
        <w:ind w:firstLine="480"/>
        <w:rPr>
          <w:sz w:val="24"/>
          <w:szCs w:val="22"/>
        </w:rPr>
      </w:pPr>
      <w:r>
        <w:rPr>
          <w:rFonts w:hint="eastAsia"/>
          <w:sz w:val="24"/>
          <w:szCs w:val="22"/>
        </w:rPr>
        <w:t>①实习基地应具备满足学生实习所需的硬件设施，包括但不限于实习场地、实验室、设备、工具等；</w:t>
      </w:r>
    </w:p>
    <w:p w14:paraId="1E60EF41">
      <w:pPr>
        <w:ind w:firstLine="480"/>
        <w:rPr>
          <w:sz w:val="24"/>
          <w:szCs w:val="22"/>
        </w:rPr>
      </w:pPr>
      <w:r>
        <w:rPr>
          <w:rFonts w:hint="eastAsia"/>
          <w:sz w:val="24"/>
          <w:szCs w:val="22"/>
        </w:rPr>
        <w:t>②基地的设施应符合相关行业标准，确保学生在实习过程中能够接触到先进的技术和设备；</w:t>
      </w:r>
    </w:p>
    <w:p w14:paraId="746AEB5A">
      <w:pPr>
        <w:ind w:firstLine="480"/>
        <w:rPr>
          <w:sz w:val="24"/>
          <w:szCs w:val="22"/>
        </w:rPr>
      </w:pPr>
      <w:r>
        <w:rPr>
          <w:rFonts w:hint="eastAsia"/>
          <w:sz w:val="24"/>
          <w:szCs w:val="22"/>
        </w:rPr>
        <w:t>③设施应定期维护和更新，保证其处于良好的运行状态，以满足学生实习的需要。</w:t>
      </w:r>
    </w:p>
    <w:p w14:paraId="2E6709F5">
      <w:pPr>
        <w:ind w:firstLine="480"/>
        <w:rPr>
          <w:sz w:val="24"/>
          <w:szCs w:val="22"/>
        </w:rPr>
      </w:pPr>
      <w:r>
        <w:rPr>
          <w:rFonts w:hint="eastAsia"/>
          <w:sz w:val="24"/>
          <w:szCs w:val="22"/>
        </w:rPr>
        <w:t>（2）实习指导到位</w:t>
      </w:r>
    </w:p>
    <w:p w14:paraId="0D34CD09">
      <w:pPr>
        <w:ind w:firstLine="480"/>
        <w:rPr>
          <w:sz w:val="24"/>
          <w:szCs w:val="22"/>
        </w:rPr>
      </w:pPr>
      <w:r>
        <w:rPr>
          <w:rFonts w:hint="eastAsia"/>
          <w:sz w:val="24"/>
          <w:szCs w:val="22"/>
        </w:rPr>
        <w:t>①基地应配备具有丰富实践经验和良好教学能力的实习指导教师；</w:t>
      </w:r>
    </w:p>
    <w:p w14:paraId="715C5E15">
      <w:pPr>
        <w:ind w:firstLine="480"/>
        <w:rPr>
          <w:sz w:val="24"/>
          <w:szCs w:val="22"/>
        </w:rPr>
      </w:pPr>
      <w:r>
        <w:rPr>
          <w:rFonts w:hint="eastAsia"/>
          <w:sz w:val="24"/>
          <w:szCs w:val="22"/>
        </w:rPr>
        <w:t>②实习指导教师应制定详细的实习指导计划，确保学生在实习过程中能够得到有效的指导和帮助。</w:t>
      </w:r>
    </w:p>
    <w:p w14:paraId="00BAC6A6">
      <w:pPr>
        <w:ind w:firstLine="480"/>
        <w:rPr>
          <w:sz w:val="24"/>
          <w:szCs w:val="22"/>
        </w:rPr>
      </w:pPr>
      <w:r>
        <w:rPr>
          <w:rFonts w:hint="eastAsia"/>
          <w:sz w:val="24"/>
          <w:szCs w:val="22"/>
        </w:rPr>
        <w:t>③实习过程中，指导教师应及时解答学生的疑问，提供必要的指导和建议，促进学生的实习成效。</w:t>
      </w:r>
    </w:p>
    <w:p w14:paraId="5179BCA6">
      <w:pPr>
        <w:ind w:firstLine="480"/>
        <w:rPr>
          <w:sz w:val="24"/>
          <w:szCs w:val="22"/>
        </w:rPr>
      </w:pPr>
      <w:r>
        <w:rPr>
          <w:rFonts w:hint="eastAsia"/>
          <w:sz w:val="24"/>
          <w:szCs w:val="22"/>
        </w:rPr>
        <w:t>（3）安全保障有力</w:t>
      </w:r>
    </w:p>
    <w:p w14:paraId="0C76DB14">
      <w:pPr>
        <w:ind w:firstLine="480"/>
        <w:rPr>
          <w:sz w:val="24"/>
          <w:szCs w:val="22"/>
        </w:rPr>
      </w:pPr>
      <w:r>
        <w:rPr>
          <w:rFonts w:hint="eastAsia"/>
          <w:sz w:val="24"/>
          <w:szCs w:val="22"/>
        </w:rPr>
        <w:t>①基地应建立完善的安全管理制度，确保学生在实习过程中的安全；</w:t>
      </w:r>
    </w:p>
    <w:p w14:paraId="14D6FC0B">
      <w:pPr>
        <w:ind w:firstLine="480"/>
        <w:rPr>
          <w:sz w:val="24"/>
          <w:szCs w:val="22"/>
        </w:rPr>
      </w:pPr>
      <w:r>
        <w:rPr>
          <w:rFonts w:hint="eastAsia"/>
          <w:sz w:val="24"/>
          <w:szCs w:val="22"/>
        </w:rPr>
        <w:t>②基地应对实习过程中可能存在的安全隐患进行风险评估，并采取相应的预防措施；</w:t>
      </w:r>
    </w:p>
    <w:p w14:paraId="4CBC5DD6">
      <w:pPr>
        <w:ind w:firstLine="480"/>
        <w:rPr>
          <w:sz w:val="24"/>
          <w:szCs w:val="22"/>
        </w:rPr>
      </w:pPr>
      <w:r>
        <w:rPr>
          <w:rFonts w:hint="eastAsia"/>
          <w:sz w:val="24"/>
          <w:szCs w:val="22"/>
        </w:rPr>
        <w:t>③基地应定期组织安全培训和演练，提高学生的安全意识和自我保护能力。</w:t>
      </w:r>
    </w:p>
    <w:p w14:paraId="46B748B0">
      <w:pPr>
        <w:ind w:firstLine="480"/>
        <w:rPr>
          <w:sz w:val="24"/>
          <w:szCs w:val="22"/>
          <w:lang w:val="zh-CN"/>
        </w:rPr>
      </w:pPr>
      <w:r>
        <w:rPr>
          <w:rFonts w:hint="eastAsia"/>
          <w:sz w:val="24"/>
          <w:szCs w:val="22"/>
          <w:lang w:val="zh-CN"/>
        </w:rPr>
        <w:t>（</w:t>
      </w:r>
      <w:r>
        <w:rPr>
          <w:rFonts w:hint="eastAsia"/>
          <w:sz w:val="24"/>
          <w:szCs w:val="22"/>
        </w:rPr>
        <w:t>4</w:t>
      </w:r>
      <w:r>
        <w:rPr>
          <w:rFonts w:hint="eastAsia"/>
          <w:sz w:val="24"/>
          <w:szCs w:val="22"/>
          <w:lang w:val="zh-CN"/>
        </w:rPr>
        <w:t>）实习内容丰富</w:t>
      </w:r>
    </w:p>
    <w:p w14:paraId="2AAA005B">
      <w:pPr>
        <w:ind w:firstLine="480"/>
        <w:rPr>
          <w:sz w:val="24"/>
          <w:szCs w:val="22"/>
          <w:lang w:val="zh-CN"/>
        </w:rPr>
      </w:pPr>
      <w:r>
        <w:rPr>
          <w:rFonts w:hint="eastAsia"/>
          <w:sz w:val="24"/>
          <w:szCs w:val="22"/>
        </w:rPr>
        <w:t>①</w:t>
      </w:r>
      <w:r>
        <w:rPr>
          <w:rFonts w:hint="eastAsia"/>
          <w:sz w:val="24"/>
          <w:szCs w:val="22"/>
          <w:lang w:val="zh-CN"/>
        </w:rPr>
        <w:t>实习基地应提供多样化的实习岗位和实习内容，以满足不同专业学生的实习需求；</w:t>
      </w:r>
    </w:p>
    <w:p w14:paraId="2F238B9F">
      <w:pPr>
        <w:ind w:firstLine="480"/>
        <w:rPr>
          <w:sz w:val="24"/>
          <w:szCs w:val="22"/>
          <w:lang w:val="zh-CN"/>
        </w:rPr>
      </w:pPr>
      <w:r>
        <w:rPr>
          <w:rFonts w:hint="eastAsia"/>
          <w:sz w:val="24"/>
          <w:szCs w:val="22"/>
        </w:rPr>
        <w:t>②</w:t>
      </w:r>
      <w:r>
        <w:rPr>
          <w:rFonts w:hint="eastAsia"/>
          <w:sz w:val="24"/>
          <w:szCs w:val="22"/>
          <w:lang w:val="zh-CN"/>
        </w:rPr>
        <w:t>实习内容应具有一定的挑战性，能够让学生在实习过程中得到充分的锻炼和成长；</w:t>
      </w:r>
    </w:p>
    <w:p w14:paraId="5262777E">
      <w:pPr>
        <w:ind w:firstLine="480"/>
        <w:rPr>
          <w:sz w:val="24"/>
          <w:szCs w:val="22"/>
          <w:lang w:val="zh-CN"/>
        </w:rPr>
      </w:pPr>
      <w:r>
        <w:rPr>
          <w:rFonts w:hint="eastAsia"/>
          <w:sz w:val="24"/>
          <w:szCs w:val="22"/>
        </w:rPr>
        <w:t>③</w:t>
      </w:r>
      <w:r>
        <w:rPr>
          <w:rFonts w:hint="eastAsia"/>
          <w:sz w:val="24"/>
          <w:szCs w:val="22"/>
          <w:lang w:val="zh-CN"/>
        </w:rPr>
        <w:t>基地应根据学生的专业背景和实习需求，制定合理的实习计划和任务安排。</w:t>
      </w:r>
    </w:p>
    <w:p w14:paraId="5EB357DA">
      <w:pPr>
        <w:ind w:firstLine="480"/>
        <w:rPr>
          <w:sz w:val="24"/>
          <w:szCs w:val="22"/>
          <w:lang w:val="zh-CN"/>
        </w:rPr>
      </w:pPr>
      <w:r>
        <w:rPr>
          <w:rFonts w:hint="eastAsia"/>
          <w:sz w:val="24"/>
          <w:szCs w:val="22"/>
          <w:lang w:val="zh-CN"/>
        </w:rPr>
        <w:t>（</w:t>
      </w:r>
      <w:r>
        <w:rPr>
          <w:rFonts w:hint="eastAsia"/>
          <w:sz w:val="24"/>
          <w:szCs w:val="22"/>
        </w:rPr>
        <w:t>5</w:t>
      </w:r>
      <w:r>
        <w:rPr>
          <w:rFonts w:hint="eastAsia"/>
          <w:sz w:val="24"/>
          <w:szCs w:val="22"/>
          <w:lang w:val="zh-CN"/>
        </w:rPr>
        <w:t>）学习与实践结合</w:t>
      </w:r>
    </w:p>
    <w:p w14:paraId="7BA68F24">
      <w:pPr>
        <w:ind w:firstLine="480"/>
        <w:rPr>
          <w:sz w:val="24"/>
          <w:szCs w:val="22"/>
          <w:lang w:val="zh-CN"/>
        </w:rPr>
      </w:pPr>
      <w:r>
        <w:rPr>
          <w:rFonts w:hint="eastAsia"/>
          <w:sz w:val="24"/>
          <w:szCs w:val="22"/>
        </w:rPr>
        <w:t>①</w:t>
      </w:r>
      <w:r>
        <w:rPr>
          <w:rFonts w:hint="eastAsia"/>
          <w:sz w:val="24"/>
          <w:szCs w:val="22"/>
          <w:lang w:val="zh-CN"/>
        </w:rPr>
        <w:t>实习基地应注重将学习与实践相结合，让学生在实习过程中将所学知识应用到实践中；</w:t>
      </w:r>
    </w:p>
    <w:p w14:paraId="432D5E31">
      <w:pPr>
        <w:ind w:firstLine="480"/>
        <w:rPr>
          <w:sz w:val="24"/>
          <w:szCs w:val="22"/>
          <w:lang w:val="zh-CN"/>
        </w:rPr>
      </w:pPr>
      <w:r>
        <w:rPr>
          <w:rFonts w:hint="eastAsia"/>
          <w:sz w:val="24"/>
          <w:szCs w:val="22"/>
        </w:rPr>
        <w:t>②</w:t>
      </w:r>
      <w:r>
        <w:rPr>
          <w:rFonts w:hint="eastAsia"/>
          <w:sz w:val="24"/>
          <w:szCs w:val="22"/>
          <w:lang w:val="zh-CN"/>
        </w:rPr>
        <w:t>基地应鼓励学生参与实际项目和工作任务，提高他们的实践能力和解决问题的能力；</w:t>
      </w:r>
    </w:p>
    <w:p w14:paraId="50C962B1">
      <w:pPr>
        <w:ind w:firstLine="480"/>
        <w:rPr>
          <w:sz w:val="24"/>
          <w:szCs w:val="22"/>
          <w:lang w:val="zh-CN"/>
        </w:rPr>
      </w:pPr>
      <w:r>
        <w:rPr>
          <w:rFonts w:hint="eastAsia"/>
          <w:sz w:val="24"/>
          <w:szCs w:val="22"/>
        </w:rPr>
        <w:t>③</w:t>
      </w:r>
      <w:r>
        <w:rPr>
          <w:rFonts w:hint="eastAsia"/>
          <w:sz w:val="24"/>
          <w:szCs w:val="22"/>
          <w:lang w:val="zh-CN"/>
        </w:rPr>
        <w:t>基地应与学校合作，共同制定实习课程标准和实习评价体系，确保实习与学习的有效衔接。</w:t>
      </w:r>
    </w:p>
    <w:p w14:paraId="26CFFE2D">
      <w:pPr>
        <w:ind w:firstLine="480"/>
        <w:rPr>
          <w:sz w:val="24"/>
          <w:szCs w:val="22"/>
          <w:lang w:val="zh-CN"/>
        </w:rPr>
      </w:pPr>
      <w:r>
        <w:rPr>
          <w:rFonts w:hint="eastAsia"/>
          <w:sz w:val="24"/>
          <w:szCs w:val="22"/>
          <w:lang w:val="zh-CN"/>
        </w:rPr>
        <w:t>（6）成果评价合理</w:t>
      </w:r>
    </w:p>
    <w:p w14:paraId="3C9AEA0B">
      <w:pPr>
        <w:ind w:firstLine="480"/>
        <w:rPr>
          <w:sz w:val="24"/>
          <w:szCs w:val="22"/>
          <w:lang w:val="zh-CN"/>
        </w:rPr>
      </w:pPr>
      <w:r>
        <w:rPr>
          <w:rFonts w:hint="eastAsia"/>
          <w:sz w:val="24"/>
          <w:szCs w:val="22"/>
        </w:rPr>
        <w:t>①</w:t>
      </w:r>
      <w:r>
        <w:rPr>
          <w:rFonts w:hint="eastAsia"/>
          <w:sz w:val="24"/>
          <w:szCs w:val="22"/>
          <w:lang w:val="zh-CN"/>
        </w:rPr>
        <w:t>基地应建立完善的实习成果评价体系，对学生在实习过程中的表现进行客观、公正的评价；</w:t>
      </w:r>
    </w:p>
    <w:p w14:paraId="102C4FC4">
      <w:pPr>
        <w:ind w:firstLine="480"/>
        <w:rPr>
          <w:sz w:val="24"/>
          <w:szCs w:val="22"/>
          <w:lang w:val="zh-CN"/>
        </w:rPr>
      </w:pPr>
      <w:r>
        <w:rPr>
          <w:rFonts w:hint="eastAsia"/>
          <w:sz w:val="24"/>
          <w:szCs w:val="22"/>
        </w:rPr>
        <w:t>②</w:t>
      </w:r>
      <w:r>
        <w:rPr>
          <w:rFonts w:hint="eastAsia"/>
          <w:sz w:val="24"/>
          <w:szCs w:val="22"/>
          <w:lang w:val="zh-CN"/>
        </w:rPr>
        <w:t>评价应综合考虑学生的实习成果、工作态度、技能提升等方面，为学生提供全面的反馈和建议；</w:t>
      </w:r>
    </w:p>
    <w:p w14:paraId="3061501D">
      <w:pPr>
        <w:ind w:firstLine="480"/>
        <w:rPr>
          <w:sz w:val="24"/>
          <w:szCs w:val="22"/>
          <w:lang w:val="zh-CN"/>
        </w:rPr>
      </w:pPr>
      <w:r>
        <w:rPr>
          <w:rFonts w:hint="eastAsia"/>
          <w:sz w:val="24"/>
          <w:szCs w:val="22"/>
        </w:rPr>
        <w:t>③</w:t>
      </w:r>
      <w:r>
        <w:rPr>
          <w:rFonts w:hint="eastAsia"/>
          <w:sz w:val="24"/>
          <w:szCs w:val="22"/>
          <w:lang w:val="zh-CN"/>
        </w:rPr>
        <w:t>基地应与学校保持密切沟通，共同制定实习成果评价标准和方法，确保评价的合理性和有效性。</w:t>
      </w:r>
    </w:p>
    <w:p w14:paraId="428C8F19">
      <w:pPr>
        <w:ind w:firstLine="480"/>
        <w:rPr>
          <w:sz w:val="24"/>
          <w:szCs w:val="22"/>
          <w:lang w:val="zh-CN"/>
        </w:rPr>
      </w:pPr>
      <w:r>
        <w:rPr>
          <w:rFonts w:hint="eastAsia"/>
          <w:sz w:val="24"/>
          <w:szCs w:val="22"/>
          <w:lang w:val="zh-CN"/>
        </w:rPr>
        <w:t>（7）管理制度健全</w:t>
      </w:r>
    </w:p>
    <w:p w14:paraId="4F9FF8AC">
      <w:pPr>
        <w:ind w:firstLine="480"/>
        <w:rPr>
          <w:sz w:val="24"/>
          <w:szCs w:val="22"/>
          <w:lang w:val="zh-CN"/>
        </w:rPr>
      </w:pPr>
      <w:r>
        <w:rPr>
          <w:rFonts w:hint="eastAsia"/>
          <w:sz w:val="24"/>
          <w:szCs w:val="22"/>
        </w:rPr>
        <w:t>①</w:t>
      </w:r>
      <w:r>
        <w:rPr>
          <w:rFonts w:hint="eastAsia"/>
          <w:sz w:val="24"/>
          <w:szCs w:val="22"/>
          <w:lang w:val="zh-CN"/>
        </w:rPr>
        <w:t>实习基地应建立健全的管理制度，包括实习管理、人员管理、设备管理等各方面；</w:t>
      </w:r>
    </w:p>
    <w:p w14:paraId="5FE2B979">
      <w:pPr>
        <w:ind w:firstLine="480"/>
        <w:rPr>
          <w:sz w:val="24"/>
          <w:szCs w:val="22"/>
          <w:lang w:val="zh-CN"/>
        </w:rPr>
      </w:pPr>
      <w:r>
        <w:rPr>
          <w:rFonts w:hint="eastAsia"/>
          <w:sz w:val="24"/>
          <w:szCs w:val="22"/>
        </w:rPr>
        <w:t>②</w:t>
      </w:r>
      <w:r>
        <w:rPr>
          <w:rFonts w:hint="eastAsia"/>
          <w:sz w:val="24"/>
          <w:szCs w:val="22"/>
          <w:lang w:val="zh-CN"/>
        </w:rPr>
        <w:t>管理制度应明确各方职责和权益，确保实习工作的顺利开展；</w:t>
      </w:r>
    </w:p>
    <w:p w14:paraId="7A5BCFEB">
      <w:pPr>
        <w:ind w:firstLine="480"/>
        <w:rPr>
          <w:sz w:val="24"/>
          <w:szCs w:val="22"/>
          <w:lang w:val="zh-CN"/>
        </w:rPr>
      </w:pPr>
      <w:r>
        <w:rPr>
          <w:rFonts w:hint="eastAsia"/>
          <w:sz w:val="24"/>
          <w:szCs w:val="22"/>
        </w:rPr>
        <w:t>③</w:t>
      </w:r>
      <w:r>
        <w:rPr>
          <w:rFonts w:hint="eastAsia"/>
          <w:sz w:val="24"/>
          <w:szCs w:val="22"/>
          <w:lang w:val="zh-CN"/>
        </w:rPr>
        <w:t>基地应定期对管理制度进行审查和更新，以适应实习工作的变化和需求。</w:t>
      </w:r>
    </w:p>
    <w:p w14:paraId="01F92BBB">
      <w:pPr>
        <w:ind w:firstLine="480"/>
        <w:rPr>
          <w:sz w:val="24"/>
          <w:szCs w:val="22"/>
          <w:lang w:val="zh-CN"/>
        </w:rPr>
      </w:pPr>
      <w:r>
        <w:rPr>
          <w:rFonts w:hint="eastAsia"/>
          <w:sz w:val="24"/>
          <w:szCs w:val="22"/>
          <w:lang w:val="zh-CN"/>
        </w:rPr>
        <w:t>（8）合作机制稳定</w:t>
      </w:r>
    </w:p>
    <w:p w14:paraId="1E8EDAC4">
      <w:pPr>
        <w:ind w:firstLine="480"/>
        <w:rPr>
          <w:sz w:val="24"/>
          <w:szCs w:val="22"/>
          <w:lang w:val="zh-CN"/>
        </w:rPr>
      </w:pPr>
      <w:r>
        <w:rPr>
          <w:rFonts w:hint="eastAsia"/>
          <w:sz w:val="24"/>
          <w:szCs w:val="22"/>
        </w:rPr>
        <w:t>①</w:t>
      </w:r>
      <w:r>
        <w:rPr>
          <w:rFonts w:hint="eastAsia"/>
          <w:sz w:val="24"/>
          <w:szCs w:val="22"/>
          <w:lang w:val="zh-CN"/>
        </w:rPr>
        <w:t>实习基地应与学校建立稳定的合作机制，确保双方能够长期、深入地开展实习合作；</w:t>
      </w:r>
    </w:p>
    <w:p w14:paraId="4CE384DF">
      <w:pPr>
        <w:ind w:firstLine="480"/>
        <w:rPr>
          <w:sz w:val="24"/>
          <w:szCs w:val="22"/>
          <w:lang w:val="zh-CN"/>
        </w:rPr>
      </w:pPr>
      <w:r>
        <w:rPr>
          <w:rFonts w:hint="eastAsia"/>
          <w:sz w:val="24"/>
          <w:szCs w:val="22"/>
        </w:rPr>
        <w:t>②</w:t>
      </w:r>
      <w:r>
        <w:rPr>
          <w:rFonts w:hint="eastAsia"/>
          <w:sz w:val="24"/>
          <w:szCs w:val="22"/>
          <w:lang w:val="zh-CN"/>
        </w:rPr>
        <w:t>合作机制应包括定期沟通、资源共享、共同培养人才等方面内容；</w:t>
      </w:r>
    </w:p>
    <w:p w14:paraId="7A158269">
      <w:pPr>
        <w:ind w:firstLine="480"/>
        <w:rPr>
          <w:sz w:val="24"/>
          <w:szCs w:val="22"/>
          <w:lang w:val="zh-CN"/>
        </w:rPr>
      </w:pPr>
      <w:r>
        <w:rPr>
          <w:rFonts w:hint="eastAsia"/>
          <w:sz w:val="24"/>
          <w:szCs w:val="22"/>
        </w:rPr>
        <w:t>③</w:t>
      </w:r>
      <w:r>
        <w:rPr>
          <w:rFonts w:hint="eastAsia"/>
          <w:sz w:val="24"/>
          <w:szCs w:val="22"/>
          <w:lang w:val="zh-CN"/>
        </w:rPr>
        <w:t>基地应积极参与学校的实习教学改革和人才培养工作，共同推动实习教育的发展和创新。</w:t>
      </w:r>
    </w:p>
    <w:p w14:paraId="3F101D55">
      <w:pPr>
        <w:pStyle w:val="4"/>
        <w:ind w:firstLine="482"/>
        <w:rPr>
          <w:rFonts w:hint="eastAsia"/>
          <w:sz w:val="24"/>
        </w:rPr>
      </w:pPr>
      <w:r>
        <w:rPr>
          <w:rFonts w:hint="eastAsia"/>
          <w:sz w:val="24"/>
        </w:rPr>
        <w:t>5.信息网络教学条件</w:t>
      </w:r>
      <w:bookmarkEnd w:id="118"/>
    </w:p>
    <w:p w14:paraId="097C515C">
      <w:pPr>
        <w:ind w:firstLine="480"/>
        <w:rPr>
          <w:sz w:val="24"/>
          <w:szCs w:val="22"/>
        </w:rPr>
      </w:pPr>
      <w:bookmarkStart w:id="119" w:name="_Toc10656"/>
      <w:bookmarkStart w:id="120" w:name="_Toc4464"/>
      <w:r>
        <w:rPr>
          <w:rFonts w:hint="eastAsia"/>
          <w:sz w:val="24"/>
          <w:szCs w:val="22"/>
        </w:rPr>
        <w:t>校园网络要满足日常教学及实训室网络需求，网络信息部门保障教学期间网络运行畅通并负责网络安全问题。</w:t>
      </w:r>
      <w:bookmarkEnd w:id="119"/>
    </w:p>
    <w:p w14:paraId="15806D62">
      <w:pPr>
        <w:pStyle w:val="3"/>
        <w:spacing w:line="360" w:lineRule="auto"/>
        <w:ind w:firstLine="562"/>
        <w:rPr>
          <w:rFonts w:hint="eastAsia" w:asciiTheme="minorEastAsia" w:hAnsiTheme="minorEastAsia" w:eastAsiaTheme="minorEastAsia" w:cstheme="minorEastAsia"/>
          <w:sz w:val="28"/>
          <w:szCs w:val="28"/>
        </w:rPr>
      </w:pPr>
      <w:bookmarkStart w:id="121" w:name="_Toc22135"/>
      <w:r>
        <w:rPr>
          <w:rFonts w:hint="eastAsia" w:asciiTheme="minorEastAsia" w:hAnsiTheme="minorEastAsia" w:eastAsiaTheme="minorEastAsia" w:cstheme="minorEastAsia"/>
          <w:sz w:val="28"/>
          <w:szCs w:val="28"/>
        </w:rPr>
        <w:t>（三）教学资源</w:t>
      </w:r>
      <w:bookmarkEnd w:id="120"/>
      <w:bookmarkEnd w:id="121"/>
    </w:p>
    <w:p w14:paraId="35003773">
      <w:pPr>
        <w:pStyle w:val="4"/>
        <w:ind w:firstLine="482"/>
        <w:rPr>
          <w:rFonts w:hint="eastAsia"/>
          <w:sz w:val="24"/>
        </w:rPr>
      </w:pPr>
      <w:bookmarkStart w:id="122" w:name="_Toc17083"/>
      <w:r>
        <w:rPr>
          <w:rFonts w:hint="eastAsia"/>
          <w:sz w:val="24"/>
        </w:rPr>
        <w:t>1.教材选用基本要求</w:t>
      </w:r>
      <w:bookmarkEnd w:id="122"/>
    </w:p>
    <w:p w14:paraId="31B83744">
      <w:pPr>
        <w:pStyle w:val="4"/>
        <w:ind w:firstLine="480"/>
        <w:rPr>
          <w:rFonts w:ascii="Times New Roman" w:hAnsi="Times New Roman" w:cs="Times New Roman"/>
          <w:b w:val="0"/>
          <w:sz w:val="24"/>
          <w:szCs w:val="22"/>
          <w:lang w:val="en-US" w:bidi="ar-SA"/>
        </w:rPr>
      </w:pPr>
      <w:bookmarkStart w:id="123" w:name="_Toc13522"/>
      <w:r>
        <w:rPr>
          <w:rFonts w:hint="eastAsia" w:ascii="Times New Roman" w:hAnsi="Times New Roman" w:cs="Times New Roman"/>
          <w:b w:val="0"/>
          <w:sz w:val="24"/>
          <w:szCs w:val="22"/>
          <w:lang w:val="en-US" w:bidi="ar-SA"/>
        </w:rPr>
        <w:t>落实《职业院校教材管理办法》以及国家和地方关于教材管理的政策规定，健全内部管理制度，选好用好教材。</w:t>
      </w:r>
    </w:p>
    <w:p w14:paraId="6B8F4445">
      <w:pPr>
        <w:pStyle w:val="4"/>
        <w:ind w:firstLine="482"/>
        <w:rPr>
          <w:rFonts w:hint="eastAsia"/>
          <w:sz w:val="24"/>
        </w:rPr>
      </w:pPr>
      <w:r>
        <w:rPr>
          <w:rFonts w:hint="eastAsia"/>
          <w:sz w:val="24"/>
        </w:rPr>
        <w:t>2.图书文献配备基本要求</w:t>
      </w:r>
      <w:bookmarkEnd w:id="123"/>
    </w:p>
    <w:p w14:paraId="79B32888">
      <w:pPr>
        <w:ind w:firstLine="480"/>
        <w:rPr>
          <w:sz w:val="24"/>
          <w:szCs w:val="22"/>
        </w:rPr>
      </w:pPr>
      <w:bookmarkStart w:id="124" w:name="_Toc859"/>
      <w:r>
        <w:rPr>
          <w:rFonts w:hint="eastAsia"/>
          <w:sz w:val="24"/>
          <w:szCs w:val="22"/>
        </w:rPr>
        <w:t>（1）内容准确权威</w:t>
      </w:r>
    </w:p>
    <w:p w14:paraId="6F8E8D51">
      <w:pPr>
        <w:pStyle w:val="4"/>
        <w:ind w:firstLine="480"/>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专业图书文献的首要要求是内容准确、权威。所配备的图书文献必须来源于可靠的出版机构或权威的研究机构，确保所提供的信息和知识准确无误。同时，文献的内容应经过严格的审查和筛选，确保其权威性和专业性。</w:t>
      </w:r>
    </w:p>
    <w:p w14:paraId="6E072906">
      <w:pPr>
        <w:ind w:firstLine="480"/>
        <w:rPr>
          <w:sz w:val="24"/>
          <w:szCs w:val="22"/>
        </w:rPr>
      </w:pPr>
      <w:r>
        <w:rPr>
          <w:rFonts w:hint="eastAsia"/>
          <w:sz w:val="24"/>
          <w:szCs w:val="22"/>
        </w:rPr>
        <w:t>（2）学科领域全面</w:t>
      </w:r>
    </w:p>
    <w:p w14:paraId="05670267">
      <w:pPr>
        <w:pStyle w:val="4"/>
        <w:ind w:firstLine="480"/>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专业图书文献的配备应当涵盖所在学科领域的各个方面，包括基础理论、前沿研究、实践应用等。确保读者能够全面了解该学科领域的知识体系和发展动态。</w:t>
      </w:r>
    </w:p>
    <w:p w14:paraId="613491B0">
      <w:pPr>
        <w:ind w:firstLine="480"/>
        <w:rPr>
          <w:sz w:val="24"/>
          <w:szCs w:val="22"/>
        </w:rPr>
      </w:pPr>
      <w:r>
        <w:rPr>
          <w:rFonts w:hint="eastAsia"/>
          <w:sz w:val="24"/>
          <w:szCs w:val="22"/>
        </w:rPr>
        <w:t>（3）版本更新及时</w:t>
      </w:r>
    </w:p>
    <w:p w14:paraId="5A3EB57B">
      <w:pPr>
        <w:pStyle w:val="4"/>
        <w:ind w:firstLine="480"/>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随着科学技术的不断进步和学科知识的不断更新，专业图书文献也应及时更新。配备的图书文献应当是最新版本，能够反映最新的研究成果和学术进展。</w:t>
      </w:r>
    </w:p>
    <w:p w14:paraId="3F7C033B">
      <w:pPr>
        <w:ind w:firstLine="480"/>
        <w:rPr>
          <w:sz w:val="24"/>
          <w:szCs w:val="22"/>
        </w:rPr>
      </w:pPr>
      <w:r>
        <w:rPr>
          <w:rFonts w:hint="eastAsia"/>
          <w:sz w:val="24"/>
          <w:szCs w:val="22"/>
        </w:rPr>
        <w:t>（4）文献类型多样</w:t>
      </w:r>
    </w:p>
    <w:p w14:paraId="17CD30A6">
      <w:pPr>
        <w:pStyle w:val="4"/>
        <w:ind w:firstLine="480"/>
        <w:rPr>
          <w:rFonts w:ascii="Times New Roman" w:hAnsi="Times New Roman" w:cs="Times New Roman"/>
          <w:b w:val="0"/>
          <w:sz w:val="24"/>
          <w:szCs w:val="22"/>
          <w:highlight w:val="yellow"/>
          <w:lang w:val="en-US" w:bidi="ar-SA"/>
        </w:rPr>
      </w:pPr>
      <w:r>
        <w:rPr>
          <w:rFonts w:hint="eastAsia" w:ascii="Times New Roman" w:hAnsi="Times New Roman" w:cs="Times New Roman"/>
          <w:b w:val="0"/>
          <w:sz w:val="24"/>
          <w:szCs w:val="22"/>
          <w:lang w:val="en-US" w:bidi="ar-SA"/>
        </w:rPr>
        <w:t>为了满足不同读者的需求，专业图书文献的配备应当包括多种类型，如教科书、专著、论文集、报告、会议录等。这样不仅能够满足读者多样化的阅读需求，也有助于提高读者的学术素养和研究能力。</w:t>
      </w:r>
    </w:p>
    <w:p w14:paraId="0CD38C69">
      <w:pPr>
        <w:ind w:firstLine="480"/>
        <w:rPr>
          <w:sz w:val="24"/>
          <w:szCs w:val="22"/>
        </w:rPr>
      </w:pPr>
      <w:r>
        <w:rPr>
          <w:rFonts w:hint="eastAsia"/>
          <w:sz w:val="24"/>
          <w:szCs w:val="22"/>
        </w:rPr>
        <w:t>（5）质量可靠无误</w:t>
      </w:r>
    </w:p>
    <w:p w14:paraId="09553661">
      <w:pPr>
        <w:ind w:firstLine="480"/>
        <w:rPr>
          <w:sz w:val="24"/>
          <w:szCs w:val="22"/>
        </w:rPr>
      </w:pPr>
      <w:r>
        <w:rPr>
          <w:rFonts w:hint="eastAsia"/>
          <w:sz w:val="24"/>
          <w:szCs w:val="22"/>
        </w:rPr>
        <w:t>专业图书文献的质量是其生命力所在。配备的图书文献应当经过严格的质量控制，确保其内在质量和外在质量都达到一定的标准。同时，要避免出现错别字、排版错误等低级错误，确保文献的准确性和可读性。</w:t>
      </w:r>
    </w:p>
    <w:p w14:paraId="7351C5CF">
      <w:pPr>
        <w:ind w:firstLine="480"/>
        <w:rPr>
          <w:sz w:val="24"/>
          <w:szCs w:val="22"/>
        </w:rPr>
      </w:pPr>
      <w:r>
        <w:rPr>
          <w:rFonts w:hint="eastAsia"/>
          <w:sz w:val="24"/>
          <w:szCs w:val="22"/>
        </w:rPr>
        <w:t>（6）装帧整洁美观</w:t>
      </w:r>
    </w:p>
    <w:p w14:paraId="248D8F1E">
      <w:pPr>
        <w:ind w:firstLine="480"/>
        <w:rPr>
          <w:sz w:val="24"/>
          <w:szCs w:val="22"/>
        </w:rPr>
      </w:pPr>
      <w:r>
        <w:rPr>
          <w:rFonts w:hint="eastAsia"/>
          <w:sz w:val="24"/>
          <w:szCs w:val="22"/>
        </w:rPr>
        <w:t>图书文献的装帧也是影响其使用和保存的重要因素。配备的图书文献应当具备整洁、美观的装帧，不仅方便读者阅读和保存，也能提升图书馆或资料室的整体形象。</w:t>
      </w:r>
    </w:p>
    <w:p w14:paraId="6839767A">
      <w:pPr>
        <w:ind w:firstLine="480"/>
        <w:rPr>
          <w:sz w:val="24"/>
          <w:szCs w:val="22"/>
        </w:rPr>
      </w:pPr>
      <w:r>
        <w:rPr>
          <w:rFonts w:hint="eastAsia"/>
          <w:sz w:val="24"/>
          <w:szCs w:val="22"/>
        </w:rPr>
        <w:t>（7）便于检索利用</w:t>
      </w:r>
    </w:p>
    <w:p w14:paraId="4D5CBE53">
      <w:pPr>
        <w:ind w:firstLine="480"/>
        <w:rPr>
          <w:sz w:val="24"/>
          <w:szCs w:val="22"/>
        </w:rPr>
      </w:pPr>
      <w:r>
        <w:rPr>
          <w:rFonts w:hint="eastAsia"/>
          <w:sz w:val="24"/>
          <w:szCs w:val="22"/>
        </w:rPr>
        <w:t>为了方便读者快速找到所需的图书文献，配备的图书文献应当具备便捷的检索系统。这包括建立详细的目录、索引和关键词检索等功能，使读者能够迅速定位到所需的信息。</w:t>
      </w:r>
    </w:p>
    <w:p w14:paraId="2ACB2ABA">
      <w:pPr>
        <w:ind w:firstLine="480"/>
        <w:rPr>
          <w:sz w:val="24"/>
          <w:szCs w:val="22"/>
        </w:rPr>
      </w:pPr>
      <w:r>
        <w:rPr>
          <w:rFonts w:hint="eastAsia"/>
          <w:sz w:val="24"/>
          <w:szCs w:val="22"/>
        </w:rPr>
        <w:t>（8）符合预算标准</w:t>
      </w:r>
    </w:p>
    <w:p w14:paraId="2D8A83D7">
      <w:pPr>
        <w:pStyle w:val="4"/>
        <w:ind w:firstLine="480"/>
        <w:rPr>
          <w:rFonts w:ascii="Times New Roman" w:hAnsi="Times New Roman" w:cs="Times New Roman"/>
          <w:b w:val="0"/>
          <w:sz w:val="24"/>
          <w:szCs w:val="22"/>
          <w:lang w:val="en-US" w:bidi="ar-SA"/>
        </w:rPr>
      </w:pPr>
      <w:r>
        <w:rPr>
          <w:rFonts w:hint="eastAsia" w:ascii="Times New Roman" w:hAnsi="Times New Roman" w:cs="Times New Roman"/>
          <w:b w:val="0"/>
          <w:sz w:val="24"/>
          <w:szCs w:val="22"/>
          <w:lang w:val="en-US" w:bidi="ar-SA"/>
        </w:rPr>
        <w:t>在满足以上要求的前提下，专业图书文献的配备还应考虑成本效益原则，即要确保配备的图书文献符合预算标准。在有限的预算内，要合理安排图书文献的采购计划，确保采购到的图书文献既符合实际需求又具有高性价比。</w:t>
      </w:r>
    </w:p>
    <w:p w14:paraId="4055D437">
      <w:pPr>
        <w:pStyle w:val="4"/>
        <w:ind w:firstLine="482"/>
        <w:rPr>
          <w:rFonts w:hint="eastAsia"/>
          <w:sz w:val="24"/>
        </w:rPr>
      </w:pPr>
      <w:r>
        <w:rPr>
          <w:rFonts w:hint="eastAsia"/>
          <w:sz w:val="24"/>
        </w:rPr>
        <w:t>3.数字教学资源配置基本要求</w:t>
      </w:r>
      <w:bookmarkEnd w:id="124"/>
    </w:p>
    <w:p w14:paraId="1F2D2AE1">
      <w:pPr>
        <w:ind w:firstLine="480"/>
        <w:rPr>
          <w:sz w:val="24"/>
          <w:szCs w:val="22"/>
        </w:rPr>
      </w:pPr>
      <w:bookmarkStart w:id="125" w:name="_Toc14440"/>
      <w:r>
        <w:rPr>
          <w:rFonts w:hint="eastAsia"/>
          <w:sz w:val="24"/>
          <w:szCs w:val="22"/>
        </w:rPr>
        <w:t>（1）直观生动呈现内容</w:t>
      </w:r>
    </w:p>
    <w:p w14:paraId="2D8B3A32">
      <w:pPr>
        <w:ind w:firstLine="480"/>
        <w:rPr>
          <w:sz w:val="24"/>
          <w:szCs w:val="22"/>
        </w:rPr>
      </w:pPr>
      <w:r>
        <w:rPr>
          <w:rFonts w:hint="eastAsia"/>
          <w:sz w:val="24"/>
          <w:szCs w:val="22"/>
        </w:rPr>
        <w:t>数字教学资源应能够以直观、生动的方式呈现教学内容，激发学生的学习兴趣和积极性。通过使用图表、动画、视频等多媒体元素，使复杂的知识点变得易于理解和记忆。</w:t>
      </w:r>
    </w:p>
    <w:p w14:paraId="455BDDB6">
      <w:pPr>
        <w:ind w:firstLine="480"/>
        <w:rPr>
          <w:sz w:val="24"/>
          <w:szCs w:val="22"/>
        </w:rPr>
      </w:pPr>
      <w:r>
        <w:rPr>
          <w:rFonts w:hint="eastAsia"/>
          <w:sz w:val="24"/>
          <w:szCs w:val="22"/>
        </w:rPr>
        <w:t>（2）提供丰富信息</w:t>
      </w:r>
    </w:p>
    <w:p w14:paraId="6C39A0F6">
      <w:pPr>
        <w:ind w:firstLine="480"/>
        <w:rPr>
          <w:sz w:val="24"/>
          <w:szCs w:val="22"/>
        </w:rPr>
      </w:pPr>
      <w:r>
        <w:rPr>
          <w:rFonts w:hint="eastAsia"/>
          <w:sz w:val="24"/>
          <w:szCs w:val="22"/>
        </w:rPr>
        <w:t>数字教学资源应包含丰富的教学信息，覆盖学科知识的各个方面。这些资源应能够帮助学生全面了解所学内容，拓宽知识视野，提高综合素质。</w:t>
      </w:r>
    </w:p>
    <w:p w14:paraId="4AD1074D">
      <w:pPr>
        <w:ind w:firstLine="480"/>
        <w:rPr>
          <w:sz w:val="24"/>
          <w:szCs w:val="22"/>
        </w:rPr>
      </w:pPr>
      <w:r>
        <w:rPr>
          <w:rFonts w:hint="eastAsia"/>
          <w:sz w:val="24"/>
          <w:szCs w:val="22"/>
        </w:rPr>
        <w:t>（3）多样化资源类型</w:t>
      </w:r>
    </w:p>
    <w:p w14:paraId="7F33C381">
      <w:pPr>
        <w:ind w:firstLine="480"/>
        <w:rPr>
          <w:sz w:val="24"/>
          <w:szCs w:val="22"/>
        </w:rPr>
      </w:pPr>
      <w:r>
        <w:rPr>
          <w:rFonts w:hint="eastAsia"/>
          <w:sz w:val="24"/>
          <w:szCs w:val="22"/>
        </w:rPr>
        <w:t>为了满足不同学生的学习需求和偏好，数字教学资源应具备多样化的资源类型。这包括课件、教学视频、在线题库、虚拟实验室等，以满足学生的个性化学习需求。</w:t>
      </w:r>
    </w:p>
    <w:p w14:paraId="473C1E5F">
      <w:pPr>
        <w:ind w:firstLine="480"/>
        <w:rPr>
          <w:sz w:val="24"/>
          <w:szCs w:val="22"/>
        </w:rPr>
      </w:pPr>
      <w:r>
        <w:rPr>
          <w:rFonts w:hint="eastAsia"/>
          <w:sz w:val="24"/>
          <w:szCs w:val="22"/>
        </w:rPr>
        <w:t>（4）数字形式存储</w:t>
      </w:r>
    </w:p>
    <w:p w14:paraId="65D619F2">
      <w:pPr>
        <w:ind w:firstLine="480"/>
        <w:rPr>
          <w:sz w:val="24"/>
          <w:szCs w:val="22"/>
        </w:rPr>
      </w:pPr>
      <w:r>
        <w:rPr>
          <w:rFonts w:hint="eastAsia"/>
          <w:sz w:val="24"/>
          <w:szCs w:val="22"/>
        </w:rPr>
        <w:t>数字教学资源应以数字形式进行存储，方便学生随时随地访问和学习。同时，数字存储也有利于资源的共享和备份，提高教学资源的利用率。</w:t>
      </w:r>
    </w:p>
    <w:p w14:paraId="31BCCFB7">
      <w:pPr>
        <w:ind w:firstLine="480"/>
        <w:rPr>
          <w:sz w:val="24"/>
          <w:szCs w:val="22"/>
        </w:rPr>
      </w:pPr>
      <w:r>
        <w:rPr>
          <w:rFonts w:hint="eastAsia"/>
          <w:sz w:val="24"/>
          <w:szCs w:val="22"/>
        </w:rPr>
        <w:t>（5）符合相关标准</w:t>
      </w:r>
    </w:p>
    <w:p w14:paraId="6A728AA7">
      <w:pPr>
        <w:ind w:firstLine="480"/>
        <w:rPr>
          <w:sz w:val="24"/>
          <w:szCs w:val="22"/>
        </w:rPr>
      </w:pPr>
      <w:r>
        <w:rPr>
          <w:rFonts w:hint="eastAsia"/>
          <w:sz w:val="24"/>
          <w:szCs w:val="22"/>
        </w:rPr>
        <w:t>数字教学资源的配置应遵循相关的国家标准和行业规范，确保资源的统一性和兼容性。这有助于实现资源的互操作和共享，提高教育信息化的整体水平。</w:t>
      </w:r>
    </w:p>
    <w:p w14:paraId="26F8CD3C">
      <w:pPr>
        <w:ind w:firstLine="480"/>
        <w:rPr>
          <w:sz w:val="24"/>
          <w:szCs w:val="22"/>
        </w:rPr>
      </w:pPr>
      <w:r>
        <w:rPr>
          <w:rFonts w:hint="eastAsia"/>
          <w:sz w:val="24"/>
          <w:szCs w:val="22"/>
        </w:rPr>
        <w:t>（6）实现资源的共享</w:t>
      </w:r>
    </w:p>
    <w:p w14:paraId="54E23736">
      <w:pPr>
        <w:ind w:firstLine="480"/>
        <w:rPr>
          <w:sz w:val="24"/>
          <w:szCs w:val="22"/>
        </w:rPr>
      </w:pPr>
      <w:r>
        <w:rPr>
          <w:rFonts w:hint="eastAsia"/>
          <w:sz w:val="24"/>
          <w:szCs w:val="22"/>
        </w:rPr>
        <w:t>数字教学资源应具备资源共享的功能，方便不同学校、不同地区的学生和教师共享优质的教学资源。通过资源共享，可以促进教育公平，提高教育质量。</w:t>
      </w:r>
    </w:p>
    <w:p w14:paraId="7235A096">
      <w:pPr>
        <w:ind w:firstLine="480"/>
        <w:rPr>
          <w:sz w:val="24"/>
          <w:szCs w:val="22"/>
        </w:rPr>
      </w:pPr>
      <w:r>
        <w:rPr>
          <w:rFonts w:hint="eastAsia"/>
          <w:sz w:val="24"/>
          <w:szCs w:val="22"/>
        </w:rPr>
        <w:t>（7）建立统一的平台</w:t>
      </w:r>
    </w:p>
    <w:p w14:paraId="20D53B1F">
      <w:pPr>
        <w:ind w:firstLine="480"/>
        <w:rPr>
          <w:sz w:val="24"/>
          <w:szCs w:val="22"/>
        </w:rPr>
      </w:pPr>
      <w:r>
        <w:rPr>
          <w:rFonts w:hint="eastAsia"/>
          <w:sz w:val="24"/>
          <w:szCs w:val="22"/>
        </w:rPr>
        <w:t>为了便于管理和使用数字教学资源，应建立统一的资源管理平台。该平台应具备资源上传、下载、浏览、检索等功能，方便用户快速找到所需的资源。</w:t>
      </w:r>
    </w:p>
    <w:p w14:paraId="7CCF4372">
      <w:pPr>
        <w:ind w:firstLine="480"/>
        <w:rPr>
          <w:sz w:val="24"/>
          <w:szCs w:val="22"/>
        </w:rPr>
      </w:pPr>
      <w:r>
        <w:rPr>
          <w:rFonts w:hint="eastAsia"/>
          <w:sz w:val="24"/>
          <w:szCs w:val="22"/>
        </w:rPr>
        <w:t>（8）整合的优化资源</w:t>
      </w:r>
    </w:p>
    <w:p w14:paraId="02561DF5">
      <w:pPr>
        <w:ind w:firstLine="480"/>
        <w:rPr>
          <w:sz w:val="24"/>
          <w:szCs w:val="22"/>
        </w:rPr>
      </w:pPr>
      <w:r>
        <w:rPr>
          <w:rFonts w:hint="eastAsia"/>
          <w:sz w:val="24"/>
          <w:szCs w:val="22"/>
        </w:rPr>
        <w:t>数字教学资源应进行整合和优化，消除冗余和重复的资源，提高资源的整体质量。通过整合优化，可以形成一套完整、系统的数字教学资源库，满足教学活动的需要。</w:t>
      </w:r>
    </w:p>
    <w:p w14:paraId="253EC63F">
      <w:pPr>
        <w:ind w:firstLine="480"/>
        <w:rPr>
          <w:sz w:val="24"/>
          <w:szCs w:val="22"/>
        </w:rPr>
      </w:pPr>
      <w:r>
        <w:rPr>
          <w:rFonts w:hint="eastAsia"/>
          <w:sz w:val="24"/>
          <w:szCs w:val="22"/>
        </w:rPr>
        <w:t>（9）深度的融合技术</w:t>
      </w:r>
    </w:p>
    <w:p w14:paraId="6CAAAD94">
      <w:pPr>
        <w:ind w:firstLine="480"/>
        <w:rPr>
          <w:sz w:val="24"/>
          <w:szCs w:val="22"/>
        </w:rPr>
      </w:pPr>
      <w:r>
        <w:rPr>
          <w:rFonts w:hint="eastAsia"/>
          <w:sz w:val="24"/>
          <w:szCs w:val="22"/>
        </w:rPr>
        <w:t>数字教学资源应与技术深度融合，充分利用现代信息技术的优势，提高教学效果和学习体验。例如，可以利用人工智能、虚拟现实等技术，为学生提供更加丰富多样的学习方式和交互体验。</w:t>
      </w:r>
    </w:p>
    <w:p w14:paraId="0311D54C">
      <w:pPr>
        <w:ind w:firstLine="480"/>
        <w:rPr>
          <w:sz w:val="24"/>
          <w:szCs w:val="22"/>
        </w:rPr>
      </w:pPr>
      <w:r>
        <w:rPr>
          <w:rFonts w:hint="eastAsia"/>
          <w:sz w:val="24"/>
          <w:szCs w:val="22"/>
        </w:rPr>
        <w:t>（10）完善的课程评价</w:t>
      </w:r>
    </w:p>
    <w:p w14:paraId="0D9FC4C5">
      <w:pPr>
        <w:ind w:firstLine="480"/>
        <w:rPr>
          <w:sz w:val="24"/>
          <w:szCs w:val="22"/>
        </w:rPr>
      </w:pPr>
      <w:r>
        <w:rPr>
          <w:rFonts w:hint="eastAsia"/>
          <w:sz w:val="24"/>
          <w:szCs w:val="22"/>
        </w:rPr>
        <w:t>数字教学资源的配置应建立完善的课程评价体系，对资源的使用效果进行定期评估和反馈。这有助于及时发现和解决资源配置中存在的问题，不断提高数字教学资源的质量和效益。</w:t>
      </w:r>
    </w:p>
    <w:p w14:paraId="52370EC1">
      <w:pPr>
        <w:pStyle w:val="3"/>
        <w:spacing w:line="360" w:lineRule="auto"/>
        <w:ind w:firstLine="562"/>
        <w:rPr>
          <w:rFonts w:hint="eastAsia" w:asciiTheme="minorEastAsia" w:hAnsiTheme="minorEastAsia" w:eastAsiaTheme="minorEastAsia" w:cstheme="minorEastAsia"/>
          <w:sz w:val="28"/>
          <w:szCs w:val="28"/>
        </w:rPr>
      </w:pPr>
      <w:bookmarkStart w:id="126" w:name="_Toc23082"/>
      <w:r>
        <w:rPr>
          <w:rFonts w:hint="eastAsia" w:asciiTheme="minorEastAsia" w:hAnsiTheme="minorEastAsia" w:eastAsiaTheme="minorEastAsia" w:cstheme="minorEastAsia"/>
          <w:sz w:val="28"/>
          <w:szCs w:val="28"/>
        </w:rPr>
        <w:t>（四）教学方法</w:t>
      </w:r>
      <w:bookmarkEnd w:id="125"/>
      <w:bookmarkEnd w:id="126"/>
    </w:p>
    <w:p w14:paraId="24D3D5D9">
      <w:pPr>
        <w:ind w:firstLine="480"/>
        <w:rPr>
          <w:sz w:val="24"/>
          <w:szCs w:val="22"/>
        </w:rPr>
      </w:pPr>
      <w:bookmarkStart w:id="127" w:name="_Toc17931"/>
      <w:r>
        <w:rPr>
          <w:rFonts w:hint="eastAsia"/>
          <w:sz w:val="24"/>
          <w:szCs w:val="22"/>
        </w:rPr>
        <w:t>以学练并举、知行合一为理念，既注重理论知识的学习，又强化专业技能的训练，同时将“思政育人主线”贯穿始终。</w:t>
      </w:r>
    </w:p>
    <w:p w14:paraId="54594364">
      <w:pPr>
        <w:pStyle w:val="4"/>
        <w:ind w:firstLine="482"/>
        <w:rPr>
          <w:rFonts w:hint="eastAsia"/>
          <w:sz w:val="24"/>
        </w:rPr>
      </w:pPr>
      <w:bookmarkStart w:id="128" w:name="_Toc3209"/>
      <w:r>
        <w:rPr>
          <w:rFonts w:hint="eastAsia"/>
          <w:sz w:val="24"/>
        </w:rPr>
        <w:t>1.教学模式</w:t>
      </w:r>
      <w:bookmarkEnd w:id="128"/>
    </w:p>
    <w:p w14:paraId="4977A72C">
      <w:pPr>
        <w:ind w:firstLine="480"/>
        <w:rPr>
          <w:sz w:val="24"/>
          <w:szCs w:val="22"/>
        </w:rPr>
      </w:pPr>
      <w:r>
        <w:rPr>
          <w:rFonts w:hint="eastAsia"/>
          <w:sz w:val="24"/>
          <w:szCs w:val="22"/>
        </w:rPr>
        <w:t>积极采用线上线下混合式教学模式，教师制作高质量的微课资源，借助学习通发布学习任务，在智慧教室、一体化电工电子技能实训室等场所开展教学。</w:t>
      </w:r>
    </w:p>
    <w:p w14:paraId="3AA96802">
      <w:pPr>
        <w:pStyle w:val="4"/>
        <w:ind w:firstLine="482"/>
        <w:rPr>
          <w:rFonts w:hint="eastAsia"/>
          <w:sz w:val="24"/>
        </w:rPr>
      </w:pPr>
      <w:bookmarkStart w:id="129" w:name="_Toc676"/>
      <w:r>
        <w:rPr>
          <w:rFonts w:hint="eastAsia"/>
          <w:sz w:val="24"/>
        </w:rPr>
        <w:t>2.教法</w:t>
      </w:r>
      <w:bookmarkEnd w:id="129"/>
    </w:p>
    <w:p w14:paraId="52E9100E">
      <w:pPr>
        <w:ind w:firstLine="480"/>
        <w:outlineLvl w:val="2"/>
        <w:rPr>
          <w:sz w:val="24"/>
          <w:szCs w:val="22"/>
        </w:rPr>
      </w:pPr>
      <w:r>
        <w:rPr>
          <w:rFonts w:hint="eastAsia"/>
          <w:sz w:val="24"/>
          <w:szCs w:val="22"/>
        </w:rPr>
        <w:t>课程教学采用项目导向、任务驱动、情境教学、小组合作等教学方法实施教学。学生能够将理论知识与实践操作相结合，注重学生自主探究学习能力的培养，注重学生解决实际问题能力的考核及增值性评价，最终达成教学目标。</w:t>
      </w:r>
    </w:p>
    <w:p w14:paraId="7879C0AF">
      <w:pPr>
        <w:pStyle w:val="4"/>
        <w:ind w:firstLine="482"/>
        <w:rPr>
          <w:rFonts w:hint="eastAsia"/>
          <w:sz w:val="24"/>
        </w:rPr>
      </w:pPr>
      <w:bookmarkStart w:id="130" w:name="_Toc20455"/>
      <w:r>
        <w:rPr>
          <w:rFonts w:hint="eastAsia"/>
          <w:sz w:val="24"/>
        </w:rPr>
        <w:t>3.学法</w:t>
      </w:r>
      <w:bookmarkEnd w:id="130"/>
    </w:p>
    <w:p w14:paraId="47662737">
      <w:pPr>
        <w:ind w:firstLine="480"/>
        <w:rPr>
          <w:sz w:val="24"/>
          <w:szCs w:val="22"/>
        </w:rPr>
      </w:pPr>
      <w:r>
        <w:rPr>
          <w:rFonts w:hint="eastAsia"/>
          <w:sz w:val="24"/>
          <w:szCs w:val="22"/>
        </w:rPr>
        <w:t>倡导学生自主学习、合作学习、探究学习、深度学习。</w:t>
      </w:r>
    </w:p>
    <w:p w14:paraId="030015AC">
      <w:pPr>
        <w:ind w:firstLine="480"/>
        <w:rPr>
          <w:sz w:val="24"/>
          <w:szCs w:val="22"/>
        </w:rPr>
      </w:pPr>
      <w:r>
        <w:rPr>
          <w:rFonts w:hint="eastAsia"/>
          <w:sz w:val="24"/>
          <w:szCs w:val="22"/>
        </w:rPr>
        <w:t>（1)课前自主探究学习</w:t>
      </w:r>
    </w:p>
    <w:p w14:paraId="7D9EA4A2">
      <w:pPr>
        <w:ind w:firstLine="480"/>
        <w:rPr>
          <w:sz w:val="24"/>
          <w:szCs w:val="22"/>
        </w:rPr>
      </w:pPr>
      <w:r>
        <w:rPr>
          <w:rFonts w:hint="eastAsia"/>
          <w:sz w:val="24"/>
          <w:szCs w:val="22"/>
        </w:rPr>
        <w:t>学生依托学银在线、国家智慧教学服务平台、中国大学MOOC、中国知网等在线平台资源完成课前课后自主学习，做到科教融合。</w:t>
      </w:r>
    </w:p>
    <w:p w14:paraId="2C959CAE">
      <w:pPr>
        <w:ind w:firstLine="480"/>
        <w:rPr>
          <w:sz w:val="24"/>
          <w:szCs w:val="22"/>
        </w:rPr>
      </w:pPr>
      <w:r>
        <w:rPr>
          <w:rFonts w:hint="eastAsia"/>
          <w:sz w:val="24"/>
          <w:szCs w:val="22"/>
        </w:rPr>
        <w:t>（2）课中合作学习</w:t>
      </w:r>
    </w:p>
    <w:p w14:paraId="434FDC31">
      <w:pPr>
        <w:ind w:firstLine="420" w:firstLineChars="0"/>
        <w:rPr>
          <w:sz w:val="24"/>
          <w:szCs w:val="22"/>
        </w:rPr>
      </w:pPr>
      <w:r>
        <w:rPr>
          <w:rFonts w:hint="eastAsia"/>
          <w:sz w:val="24"/>
          <w:szCs w:val="22"/>
        </w:rPr>
        <w:t>学生根据工作页、教师指导、小组方案开展小组合作学习。</w:t>
      </w:r>
    </w:p>
    <w:p w14:paraId="12043AF6">
      <w:pPr>
        <w:ind w:firstLine="480"/>
        <w:rPr>
          <w:sz w:val="24"/>
          <w:szCs w:val="22"/>
        </w:rPr>
      </w:pPr>
      <w:r>
        <w:rPr>
          <w:rFonts w:hint="eastAsia"/>
          <w:sz w:val="24"/>
          <w:szCs w:val="22"/>
        </w:rPr>
        <w:t>（3）课后深度学习</w:t>
      </w:r>
    </w:p>
    <w:p w14:paraId="509840DB">
      <w:pPr>
        <w:ind w:firstLine="480"/>
        <w:rPr>
          <w:sz w:val="24"/>
          <w:szCs w:val="22"/>
        </w:rPr>
      </w:pPr>
      <w:r>
        <w:rPr>
          <w:rFonts w:hint="eastAsia"/>
          <w:sz w:val="24"/>
          <w:szCs w:val="22"/>
        </w:rPr>
        <w:t>学生完成课后分层拓展任务，深度学习，拓展知识点。</w:t>
      </w:r>
    </w:p>
    <w:p w14:paraId="3E251F60">
      <w:pPr>
        <w:pStyle w:val="3"/>
        <w:spacing w:line="360" w:lineRule="auto"/>
        <w:ind w:firstLine="562"/>
        <w:rPr>
          <w:rFonts w:hint="eastAsia" w:asciiTheme="minorEastAsia" w:hAnsiTheme="minorEastAsia" w:eastAsiaTheme="minorEastAsia" w:cstheme="minorEastAsia"/>
          <w:sz w:val="28"/>
          <w:szCs w:val="28"/>
        </w:rPr>
      </w:pPr>
      <w:bookmarkStart w:id="131" w:name="_Toc20205"/>
      <w:r>
        <w:rPr>
          <w:rFonts w:hint="eastAsia" w:asciiTheme="minorEastAsia" w:hAnsiTheme="minorEastAsia" w:eastAsiaTheme="minorEastAsia" w:cstheme="minorEastAsia"/>
          <w:sz w:val="28"/>
          <w:szCs w:val="28"/>
        </w:rPr>
        <w:t>（五）学习评价</w:t>
      </w:r>
      <w:bookmarkEnd w:id="127"/>
      <w:bookmarkEnd w:id="131"/>
    </w:p>
    <w:p w14:paraId="75E5C72F">
      <w:pPr>
        <w:adjustRightInd w:val="0"/>
        <w:snapToGrid w:val="0"/>
        <w:ind w:firstLine="480"/>
        <w:rPr>
          <w:b/>
          <w:color w:val="000000"/>
          <w:sz w:val="30"/>
          <w:szCs w:val="30"/>
        </w:rPr>
      </w:pPr>
      <w:bookmarkStart w:id="132" w:name="_Toc9773"/>
      <w:r>
        <w:rPr>
          <w:bCs/>
          <w:color w:val="000000"/>
          <w:sz w:val="24"/>
        </w:rPr>
        <w:t>教学评价应体现评价主体、评价方式、评价过程的多元化，注意吸收行业企业参与，探索第三方评价。</w:t>
      </w:r>
      <w:r>
        <w:rPr>
          <w:rFonts w:hint="eastAsia"/>
          <w:bCs/>
          <w:color w:val="000000"/>
          <w:sz w:val="24"/>
        </w:rPr>
        <w:t>采用</w:t>
      </w:r>
      <w:r>
        <w:rPr>
          <w:bCs/>
          <w:color w:val="000000"/>
          <w:sz w:val="24"/>
        </w:rPr>
        <w:t>校内校外评价结合；职业技能鉴定与学业考核结合；教师评价、学生互评与自我评价相结合；过程性评价与结果性评价相结合。</w:t>
      </w:r>
    </w:p>
    <w:p w14:paraId="7B5F00A1">
      <w:pPr>
        <w:adjustRightInd w:val="0"/>
        <w:snapToGrid w:val="0"/>
        <w:ind w:firstLine="482"/>
        <w:rPr>
          <w:b/>
          <w:color w:val="000000"/>
          <w:sz w:val="24"/>
        </w:rPr>
      </w:pPr>
      <w:bookmarkStart w:id="133" w:name="_Toc9667"/>
      <w:r>
        <w:rPr>
          <w:rFonts w:hint="eastAsia"/>
          <w:b/>
          <w:color w:val="000000"/>
          <w:sz w:val="24"/>
        </w:rPr>
        <w:t>1.</w:t>
      </w:r>
      <w:r>
        <w:rPr>
          <w:b/>
          <w:color w:val="000000"/>
          <w:sz w:val="24"/>
        </w:rPr>
        <w:t>考核与评价内容</w:t>
      </w:r>
      <w:bookmarkEnd w:id="133"/>
    </w:p>
    <w:p w14:paraId="0D608F6A">
      <w:pPr>
        <w:adjustRightInd w:val="0"/>
        <w:snapToGrid w:val="0"/>
        <w:ind w:firstLine="480"/>
        <w:rPr>
          <w:bCs/>
          <w:color w:val="000000"/>
          <w:sz w:val="24"/>
        </w:rPr>
      </w:pPr>
      <w:r>
        <w:rPr>
          <w:bCs/>
          <w:color w:val="000000"/>
          <w:sz w:val="24"/>
        </w:rPr>
        <w:t>考核与评价应针对学生的综合职业能力，包括学生完成工作任务的专业能力、方法能力和社会能力，以及与专业相关的职业素养。</w:t>
      </w:r>
    </w:p>
    <w:p w14:paraId="7D1EBB81">
      <w:pPr>
        <w:adjustRightInd w:val="0"/>
        <w:snapToGrid w:val="0"/>
        <w:ind w:firstLine="482"/>
        <w:rPr>
          <w:b/>
          <w:color w:val="000000"/>
          <w:sz w:val="24"/>
        </w:rPr>
      </w:pPr>
      <w:bookmarkStart w:id="134" w:name="_Toc12210"/>
      <w:r>
        <w:rPr>
          <w:rFonts w:hint="eastAsia"/>
          <w:b/>
          <w:color w:val="000000"/>
          <w:sz w:val="24"/>
        </w:rPr>
        <w:t>2.</w:t>
      </w:r>
      <w:r>
        <w:rPr>
          <w:b/>
          <w:color w:val="000000"/>
          <w:sz w:val="24"/>
        </w:rPr>
        <w:t>考核与评价方式</w:t>
      </w:r>
      <w:bookmarkEnd w:id="134"/>
    </w:p>
    <w:p w14:paraId="6F0D5A9B">
      <w:pPr>
        <w:adjustRightInd w:val="0"/>
        <w:snapToGrid w:val="0"/>
        <w:ind w:firstLine="480"/>
        <w:rPr>
          <w:bCs/>
          <w:color w:val="000000"/>
          <w:sz w:val="24"/>
        </w:rPr>
      </w:pPr>
      <w:r>
        <w:rPr>
          <w:bCs/>
          <w:color w:val="000000"/>
          <w:sz w:val="24"/>
        </w:rPr>
        <w:t>可以采用多种方式，如现场操作、笔试、口试、作品展示、综合作业等。</w:t>
      </w:r>
    </w:p>
    <w:p w14:paraId="5A0C9FA3">
      <w:pPr>
        <w:adjustRightInd w:val="0"/>
        <w:snapToGrid w:val="0"/>
        <w:ind w:firstLine="482"/>
        <w:rPr>
          <w:b/>
          <w:color w:val="000000"/>
          <w:sz w:val="24"/>
        </w:rPr>
      </w:pPr>
      <w:bookmarkStart w:id="135" w:name="_Toc18672"/>
      <w:r>
        <w:rPr>
          <w:rFonts w:hint="eastAsia"/>
          <w:b/>
          <w:color w:val="000000"/>
          <w:sz w:val="24"/>
        </w:rPr>
        <w:t>3.</w:t>
      </w:r>
      <w:r>
        <w:rPr>
          <w:b/>
          <w:color w:val="000000"/>
          <w:sz w:val="24"/>
        </w:rPr>
        <w:t>考核与评价方法</w:t>
      </w:r>
      <w:bookmarkEnd w:id="135"/>
    </w:p>
    <w:p w14:paraId="071BE442">
      <w:pPr>
        <w:adjustRightInd w:val="0"/>
        <w:snapToGrid w:val="0"/>
        <w:ind w:firstLine="480"/>
        <w:rPr>
          <w:sz w:val="24"/>
          <w:szCs w:val="22"/>
        </w:rPr>
      </w:pPr>
      <w:r>
        <w:rPr>
          <w:bCs/>
          <w:color w:val="000000"/>
          <w:sz w:val="24"/>
        </w:rPr>
        <w:t>根据不同培养层次的一体化课程特点，将过程性考核</w:t>
      </w:r>
      <w:r>
        <w:rPr>
          <w:rFonts w:hint="eastAsia"/>
          <w:bCs/>
          <w:color w:val="000000"/>
          <w:sz w:val="24"/>
        </w:rPr>
        <w:t>、</w:t>
      </w:r>
      <w:r>
        <w:rPr>
          <w:bCs/>
          <w:color w:val="000000"/>
          <w:sz w:val="24"/>
        </w:rPr>
        <w:t>终结性考核</w:t>
      </w:r>
      <w:r>
        <w:rPr>
          <w:rFonts w:hint="eastAsia"/>
          <w:bCs/>
          <w:color w:val="000000"/>
          <w:sz w:val="24"/>
        </w:rPr>
        <w:t>、增值性评价</w:t>
      </w:r>
      <w:r>
        <w:rPr>
          <w:bCs/>
          <w:color w:val="000000"/>
          <w:sz w:val="24"/>
        </w:rPr>
        <w:t>相结合。</w:t>
      </w:r>
    </w:p>
    <w:p w14:paraId="4F1F54A1">
      <w:pPr>
        <w:pStyle w:val="3"/>
        <w:spacing w:line="360" w:lineRule="auto"/>
        <w:ind w:firstLine="562"/>
        <w:rPr>
          <w:rFonts w:hint="eastAsia" w:asciiTheme="minorEastAsia" w:hAnsiTheme="minorEastAsia" w:eastAsiaTheme="minorEastAsia" w:cstheme="minorEastAsia"/>
          <w:sz w:val="28"/>
          <w:szCs w:val="28"/>
        </w:rPr>
      </w:pPr>
      <w:bookmarkStart w:id="136" w:name="_Toc16130"/>
      <w:r>
        <w:rPr>
          <w:rFonts w:hint="eastAsia" w:asciiTheme="minorEastAsia" w:hAnsiTheme="minorEastAsia" w:eastAsiaTheme="minorEastAsia" w:cstheme="minorEastAsia"/>
          <w:sz w:val="28"/>
          <w:szCs w:val="28"/>
        </w:rPr>
        <w:t>（六）质量管理</w:t>
      </w:r>
      <w:bookmarkEnd w:id="132"/>
      <w:bookmarkEnd w:id="136"/>
    </w:p>
    <w:p w14:paraId="7F0F690A">
      <w:pPr>
        <w:adjustRightInd w:val="0"/>
        <w:snapToGrid w:val="0"/>
        <w:ind w:firstLine="480"/>
        <w:rPr>
          <w:bCs/>
          <w:color w:val="000000"/>
          <w:sz w:val="24"/>
        </w:rPr>
      </w:pPr>
      <w:bookmarkStart w:id="137" w:name="_Toc30871"/>
      <w:r>
        <w:rPr>
          <w:rFonts w:hint="eastAsia"/>
          <w:bCs/>
          <w:color w:val="000000"/>
          <w:sz w:val="24"/>
        </w:rPr>
        <w:t>人才培养质量管理是一项系统工程，需要全社会的共同努力和支持。通过设定明确的培养目标、设计科学合理的课程体系、优化教学方法、实施实践教学、加强师资建设、完善评估机制、持续改进提升和质量监控保障等措施的实施，培养出更多高素质、具有创新精神和实践能力的人才。</w:t>
      </w:r>
    </w:p>
    <w:p w14:paraId="5697945D">
      <w:pPr>
        <w:pStyle w:val="2"/>
        <w:spacing w:line="360" w:lineRule="auto"/>
        <w:ind w:firstLine="602"/>
        <w:rPr>
          <w:rFonts w:hint="eastAsia" w:asciiTheme="majorEastAsia" w:hAnsiTheme="majorEastAsia" w:eastAsiaTheme="majorEastAsia" w:cstheme="majorEastAsia"/>
          <w:b/>
          <w:bCs/>
          <w:sz w:val="30"/>
          <w:szCs w:val="30"/>
        </w:rPr>
      </w:pPr>
      <w:bookmarkStart w:id="138" w:name="_Toc22996"/>
      <w:r>
        <w:rPr>
          <w:rFonts w:hint="eastAsia" w:asciiTheme="majorEastAsia" w:hAnsiTheme="majorEastAsia" w:eastAsiaTheme="majorEastAsia" w:cstheme="majorEastAsia"/>
          <w:b/>
          <w:bCs/>
          <w:sz w:val="30"/>
          <w:szCs w:val="30"/>
        </w:rPr>
        <w:t>十一、毕业要求</w:t>
      </w:r>
      <w:bookmarkEnd w:id="137"/>
      <w:bookmarkEnd w:id="138"/>
    </w:p>
    <w:p w14:paraId="187C033F">
      <w:pPr>
        <w:widowControl/>
        <w:adjustRightInd w:val="0"/>
        <w:snapToGrid w:val="0"/>
        <w:ind w:firstLine="480"/>
        <w:jc w:val="left"/>
        <w:rPr>
          <w:rFonts w:hint="eastAsia" w:ascii="宋体" w:hAnsi="宋体" w:cs="宋体"/>
          <w:bCs/>
          <w:sz w:val="24"/>
        </w:rPr>
      </w:pPr>
      <w:r>
        <w:rPr>
          <w:rFonts w:hint="eastAsia" w:ascii="宋体" w:hAnsi="宋体" w:cs="宋体"/>
          <w:bCs/>
          <w:sz w:val="24"/>
        </w:rPr>
        <w:t>1.本专业学生毕业最低取得</w:t>
      </w:r>
      <w:r>
        <w:rPr>
          <w:rFonts w:hint="eastAsia" w:ascii="宋体" w:hAnsi="宋体" w:cs="宋体"/>
          <w:bCs/>
          <w:sz w:val="24"/>
          <w:lang w:val="en-US" w:eastAsia="zh-CN"/>
        </w:rPr>
        <w:t>149</w:t>
      </w:r>
      <w:bookmarkStart w:id="139" w:name="_GoBack"/>
      <w:bookmarkEnd w:id="139"/>
      <w:r>
        <w:rPr>
          <w:rFonts w:hint="eastAsia" w:ascii="宋体" w:hAnsi="宋体" w:cs="宋体"/>
          <w:bCs/>
          <w:sz w:val="24"/>
        </w:rPr>
        <w:t>学分，其中公共基础课4</w:t>
      </w:r>
      <w:r>
        <w:rPr>
          <w:rFonts w:hint="eastAsia" w:ascii="宋体" w:hAnsi="宋体" w:cs="宋体"/>
          <w:bCs/>
          <w:sz w:val="24"/>
          <w:lang w:val="en-US" w:eastAsia="zh-CN"/>
        </w:rPr>
        <w:t>7</w:t>
      </w:r>
      <w:r>
        <w:rPr>
          <w:rFonts w:hint="eastAsia" w:ascii="宋体" w:hAnsi="宋体" w:cs="宋体"/>
          <w:bCs/>
          <w:sz w:val="24"/>
        </w:rPr>
        <w:t>学分，专业课程（包括岗位实习与毕业设计）</w:t>
      </w:r>
      <w:r>
        <w:rPr>
          <w:rFonts w:hint="eastAsia" w:ascii="宋体" w:hAnsi="宋体" w:cs="宋体"/>
          <w:bCs/>
          <w:sz w:val="24"/>
          <w:lang w:val="en-US" w:eastAsia="zh-CN"/>
        </w:rPr>
        <w:t>98</w:t>
      </w:r>
      <w:r>
        <w:rPr>
          <w:rFonts w:hint="eastAsia" w:ascii="宋体" w:hAnsi="宋体" w:cs="宋体"/>
          <w:bCs/>
          <w:sz w:val="24"/>
        </w:rPr>
        <w:t>学分，素质拓展课程</w:t>
      </w:r>
      <w:r>
        <w:rPr>
          <w:rFonts w:hint="eastAsia" w:ascii="宋体" w:hAnsi="宋体" w:cs="宋体"/>
          <w:bCs/>
          <w:sz w:val="24"/>
          <w:lang w:val="en-US" w:eastAsia="zh-CN"/>
        </w:rPr>
        <w:t>4</w:t>
      </w:r>
      <w:r>
        <w:rPr>
          <w:rFonts w:hint="eastAsia" w:ascii="宋体" w:hAnsi="宋体" w:cs="宋体"/>
          <w:bCs/>
          <w:sz w:val="24"/>
        </w:rPr>
        <w:t>学分。</w:t>
      </w:r>
    </w:p>
    <w:p w14:paraId="1ADFF29D">
      <w:pPr>
        <w:widowControl/>
        <w:adjustRightInd w:val="0"/>
        <w:snapToGrid w:val="0"/>
        <w:ind w:firstLine="480"/>
        <w:jc w:val="left"/>
        <w:rPr>
          <w:rFonts w:hint="eastAsia" w:ascii="宋体" w:hAnsi="宋体" w:cs="宋体"/>
          <w:bCs/>
          <w:sz w:val="24"/>
        </w:rPr>
      </w:pPr>
      <w:r>
        <w:rPr>
          <w:rFonts w:hint="eastAsia" w:ascii="宋体" w:hAnsi="宋体" w:cs="宋体"/>
          <w:bCs/>
          <w:sz w:val="24"/>
        </w:rPr>
        <w:t>2.参加规定的毕业实习，提交符合要求的实习鉴定、实习报告并成绩合格。</w:t>
      </w:r>
    </w:p>
    <w:p w14:paraId="4252DD71">
      <w:pPr>
        <w:widowControl/>
        <w:adjustRightInd w:val="0"/>
        <w:snapToGrid w:val="0"/>
        <w:ind w:firstLine="480"/>
        <w:jc w:val="left"/>
        <w:rPr>
          <w:rFonts w:hint="eastAsia" w:ascii="宋体" w:hAnsi="宋体" w:cs="宋体"/>
          <w:bCs/>
          <w:sz w:val="24"/>
        </w:rPr>
      </w:pPr>
      <w:r>
        <w:rPr>
          <w:rFonts w:hint="eastAsia" w:ascii="宋体" w:hAnsi="宋体" w:cs="宋体"/>
          <w:bCs/>
          <w:sz w:val="24"/>
        </w:rPr>
        <w:t>3.鼓励学生取得与专业相应的1+X LED显示屏职业</w:t>
      </w:r>
      <w:r>
        <w:rPr>
          <w:rFonts w:hint="eastAsia" w:ascii="宋体" w:hAnsi="宋体" w:cs="宋体"/>
          <w:bCs/>
          <w:sz w:val="24"/>
          <w:lang w:eastAsia="zh-Hans"/>
        </w:rPr>
        <w:t>技能</w:t>
      </w:r>
      <w:r>
        <w:rPr>
          <w:rFonts w:hint="eastAsia" w:ascii="宋体" w:hAnsi="宋体" w:cs="宋体"/>
          <w:bCs/>
          <w:sz w:val="24"/>
        </w:rPr>
        <w:t>等职业</w:t>
      </w:r>
      <w:r>
        <w:rPr>
          <w:rFonts w:hint="eastAsia" w:ascii="宋体" w:hAnsi="宋体" w:cs="宋体"/>
          <w:bCs/>
          <w:sz w:val="24"/>
          <w:lang w:eastAsia="zh-Hans"/>
        </w:rPr>
        <w:t>技能等级</w:t>
      </w:r>
      <w:r>
        <w:rPr>
          <w:rFonts w:hint="eastAsia" w:ascii="宋体" w:hAnsi="宋体" w:cs="宋体"/>
          <w:bCs/>
          <w:sz w:val="24"/>
        </w:rPr>
        <w:t>证书。</w:t>
      </w:r>
    </w:p>
    <w:p w14:paraId="360F0C99">
      <w:pPr>
        <w:ind w:left="0" w:leftChars="0" w:firstLine="0" w:firstLineChars="0"/>
        <w:rPr>
          <w:rFonts w:eastAsia="黑体"/>
          <w:bCs/>
          <w:kern w:val="0"/>
          <w:sz w:val="32"/>
          <w:szCs w:val="32"/>
        </w:rPr>
      </w:pPr>
    </w:p>
    <w:sectPr>
      <w:footerReference r:id="rId11" w:type="default"/>
      <w:pgSz w:w="11911" w:h="16838"/>
      <w:pgMar w:top="1417" w:right="1678" w:bottom="1179" w:left="1678" w:header="879" w:footer="998"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C28E1-93FA-4992-A59A-867AF847A4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B732F7-50B8-4D0E-AA57-D1C5C4430CF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7EECBF9-6FB8-43B5-ABA8-447FFDD3D41E}"/>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87FC7910-82D8-4672-A170-464CBAC340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0"/>
      <w:framePr w:wrap="around" w:vAnchor="text" w:hAnchor="margin" w:xAlign="center" w:y="1"/>
      <w:ind w:firstLine="360"/>
      <w:rPr>
        <w:rStyle w:val="36"/>
      </w:rPr>
    </w:pPr>
    <w:r>
      <w:fldChar w:fldCharType="begin"/>
    </w:r>
    <w:r>
      <w:rPr>
        <w:rStyle w:val="36"/>
      </w:rPr>
      <w:instrText xml:space="preserve">PAGE  </w:instrText>
    </w:r>
    <w:r>
      <w:fldChar w:fldCharType="end"/>
    </w:r>
  </w:p>
  <w:p w14:paraId="1E6E3A28">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0"/>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2214D788">
                    <w:pPr>
                      <w:pStyle w:val="1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0"/>
                            <w:ind w:firstLine="36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14:paraId="28FD6A00">
                    <w:pPr>
                      <w:pStyle w:val="10"/>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ind w:firstLine="400"/>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0"/>
                            <w:ind w:firstLine="360"/>
                          </w:pPr>
                          <w:r>
                            <w:fldChar w:fldCharType="begin"/>
                          </w:r>
                          <w:r>
                            <w:instrText xml:space="preserve"> PAGE  \* MERGEFORMAT </w:instrText>
                          </w:r>
                          <w:r>
                            <w:fldChar w:fldCharType="separate"/>
                          </w:r>
                          <w:r>
                            <w:t>65</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Bfl8QBAACQ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RBfl8QBAACQAwAADgAAAAAAAAABACAAAAAeAQAAZHJzL2Uyb0RvYy54bWxQ&#10;SwUGAAAAAAYABgBZAQAAVAUAAAAA&#10;">
              <v:fill on="f" focussize="0,0"/>
              <v:stroke on="f"/>
              <v:imagedata o:title=""/>
              <o:lock v:ext="edit" aspectratio="f"/>
              <v:textbox inset="0mm,0mm,0mm,0mm" style="mso-fit-shape-to-text:t;">
                <w:txbxContent>
                  <w:p w14:paraId="29141653">
                    <w:pPr>
                      <w:pStyle w:val="10"/>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21"/>
      <w:pBdr>
        <w:bottom w:val="none" w:color="auto" w:sz="0" w:space="0"/>
      </w:pBdr>
      <w:ind w:firstLine="0" w:firstLineChars="0"/>
      <w:jc w:val="left"/>
    </w:pPr>
    <w:r>
      <w:rPr>
        <w:rFonts w:hint="eastAsia"/>
      </w:rPr>
      <w:drawing>
        <wp:anchor distT="0" distB="0" distL="114300" distR="114300" simplePos="0" relativeHeight="251662336"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21"/>
      <w:pBdr>
        <w:bottom w:val="none" w:color="auto" w:sz="0" w:space="0"/>
      </w:pBdr>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2A27"/>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D479B"/>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110E"/>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57BE3"/>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069B"/>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0A2EF8"/>
    <w:rsid w:val="01134C5F"/>
    <w:rsid w:val="011865A4"/>
    <w:rsid w:val="011873A2"/>
    <w:rsid w:val="012313A8"/>
    <w:rsid w:val="014A102B"/>
    <w:rsid w:val="015D0D5E"/>
    <w:rsid w:val="016220AE"/>
    <w:rsid w:val="01657C13"/>
    <w:rsid w:val="01680F6F"/>
    <w:rsid w:val="01A3073B"/>
    <w:rsid w:val="01F51E64"/>
    <w:rsid w:val="01F85074"/>
    <w:rsid w:val="022E26FA"/>
    <w:rsid w:val="024141DC"/>
    <w:rsid w:val="02493090"/>
    <w:rsid w:val="02B70580"/>
    <w:rsid w:val="02CD1881"/>
    <w:rsid w:val="0332737F"/>
    <w:rsid w:val="03566C68"/>
    <w:rsid w:val="039D3184"/>
    <w:rsid w:val="03B71948"/>
    <w:rsid w:val="04587B1F"/>
    <w:rsid w:val="046B19E4"/>
    <w:rsid w:val="04F67133"/>
    <w:rsid w:val="04FD75EC"/>
    <w:rsid w:val="05465FAD"/>
    <w:rsid w:val="05A653AE"/>
    <w:rsid w:val="060F661D"/>
    <w:rsid w:val="076773FB"/>
    <w:rsid w:val="07683FB9"/>
    <w:rsid w:val="077E4DDF"/>
    <w:rsid w:val="07A97DBB"/>
    <w:rsid w:val="07F944EE"/>
    <w:rsid w:val="083E7B40"/>
    <w:rsid w:val="0853406B"/>
    <w:rsid w:val="086D61DF"/>
    <w:rsid w:val="08B059FD"/>
    <w:rsid w:val="08E91129"/>
    <w:rsid w:val="09021D80"/>
    <w:rsid w:val="094B408C"/>
    <w:rsid w:val="0994646D"/>
    <w:rsid w:val="09EE627A"/>
    <w:rsid w:val="0A217F92"/>
    <w:rsid w:val="0A347283"/>
    <w:rsid w:val="0AB15C77"/>
    <w:rsid w:val="0AF3691E"/>
    <w:rsid w:val="0B0C55A3"/>
    <w:rsid w:val="0B376B90"/>
    <w:rsid w:val="0B5163CB"/>
    <w:rsid w:val="0B7F5460"/>
    <w:rsid w:val="0C0A4062"/>
    <w:rsid w:val="0C4A48D2"/>
    <w:rsid w:val="0C5F503E"/>
    <w:rsid w:val="0C8278CB"/>
    <w:rsid w:val="0D4C346C"/>
    <w:rsid w:val="0DCA7B76"/>
    <w:rsid w:val="0DE029F4"/>
    <w:rsid w:val="0DF50262"/>
    <w:rsid w:val="0E002722"/>
    <w:rsid w:val="0E270CC8"/>
    <w:rsid w:val="0E300E5B"/>
    <w:rsid w:val="0E545297"/>
    <w:rsid w:val="0E5C7E47"/>
    <w:rsid w:val="0E715E49"/>
    <w:rsid w:val="0E7A1D93"/>
    <w:rsid w:val="0E7C5056"/>
    <w:rsid w:val="0E8A2B9E"/>
    <w:rsid w:val="0EB905EA"/>
    <w:rsid w:val="0EC14C20"/>
    <w:rsid w:val="0EC90977"/>
    <w:rsid w:val="0EE52BDA"/>
    <w:rsid w:val="0F371E04"/>
    <w:rsid w:val="0F64738D"/>
    <w:rsid w:val="0F784C7F"/>
    <w:rsid w:val="0FB56666"/>
    <w:rsid w:val="102C3F52"/>
    <w:rsid w:val="10374E70"/>
    <w:rsid w:val="116A1B65"/>
    <w:rsid w:val="11C96496"/>
    <w:rsid w:val="12150B9E"/>
    <w:rsid w:val="122545AB"/>
    <w:rsid w:val="12296F3B"/>
    <w:rsid w:val="12BB1CA0"/>
    <w:rsid w:val="12C93CEA"/>
    <w:rsid w:val="12F22E90"/>
    <w:rsid w:val="12F36B1F"/>
    <w:rsid w:val="12F64C5A"/>
    <w:rsid w:val="13386F35"/>
    <w:rsid w:val="1339156A"/>
    <w:rsid w:val="13510A76"/>
    <w:rsid w:val="13791AF6"/>
    <w:rsid w:val="13A82884"/>
    <w:rsid w:val="13B35882"/>
    <w:rsid w:val="14417366"/>
    <w:rsid w:val="148A2CBD"/>
    <w:rsid w:val="14E77BC9"/>
    <w:rsid w:val="14FE5F5C"/>
    <w:rsid w:val="151B6865"/>
    <w:rsid w:val="152A593C"/>
    <w:rsid w:val="154C316C"/>
    <w:rsid w:val="156763C5"/>
    <w:rsid w:val="158076D1"/>
    <w:rsid w:val="159C413C"/>
    <w:rsid w:val="15BC7201"/>
    <w:rsid w:val="15C84001"/>
    <w:rsid w:val="15CC0D17"/>
    <w:rsid w:val="16564712"/>
    <w:rsid w:val="168464B1"/>
    <w:rsid w:val="16D32DA2"/>
    <w:rsid w:val="16E01DBD"/>
    <w:rsid w:val="16F5336E"/>
    <w:rsid w:val="16FF7650"/>
    <w:rsid w:val="17255A22"/>
    <w:rsid w:val="17620A24"/>
    <w:rsid w:val="17D96E7C"/>
    <w:rsid w:val="18712D9B"/>
    <w:rsid w:val="18876970"/>
    <w:rsid w:val="18EE507D"/>
    <w:rsid w:val="19130410"/>
    <w:rsid w:val="198B3B37"/>
    <w:rsid w:val="199D3F96"/>
    <w:rsid w:val="19A62B01"/>
    <w:rsid w:val="19B14317"/>
    <w:rsid w:val="19EB6D74"/>
    <w:rsid w:val="1A0758B3"/>
    <w:rsid w:val="1AA17FB0"/>
    <w:rsid w:val="1AB02042"/>
    <w:rsid w:val="1BC07BBA"/>
    <w:rsid w:val="1BD17F27"/>
    <w:rsid w:val="1BD361DD"/>
    <w:rsid w:val="1C2B29B8"/>
    <w:rsid w:val="1C613672"/>
    <w:rsid w:val="1CA97193"/>
    <w:rsid w:val="1CB24B8F"/>
    <w:rsid w:val="1CDE2CDB"/>
    <w:rsid w:val="1CF21731"/>
    <w:rsid w:val="1D0205B4"/>
    <w:rsid w:val="1D083E1C"/>
    <w:rsid w:val="1D2578FF"/>
    <w:rsid w:val="1D4C1EFC"/>
    <w:rsid w:val="1D9531E9"/>
    <w:rsid w:val="1DB1348C"/>
    <w:rsid w:val="1DB62318"/>
    <w:rsid w:val="1DF33503"/>
    <w:rsid w:val="1DFE6FCD"/>
    <w:rsid w:val="1E616B51"/>
    <w:rsid w:val="1E7D4396"/>
    <w:rsid w:val="1EAE2E61"/>
    <w:rsid w:val="1EEA56C8"/>
    <w:rsid w:val="1F4924FC"/>
    <w:rsid w:val="1F9D27E8"/>
    <w:rsid w:val="1FA8152E"/>
    <w:rsid w:val="1FB84222"/>
    <w:rsid w:val="1FD76473"/>
    <w:rsid w:val="1FDE70B6"/>
    <w:rsid w:val="1FF26CFA"/>
    <w:rsid w:val="1FF84119"/>
    <w:rsid w:val="203C5B8B"/>
    <w:rsid w:val="205E6558"/>
    <w:rsid w:val="20A8631B"/>
    <w:rsid w:val="20B73B6A"/>
    <w:rsid w:val="20C242E2"/>
    <w:rsid w:val="20CD4A5D"/>
    <w:rsid w:val="20F04BA1"/>
    <w:rsid w:val="20FB5A46"/>
    <w:rsid w:val="21864567"/>
    <w:rsid w:val="2188160C"/>
    <w:rsid w:val="22357731"/>
    <w:rsid w:val="22714212"/>
    <w:rsid w:val="22844382"/>
    <w:rsid w:val="22883309"/>
    <w:rsid w:val="22FD5AA5"/>
    <w:rsid w:val="23130E25"/>
    <w:rsid w:val="235B59DD"/>
    <w:rsid w:val="23872933"/>
    <w:rsid w:val="238C0718"/>
    <w:rsid w:val="238C0BD7"/>
    <w:rsid w:val="23A579AE"/>
    <w:rsid w:val="23C6058D"/>
    <w:rsid w:val="23D17451"/>
    <w:rsid w:val="24231A5D"/>
    <w:rsid w:val="242B68BB"/>
    <w:rsid w:val="244A1145"/>
    <w:rsid w:val="249E20BE"/>
    <w:rsid w:val="24E21ED1"/>
    <w:rsid w:val="24F57667"/>
    <w:rsid w:val="25037508"/>
    <w:rsid w:val="252E58E0"/>
    <w:rsid w:val="253B6386"/>
    <w:rsid w:val="254F6588"/>
    <w:rsid w:val="25503432"/>
    <w:rsid w:val="25D72E36"/>
    <w:rsid w:val="25EC166D"/>
    <w:rsid w:val="25F0494F"/>
    <w:rsid w:val="265420E2"/>
    <w:rsid w:val="266E2D1A"/>
    <w:rsid w:val="26812549"/>
    <w:rsid w:val="26C25F08"/>
    <w:rsid w:val="272D45D3"/>
    <w:rsid w:val="27321A96"/>
    <w:rsid w:val="27800A53"/>
    <w:rsid w:val="28A11469"/>
    <w:rsid w:val="28B07116"/>
    <w:rsid w:val="29060913"/>
    <w:rsid w:val="291D5522"/>
    <w:rsid w:val="298406F1"/>
    <w:rsid w:val="298865F7"/>
    <w:rsid w:val="2A5C1303"/>
    <w:rsid w:val="2A643999"/>
    <w:rsid w:val="2A660D80"/>
    <w:rsid w:val="2A817D22"/>
    <w:rsid w:val="2A8E6137"/>
    <w:rsid w:val="2ABB3C04"/>
    <w:rsid w:val="2AC84BEB"/>
    <w:rsid w:val="2ADD3945"/>
    <w:rsid w:val="2AF66BF8"/>
    <w:rsid w:val="2B3B0BC4"/>
    <w:rsid w:val="2B3C60B2"/>
    <w:rsid w:val="2B5B5BE7"/>
    <w:rsid w:val="2B5C1C1C"/>
    <w:rsid w:val="2B61581B"/>
    <w:rsid w:val="2C2021F1"/>
    <w:rsid w:val="2C7E7C57"/>
    <w:rsid w:val="2CC90BAC"/>
    <w:rsid w:val="2CE96A4E"/>
    <w:rsid w:val="2D0C28EF"/>
    <w:rsid w:val="2D352DB5"/>
    <w:rsid w:val="2D514F25"/>
    <w:rsid w:val="2DEF06E0"/>
    <w:rsid w:val="2E045A14"/>
    <w:rsid w:val="2E301A53"/>
    <w:rsid w:val="2E5A5B41"/>
    <w:rsid w:val="2E6C4013"/>
    <w:rsid w:val="2EE541EA"/>
    <w:rsid w:val="2EEA677C"/>
    <w:rsid w:val="2F023E5D"/>
    <w:rsid w:val="2F044F39"/>
    <w:rsid w:val="2F1F1807"/>
    <w:rsid w:val="2F1F537A"/>
    <w:rsid w:val="2F324D29"/>
    <w:rsid w:val="2F385B92"/>
    <w:rsid w:val="2F450A32"/>
    <w:rsid w:val="2F4B47DC"/>
    <w:rsid w:val="2FA67D69"/>
    <w:rsid w:val="2FB31D88"/>
    <w:rsid w:val="2FEB68F0"/>
    <w:rsid w:val="300B5887"/>
    <w:rsid w:val="30146F4B"/>
    <w:rsid w:val="30383BDB"/>
    <w:rsid w:val="3085440E"/>
    <w:rsid w:val="309A2B85"/>
    <w:rsid w:val="30D83E5D"/>
    <w:rsid w:val="30E803C0"/>
    <w:rsid w:val="314C0A02"/>
    <w:rsid w:val="31501496"/>
    <w:rsid w:val="3150593A"/>
    <w:rsid w:val="31796E71"/>
    <w:rsid w:val="31F86863"/>
    <w:rsid w:val="32147E05"/>
    <w:rsid w:val="321D3A6E"/>
    <w:rsid w:val="32204FFA"/>
    <w:rsid w:val="32565639"/>
    <w:rsid w:val="327A684D"/>
    <w:rsid w:val="33A51F6D"/>
    <w:rsid w:val="33AB28FC"/>
    <w:rsid w:val="33C4475B"/>
    <w:rsid w:val="33D07FBF"/>
    <w:rsid w:val="33D939C5"/>
    <w:rsid w:val="340E164C"/>
    <w:rsid w:val="34710308"/>
    <w:rsid w:val="348C4512"/>
    <w:rsid w:val="34967489"/>
    <w:rsid w:val="34C7414E"/>
    <w:rsid w:val="34D36666"/>
    <w:rsid w:val="34DB74E4"/>
    <w:rsid w:val="34F23D70"/>
    <w:rsid w:val="353F062D"/>
    <w:rsid w:val="354F0EB2"/>
    <w:rsid w:val="35C40AB2"/>
    <w:rsid w:val="35C56FA9"/>
    <w:rsid w:val="35CB1A33"/>
    <w:rsid w:val="3616121C"/>
    <w:rsid w:val="3626684C"/>
    <w:rsid w:val="3687595A"/>
    <w:rsid w:val="36B3145D"/>
    <w:rsid w:val="36CA26E0"/>
    <w:rsid w:val="36E244B8"/>
    <w:rsid w:val="36EF0966"/>
    <w:rsid w:val="375717D0"/>
    <w:rsid w:val="375C1E61"/>
    <w:rsid w:val="378F3DC7"/>
    <w:rsid w:val="37AB74C2"/>
    <w:rsid w:val="37BB0481"/>
    <w:rsid w:val="37BD00AD"/>
    <w:rsid w:val="37CF580A"/>
    <w:rsid w:val="37F63760"/>
    <w:rsid w:val="381421C9"/>
    <w:rsid w:val="388B531A"/>
    <w:rsid w:val="38CE5AC2"/>
    <w:rsid w:val="391B682D"/>
    <w:rsid w:val="395D30AF"/>
    <w:rsid w:val="399D7B23"/>
    <w:rsid w:val="39D709A6"/>
    <w:rsid w:val="39E857D9"/>
    <w:rsid w:val="39ED2322"/>
    <w:rsid w:val="3AA06FEA"/>
    <w:rsid w:val="3AA71340"/>
    <w:rsid w:val="3AAE4962"/>
    <w:rsid w:val="3B435978"/>
    <w:rsid w:val="3B4973C3"/>
    <w:rsid w:val="3B6867DA"/>
    <w:rsid w:val="3BA743A8"/>
    <w:rsid w:val="3BB62595"/>
    <w:rsid w:val="3BBD1E1E"/>
    <w:rsid w:val="3BCE402B"/>
    <w:rsid w:val="3C1A7AC2"/>
    <w:rsid w:val="3C57077D"/>
    <w:rsid w:val="3C5A58BF"/>
    <w:rsid w:val="3CEF74FA"/>
    <w:rsid w:val="3D4A4843"/>
    <w:rsid w:val="3D7F493E"/>
    <w:rsid w:val="3DB7359E"/>
    <w:rsid w:val="3DD05E38"/>
    <w:rsid w:val="3DE226B9"/>
    <w:rsid w:val="3E130610"/>
    <w:rsid w:val="3E2D52E0"/>
    <w:rsid w:val="3E453441"/>
    <w:rsid w:val="3E590224"/>
    <w:rsid w:val="3E70365E"/>
    <w:rsid w:val="3E9C3F6D"/>
    <w:rsid w:val="3EA34FCF"/>
    <w:rsid w:val="3F0F17F8"/>
    <w:rsid w:val="3F2301EA"/>
    <w:rsid w:val="3F3A550D"/>
    <w:rsid w:val="3F654642"/>
    <w:rsid w:val="3FD4578C"/>
    <w:rsid w:val="3FE91433"/>
    <w:rsid w:val="40070759"/>
    <w:rsid w:val="40632F94"/>
    <w:rsid w:val="406720EA"/>
    <w:rsid w:val="4093139F"/>
    <w:rsid w:val="40955117"/>
    <w:rsid w:val="409C4D60"/>
    <w:rsid w:val="40DE086C"/>
    <w:rsid w:val="41417E8D"/>
    <w:rsid w:val="41425752"/>
    <w:rsid w:val="41D35EF7"/>
    <w:rsid w:val="41E819E5"/>
    <w:rsid w:val="42331928"/>
    <w:rsid w:val="42437B07"/>
    <w:rsid w:val="42485053"/>
    <w:rsid w:val="425D3F69"/>
    <w:rsid w:val="42C44CD1"/>
    <w:rsid w:val="43192030"/>
    <w:rsid w:val="434972B8"/>
    <w:rsid w:val="439250D7"/>
    <w:rsid w:val="43A7763B"/>
    <w:rsid w:val="43CD064E"/>
    <w:rsid w:val="43FE2FD4"/>
    <w:rsid w:val="44015393"/>
    <w:rsid w:val="44395BB0"/>
    <w:rsid w:val="447514E8"/>
    <w:rsid w:val="44C60974"/>
    <w:rsid w:val="44D97995"/>
    <w:rsid w:val="45252F0E"/>
    <w:rsid w:val="452625FB"/>
    <w:rsid w:val="459E11B0"/>
    <w:rsid w:val="46145CC4"/>
    <w:rsid w:val="461B6DA9"/>
    <w:rsid w:val="46315432"/>
    <w:rsid w:val="46537607"/>
    <w:rsid w:val="465D0485"/>
    <w:rsid w:val="469B6566"/>
    <w:rsid w:val="46B34549"/>
    <w:rsid w:val="46C87AD8"/>
    <w:rsid w:val="46DE61CC"/>
    <w:rsid w:val="46EE5581"/>
    <w:rsid w:val="471575B4"/>
    <w:rsid w:val="475C6A88"/>
    <w:rsid w:val="47716EF0"/>
    <w:rsid w:val="479B74B7"/>
    <w:rsid w:val="47D31E1A"/>
    <w:rsid w:val="48BA5CCE"/>
    <w:rsid w:val="48E66C0F"/>
    <w:rsid w:val="497B6BD4"/>
    <w:rsid w:val="49910342"/>
    <w:rsid w:val="49A65073"/>
    <w:rsid w:val="49AC4AEE"/>
    <w:rsid w:val="49D71222"/>
    <w:rsid w:val="49FE1F7F"/>
    <w:rsid w:val="4A171D9E"/>
    <w:rsid w:val="4A1D4813"/>
    <w:rsid w:val="4A434223"/>
    <w:rsid w:val="4A4911A0"/>
    <w:rsid w:val="4A7E04C4"/>
    <w:rsid w:val="4B0435C5"/>
    <w:rsid w:val="4B686FE5"/>
    <w:rsid w:val="4B734150"/>
    <w:rsid w:val="4C0A0767"/>
    <w:rsid w:val="4C1379BD"/>
    <w:rsid w:val="4C177328"/>
    <w:rsid w:val="4C9C4613"/>
    <w:rsid w:val="4CA3296A"/>
    <w:rsid w:val="4CB10E09"/>
    <w:rsid w:val="4CB54D28"/>
    <w:rsid w:val="4CE606B4"/>
    <w:rsid w:val="4D477799"/>
    <w:rsid w:val="4D8E7869"/>
    <w:rsid w:val="4D974B3C"/>
    <w:rsid w:val="4DDD1480"/>
    <w:rsid w:val="4DE43A02"/>
    <w:rsid w:val="4E2A5CC0"/>
    <w:rsid w:val="4E825093"/>
    <w:rsid w:val="4ED47F2E"/>
    <w:rsid w:val="4EDB63EB"/>
    <w:rsid w:val="4F10078B"/>
    <w:rsid w:val="4F110803"/>
    <w:rsid w:val="4F1418FD"/>
    <w:rsid w:val="4F324B13"/>
    <w:rsid w:val="4F6B3C13"/>
    <w:rsid w:val="4FDC2F5C"/>
    <w:rsid w:val="4FFC1034"/>
    <w:rsid w:val="50485E90"/>
    <w:rsid w:val="50551143"/>
    <w:rsid w:val="5059420E"/>
    <w:rsid w:val="507516D4"/>
    <w:rsid w:val="50A9767D"/>
    <w:rsid w:val="50BA027D"/>
    <w:rsid w:val="50E436B0"/>
    <w:rsid w:val="50FE158E"/>
    <w:rsid w:val="513D17B5"/>
    <w:rsid w:val="5161464A"/>
    <w:rsid w:val="522375E6"/>
    <w:rsid w:val="524D2803"/>
    <w:rsid w:val="52C94416"/>
    <w:rsid w:val="530618DA"/>
    <w:rsid w:val="531E7D30"/>
    <w:rsid w:val="533E519B"/>
    <w:rsid w:val="5364541B"/>
    <w:rsid w:val="53883BA0"/>
    <w:rsid w:val="53A707CC"/>
    <w:rsid w:val="54107C58"/>
    <w:rsid w:val="5468705C"/>
    <w:rsid w:val="546D0CB0"/>
    <w:rsid w:val="54744B41"/>
    <w:rsid w:val="55456CB4"/>
    <w:rsid w:val="55694FBD"/>
    <w:rsid w:val="55724B70"/>
    <w:rsid w:val="56065F00"/>
    <w:rsid w:val="566847A1"/>
    <w:rsid w:val="568A7075"/>
    <w:rsid w:val="56E9366F"/>
    <w:rsid w:val="57133BC2"/>
    <w:rsid w:val="5717697A"/>
    <w:rsid w:val="576717CF"/>
    <w:rsid w:val="584E15B4"/>
    <w:rsid w:val="588D4128"/>
    <w:rsid w:val="58AC1A08"/>
    <w:rsid w:val="58BF4537"/>
    <w:rsid w:val="58FB6261"/>
    <w:rsid w:val="59083485"/>
    <w:rsid w:val="59771406"/>
    <w:rsid w:val="599E4BE5"/>
    <w:rsid w:val="59C779AB"/>
    <w:rsid w:val="59E4105E"/>
    <w:rsid w:val="5A19289A"/>
    <w:rsid w:val="5A227901"/>
    <w:rsid w:val="5A23487B"/>
    <w:rsid w:val="5A376445"/>
    <w:rsid w:val="5A5C1F93"/>
    <w:rsid w:val="5A9348C2"/>
    <w:rsid w:val="5ABA39DD"/>
    <w:rsid w:val="5AC22B0A"/>
    <w:rsid w:val="5ACD5A46"/>
    <w:rsid w:val="5AD07F14"/>
    <w:rsid w:val="5B2C52A0"/>
    <w:rsid w:val="5C0F5926"/>
    <w:rsid w:val="5C400F4A"/>
    <w:rsid w:val="5C434EF1"/>
    <w:rsid w:val="5C8B76A2"/>
    <w:rsid w:val="5CCB5CF1"/>
    <w:rsid w:val="5CDA149D"/>
    <w:rsid w:val="5CF92B22"/>
    <w:rsid w:val="5D2C3FDA"/>
    <w:rsid w:val="5D5C2DED"/>
    <w:rsid w:val="5D9C1821"/>
    <w:rsid w:val="5DCA5FA9"/>
    <w:rsid w:val="5DCB1D21"/>
    <w:rsid w:val="5DCF3955"/>
    <w:rsid w:val="5E376464"/>
    <w:rsid w:val="5E3B6F8E"/>
    <w:rsid w:val="5ED54C05"/>
    <w:rsid w:val="5F0D0C25"/>
    <w:rsid w:val="5F5F2ED4"/>
    <w:rsid w:val="5F8403D9"/>
    <w:rsid w:val="5F881498"/>
    <w:rsid w:val="601B5377"/>
    <w:rsid w:val="60870181"/>
    <w:rsid w:val="60890A82"/>
    <w:rsid w:val="60BD0047"/>
    <w:rsid w:val="60D40EEC"/>
    <w:rsid w:val="60F477A5"/>
    <w:rsid w:val="61091C4C"/>
    <w:rsid w:val="611A469B"/>
    <w:rsid w:val="61261CB7"/>
    <w:rsid w:val="61521822"/>
    <w:rsid w:val="61527CCB"/>
    <w:rsid w:val="620C1515"/>
    <w:rsid w:val="620F1D1A"/>
    <w:rsid w:val="621D6C97"/>
    <w:rsid w:val="62540CCE"/>
    <w:rsid w:val="62660C42"/>
    <w:rsid w:val="627137D3"/>
    <w:rsid w:val="63124D62"/>
    <w:rsid w:val="631666C8"/>
    <w:rsid w:val="63617FBE"/>
    <w:rsid w:val="63676D1D"/>
    <w:rsid w:val="63DC07E4"/>
    <w:rsid w:val="6427659D"/>
    <w:rsid w:val="64462101"/>
    <w:rsid w:val="64AF5EF8"/>
    <w:rsid w:val="64E717DD"/>
    <w:rsid w:val="65115F6F"/>
    <w:rsid w:val="655469E6"/>
    <w:rsid w:val="65623337"/>
    <w:rsid w:val="65AE19FB"/>
    <w:rsid w:val="66033CA0"/>
    <w:rsid w:val="660B4FE0"/>
    <w:rsid w:val="66255E50"/>
    <w:rsid w:val="665054B9"/>
    <w:rsid w:val="665A4129"/>
    <w:rsid w:val="667E5B82"/>
    <w:rsid w:val="66C145A2"/>
    <w:rsid w:val="6707201B"/>
    <w:rsid w:val="67185B86"/>
    <w:rsid w:val="67620F81"/>
    <w:rsid w:val="6778206C"/>
    <w:rsid w:val="67817332"/>
    <w:rsid w:val="67BB23D1"/>
    <w:rsid w:val="67C1041C"/>
    <w:rsid w:val="681A5D7E"/>
    <w:rsid w:val="681C3CF1"/>
    <w:rsid w:val="68213065"/>
    <w:rsid w:val="68222736"/>
    <w:rsid w:val="687F09E7"/>
    <w:rsid w:val="689418B7"/>
    <w:rsid w:val="689B2E24"/>
    <w:rsid w:val="68C83273"/>
    <w:rsid w:val="69096BB1"/>
    <w:rsid w:val="69BE2739"/>
    <w:rsid w:val="69F4762C"/>
    <w:rsid w:val="6A1E79B5"/>
    <w:rsid w:val="6A247220"/>
    <w:rsid w:val="6A9B2F97"/>
    <w:rsid w:val="6AAB1A1A"/>
    <w:rsid w:val="6ABF7029"/>
    <w:rsid w:val="6AE0505D"/>
    <w:rsid w:val="6B0B664B"/>
    <w:rsid w:val="6B1752E4"/>
    <w:rsid w:val="6B272C8C"/>
    <w:rsid w:val="6B2A62D8"/>
    <w:rsid w:val="6B60471F"/>
    <w:rsid w:val="6B6C6A52"/>
    <w:rsid w:val="6BD0341F"/>
    <w:rsid w:val="6BE41F0A"/>
    <w:rsid w:val="6CB21746"/>
    <w:rsid w:val="6CDA2932"/>
    <w:rsid w:val="6D261239"/>
    <w:rsid w:val="6D37114C"/>
    <w:rsid w:val="6D7C7E63"/>
    <w:rsid w:val="6D9D00B9"/>
    <w:rsid w:val="6E687834"/>
    <w:rsid w:val="6E6D6F00"/>
    <w:rsid w:val="6E761170"/>
    <w:rsid w:val="6E930D4C"/>
    <w:rsid w:val="6EC46A44"/>
    <w:rsid w:val="6EF235B1"/>
    <w:rsid w:val="6EFE405D"/>
    <w:rsid w:val="6F253E69"/>
    <w:rsid w:val="6F506FDA"/>
    <w:rsid w:val="6FBC4FF3"/>
    <w:rsid w:val="6FD40F09"/>
    <w:rsid w:val="70274BCC"/>
    <w:rsid w:val="702E6D7F"/>
    <w:rsid w:val="70DA2BBA"/>
    <w:rsid w:val="710F620E"/>
    <w:rsid w:val="7143063C"/>
    <w:rsid w:val="71724535"/>
    <w:rsid w:val="71BE1CFC"/>
    <w:rsid w:val="72051608"/>
    <w:rsid w:val="720C498A"/>
    <w:rsid w:val="728E091D"/>
    <w:rsid w:val="72B9080B"/>
    <w:rsid w:val="72CC383B"/>
    <w:rsid w:val="72F00643"/>
    <w:rsid w:val="734C1296"/>
    <w:rsid w:val="7363074E"/>
    <w:rsid w:val="736F5C69"/>
    <w:rsid w:val="73920501"/>
    <w:rsid w:val="739E3EF5"/>
    <w:rsid w:val="73A222DE"/>
    <w:rsid w:val="73FD540D"/>
    <w:rsid w:val="74104CF9"/>
    <w:rsid w:val="741A351F"/>
    <w:rsid w:val="74A21C72"/>
    <w:rsid w:val="74D9372B"/>
    <w:rsid w:val="756845CD"/>
    <w:rsid w:val="76051367"/>
    <w:rsid w:val="76100D47"/>
    <w:rsid w:val="76472434"/>
    <w:rsid w:val="76AE4262"/>
    <w:rsid w:val="76D25CE2"/>
    <w:rsid w:val="77040325"/>
    <w:rsid w:val="773A6F2D"/>
    <w:rsid w:val="77471504"/>
    <w:rsid w:val="77BE6726"/>
    <w:rsid w:val="77D96641"/>
    <w:rsid w:val="77E376E2"/>
    <w:rsid w:val="78411105"/>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5E1514"/>
    <w:rsid w:val="7B6E0463"/>
    <w:rsid w:val="7C602CE5"/>
    <w:rsid w:val="7C977546"/>
    <w:rsid w:val="7CCB71F0"/>
    <w:rsid w:val="7D226713"/>
    <w:rsid w:val="7D4928DB"/>
    <w:rsid w:val="7D4B40D9"/>
    <w:rsid w:val="7D74110A"/>
    <w:rsid w:val="7D7D7F5E"/>
    <w:rsid w:val="7D921593"/>
    <w:rsid w:val="7DB30888"/>
    <w:rsid w:val="7DF8601A"/>
    <w:rsid w:val="7E0E3838"/>
    <w:rsid w:val="7E101B13"/>
    <w:rsid w:val="7E1075B0"/>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line="577" w:lineRule="exact"/>
      <w:outlineLvl w:val="0"/>
    </w:pPr>
    <w:rPr>
      <w:rFonts w:eastAsia="黑体"/>
      <w:kern w:val="44"/>
      <w:sz w:val="32"/>
    </w:rPr>
  </w:style>
  <w:style w:type="paragraph" w:styleId="3">
    <w:name w:val="heading 2"/>
    <w:basedOn w:val="1"/>
    <w:next w:val="1"/>
    <w:link w:val="119"/>
    <w:autoRedefine/>
    <w:unhideWhenUsed/>
    <w:qFormat/>
    <w:uiPriority w:val="1"/>
    <w:pPr>
      <w:keepNext/>
      <w:keepLines/>
      <w:spacing w:line="579" w:lineRule="exact"/>
      <w:outlineLvl w:val="1"/>
    </w:pPr>
    <w:rPr>
      <w:rFonts w:ascii="Cambria" w:hAnsi="Cambria" w:eastAsia="仿宋_GB2312"/>
      <w:b/>
      <w:bCs/>
      <w:sz w:val="32"/>
      <w:szCs w:val="32"/>
    </w:rPr>
  </w:style>
  <w:style w:type="paragraph" w:styleId="4">
    <w:name w:val="heading 3"/>
    <w:basedOn w:val="1"/>
    <w:next w:val="1"/>
    <w:autoRedefine/>
    <w:qFormat/>
    <w:uiPriority w:val="1"/>
    <w:pPr>
      <w:outlineLvl w:val="2"/>
    </w:pPr>
    <w:rPr>
      <w:rFonts w:ascii="宋体" w:hAnsi="宋体" w:cs="宋体"/>
      <w:b/>
      <w:sz w:val="32"/>
      <w:lang w:val="zh-CN" w:bidi="zh-CN"/>
    </w:rPr>
  </w:style>
  <w:style w:type="paragraph" w:styleId="5">
    <w:name w:val="heading 4"/>
    <w:basedOn w:val="1"/>
    <w:next w:val="1"/>
    <w:link w:val="120"/>
    <w:unhideWhenUsed/>
    <w:qFormat/>
    <w:uiPriority w:val="1"/>
    <w:pPr>
      <w:keepNext/>
      <w:keepLines/>
      <w:spacing w:before="280" w:after="290" w:line="376" w:lineRule="auto"/>
      <w:outlineLvl w:val="3"/>
    </w:pPr>
    <w:rPr>
      <w:rFonts w:ascii="Cambria" w:hAnsi="Cambria"/>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5"/>
    <w:autoRedefine/>
    <w:qFormat/>
    <w:uiPriority w:val="0"/>
    <w:pPr>
      <w:jc w:val="left"/>
    </w:pPr>
  </w:style>
  <w:style w:type="paragraph" w:styleId="9">
    <w:name w:val="Body Text"/>
    <w:basedOn w:val="1"/>
    <w:next w:val="10"/>
    <w:autoRedefine/>
    <w:qFormat/>
    <w:uiPriority w:val="1"/>
    <w:rPr>
      <w:rFonts w:ascii="宋体" w:hAnsi="宋体" w:cs="宋体"/>
      <w:sz w:val="22"/>
      <w:szCs w:val="22"/>
      <w:lang w:val="zh-CN" w:bidi="zh-CN"/>
    </w:rPr>
  </w:style>
  <w:style w:type="paragraph" w:styleId="10">
    <w:name w:val="footer"/>
    <w:basedOn w:val="1"/>
    <w:link w:val="122"/>
    <w:autoRedefine/>
    <w:qFormat/>
    <w:uiPriority w:val="99"/>
    <w:pPr>
      <w:tabs>
        <w:tab w:val="center" w:pos="4153"/>
        <w:tab w:val="right" w:pos="8306"/>
      </w:tabs>
      <w:snapToGrid w:val="0"/>
      <w:jc w:val="left"/>
    </w:pPr>
    <w:rPr>
      <w:sz w:val="18"/>
      <w:szCs w:val="18"/>
    </w:rPr>
  </w:style>
  <w:style w:type="paragraph" w:styleId="11">
    <w:name w:val="Body Text Indent"/>
    <w:basedOn w:val="1"/>
    <w:next w:val="1"/>
    <w:autoRedefine/>
    <w:qFormat/>
    <w:uiPriority w:val="0"/>
    <w:pPr>
      <w:spacing w:after="120"/>
      <w:ind w:left="420" w:leftChars="200"/>
    </w:pPr>
    <w:rPr>
      <w:sz w:val="21"/>
    </w:r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autoRedefine/>
    <w:qFormat/>
    <w:uiPriority w:val="0"/>
    <w:pPr>
      <w:ind w:left="420"/>
      <w:jc w:val="left"/>
    </w:pPr>
    <w:rPr>
      <w:rFonts w:ascii="Calibri" w:hAnsi="Calibri" w:cs="Calibri"/>
      <w:i/>
      <w:iCs/>
      <w:sz w:val="20"/>
      <w:szCs w:val="20"/>
    </w:rPr>
  </w:style>
  <w:style w:type="paragraph" w:styleId="14">
    <w:name w:val="toc 8"/>
    <w:basedOn w:val="1"/>
    <w:next w:val="1"/>
    <w:autoRedefine/>
    <w:qFormat/>
    <w:uiPriority w:val="0"/>
    <w:pPr>
      <w:ind w:left="1470"/>
      <w:jc w:val="left"/>
    </w:pPr>
    <w:rPr>
      <w:rFonts w:ascii="Calibri" w:hAnsi="Calibri" w:cs="Calibri"/>
      <w:sz w:val="18"/>
      <w:szCs w:val="18"/>
    </w:rPr>
  </w:style>
  <w:style w:type="paragraph" w:styleId="15">
    <w:name w:val="Body Text Indent 2"/>
    <w:basedOn w:val="1"/>
    <w:next w:val="16"/>
    <w:link w:val="121"/>
    <w:autoRedefine/>
    <w:qFormat/>
    <w:uiPriority w:val="0"/>
    <w:pPr>
      <w:spacing w:line="500" w:lineRule="exact"/>
      <w:ind w:left="840"/>
    </w:pPr>
    <w:rPr>
      <w:rFonts w:ascii="宋体" w:hAnsi="宋体"/>
      <w:kern w:val="0"/>
      <w:szCs w:val="28"/>
    </w:rPr>
  </w:style>
  <w:style w:type="paragraph" w:customStyle="1" w:styleId="16">
    <w:name w:val="z正文"/>
    <w:basedOn w:val="17"/>
    <w:qFormat/>
    <w:uiPriority w:val="0"/>
    <w:pPr>
      <w:tabs>
        <w:tab w:val="left" w:pos="525"/>
      </w:tabs>
      <w:snapToGrid w:val="0"/>
      <w:spacing w:line="360" w:lineRule="auto"/>
    </w:pPr>
    <w:rPr>
      <w:rFonts w:hAnsi="宋体"/>
      <w:sz w:val="24"/>
    </w:rPr>
  </w:style>
  <w:style w:type="paragraph" w:customStyle="1" w:styleId="17">
    <w:name w:val="纯文本_0"/>
    <w:basedOn w:val="18"/>
    <w:unhideWhenUsed/>
    <w:qFormat/>
    <w:uiPriority w:val="99"/>
    <w:rPr>
      <w:rFonts w:ascii="宋体" w:hAnsi="Courier New"/>
      <w:szCs w:val="21"/>
    </w:rPr>
  </w:style>
  <w:style w:type="paragraph" w:customStyle="1" w:styleId="18">
    <w:name w:val="正文_0"/>
    <w:next w:val="19"/>
    <w:qFormat/>
    <w:uiPriority w:val="0"/>
    <w:pPr>
      <w:widowControl w:val="0"/>
      <w:jc w:val="both"/>
    </w:pPr>
    <w:rPr>
      <w:rFonts w:ascii="Calibri" w:hAnsi="Calibri" w:eastAsia="宋体" w:cs="Times New Roman"/>
      <w:kern w:val="2"/>
      <w:sz w:val="21"/>
      <w:szCs w:val="22"/>
      <w:lang w:val="en-US" w:eastAsia="zh-CN" w:bidi="ar-SA"/>
    </w:rPr>
  </w:style>
  <w:style w:type="paragraph" w:styleId="19">
    <w:name w:val="Body Text First Indent"/>
    <w:basedOn w:val="9"/>
    <w:next w:val="15"/>
    <w:qFormat/>
    <w:uiPriority w:val="0"/>
    <w:pPr>
      <w:spacing w:after="120"/>
      <w:ind w:firstLine="420" w:firstLineChars="100"/>
    </w:pPr>
    <w:rPr>
      <w:rFonts w:ascii="Times New Roman" w:hAnsi="Times New Roman"/>
    </w:rPr>
  </w:style>
  <w:style w:type="paragraph" w:styleId="20">
    <w:name w:val="Balloon Text"/>
    <w:basedOn w:val="1"/>
    <w:link w:val="107"/>
    <w:autoRedefine/>
    <w:qFormat/>
    <w:uiPriority w:val="0"/>
    <w:rPr>
      <w:sz w:val="18"/>
      <w:szCs w:val="18"/>
    </w:rPr>
  </w:style>
  <w:style w:type="paragraph" w:styleId="21">
    <w:name w:val="header"/>
    <w:basedOn w:val="1"/>
    <w:link w:val="110"/>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jc w:val="left"/>
    </w:pPr>
    <w:rPr>
      <w:rFonts w:ascii="Calibri" w:hAnsi="Calibri" w:cs="Calibri"/>
      <w:b/>
      <w:bCs/>
      <w:caps/>
      <w:szCs w:val="20"/>
    </w:rPr>
  </w:style>
  <w:style w:type="paragraph" w:styleId="23">
    <w:name w:val="toc 4"/>
    <w:basedOn w:val="1"/>
    <w:next w:val="1"/>
    <w:autoRedefine/>
    <w:qFormat/>
    <w:uiPriority w:val="0"/>
    <w:pPr>
      <w:ind w:left="630"/>
      <w:jc w:val="left"/>
    </w:pPr>
    <w:rPr>
      <w:rFonts w:ascii="Calibri" w:hAnsi="Calibri" w:cs="Calibri"/>
      <w:sz w:val="18"/>
      <w:szCs w:val="18"/>
    </w:rPr>
  </w:style>
  <w:style w:type="paragraph" w:styleId="24">
    <w:name w:val="toc 6"/>
    <w:basedOn w:val="1"/>
    <w:next w:val="1"/>
    <w:autoRedefine/>
    <w:qFormat/>
    <w:uiPriority w:val="0"/>
    <w:pPr>
      <w:ind w:left="1050"/>
      <w:jc w:val="left"/>
    </w:pPr>
    <w:rPr>
      <w:rFonts w:ascii="Calibri" w:hAnsi="Calibri" w:cs="Calibri"/>
      <w:sz w:val="18"/>
      <w:szCs w:val="18"/>
    </w:rPr>
  </w:style>
  <w:style w:type="paragraph" w:styleId="25">
    <w:name w:val="toc 2"/>
    <w:basedOn w:val="1"/>
    <w:next w:val="1"/>
    <w:autoRedefine/>
    <w:qFormat/>
    <w:uiPriority w:val="39"/>
    <w:pPr>
      <w:ind w:left="210"/>
      <w:jc w:val="left"/>
    </w:pPr>
    <w:rPr>
      <w:rFonts w:ascii="Calibri" w:hAnsi="Calibri" w:cs="Calibri"/>
      <w:smallCaps/>
      <w:sz w:val="20"/>
      <w:szCs w:val="20"/>
    </w:rPr>
  </w:style>
  <w:style w:type="paragraph" w:styleId="26">
    <w:name w:val="toc 9"/>
    <w:basedOn w:val="1"/>
    <w:next w:val="1"/>
    <w:autoRedefine/>
    <w:qFormat/>
    <w:uiPriority w:val="0"/>
    <w:pPr>
      <w:ind w:left="1680"/>
      <w:jc w:val="left"/>
    </w:pPr>
    <w:rPr>
      <w:rFonts w:ascii="Calibri" w:hAnsi="Calibri" w:cs="Calibri"/>
      <w:sz w:val="18"/>
      <w:szCs w:val="18"/>
    </w:rPr>
  </w:style>
  <w:style w:type="paragraph" w:styleId="27">
    <w:name w:val="HTML Preformatted"/>
    <w:basedOn w:val="1"/>
    <w:link w:val="10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autoRedefine/>
    <w:qFormat/>
    <w:uiPriority w:val="0"/>
    <w:pPr>
      <w:widowControl/>
      <w:spacing w:before="100" w:beforeAutospacing="1" w:after="100" w:afterAutospacing="1"/>
      <w:jc w:val="left"/>
    </w:pPr>
    <w:rPr>
      <w:kern w:val="0"/>
      <w:sz w:val="24"/>
    </w:rPr>
  </w:style>
  <w:style w:type="paragraph" w:styleId="29">
    <w:name w:val="Title"/>
    <w:basedOn w:val="1"/>
    <w:next w:val="1"/>
    <w:link w:val="108"/>
    <w:autoRedefine/>
    <w:qFormat/>
    <w:uiPriority w:val="0"/>
    <w:pPr>
      <w:spacing w:before="240" w:after="60"/>
      <w:jc w:val="center"/>
      <w:outlineLvl w:val="0"/>
    </w:pPr>
    <w:rPr>
      <w:rFonts w:ascii="Cambria" w:hAnsi="Cambria"/>
      <w:b/>
      <w:bCs/>
      <w:sz w:val="32"/>
      <w:szCs w:val="32"/>
    </w:rPr>
  </w:style>
  <w:style w:type="paragraph" w:styleId="30">
    <w:name w:val="annotation subject"/>
    <w:basedOn w:val="8"/>
    <w:next w:val="8"/>
    <w:link w:val="104"/>
    <w:autoRedefine/>
    <w:qFormat/>
    <w:uiPriority w:val="0"/>
    <w:rPr>
      <w:b/>
      <w:bCs/>
    </w:rPr>
  </w:style>
  <w:style w:type="paragraph" w:styleId="31">
    <w:name w:val="Body Text First Indent 2"/>
    <w:basedOn w:val="11"/>
    <w:next w:val="19"/>
    <w:qFormat/>
    <w:uiPriority w:val="0"/>
    <w:pPr>
      <w:ind w:firstLine="42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autoRedefine/>
    <w:qFormat/>
    <w:uiPriority w:val="99"/>
    <w:rPr>
      <w:color w:val="800080"/>
      <w:u w:val="single"/>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paragraph" w:customStyle="1" w:styleId="40">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列出段落1"/>
    <w:basedOn w:val="1"/>
    <w:autoRedefine/>
    <w:qFormat/>
    <w:uiPriority w:val="0"/>
    <w:pPr>
      <w:ind w:firstLine="420"/>
    </w:pPr>
    <w:rPr>
      <w:rFonts w:ascii="Calibri" w:hAnsi="Calibri"/>
      <w:szCs w:val="22"/>
    </w:rPr>
  </w:style>
  <w:style w:type="paragraph" w:customStyle="1" w:styleId="43">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表内容行距"/>
    <w:basedOn w:val="1"/>
    <w:link w:val="111"/>
    <w:autoRedefine/>
    <w:qFormat/>
    <w:uiPriority w:val="0"/>
    <w:pPr>
      <w:spacing w:line="340" w:lineRule="exact"/>
      <w:ind w:firstLine="100" w:firstLineChars="100"/>
    </w:pPr>
    <w:rPr>
      <w:rFonts w:eastAsia="方正书宋简体"/>
      <w:szCs w:val="21"/>
    </w:rPr>
  </w:style>
  <w:style w:type="paragraph" w:customStyle="1" w:styleId="56">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表格2"/>
    <w:basedOn w:val="59"/>
    <w:autoRedefine/>
    <w:qFormat/>
    <w:uiPriority w:val="0"/>
    <w:pPr>
      <w:widowControl/>
      <w:spacing w:before="120" w:after="120" w:line="240" w:lineRule="auto"/>
      <w:ind w:firstLine="0" w:firstLineChars="0"/>
      <w:jc w:val="center"/>
    </w:pPr>
    <w:rPr>
      <w:b/>
      <w:sz w:val="21"/>
      <w:szCs w:val="21"/>
      <w:lang w:eastAsia="en-US" w:bidi="en-US"/>
    </w:rPr>
  </w:style>
  <w:style w:type="paragraph" w:customStyle="1" w:styleId="59">
    <w:name w:val="表格文字"/>
    <w:basedOn w:val="1"/>
    <w:autoRedefine/>
    <w:qFormat/>
    <w:uiPriority w:val="0"/>
    <w:pPr>
      <w:jc w:val="left"/>
    </w:pPr>
    <w:rPr>
      <w:kern w:val="0"/>
      <w:sz w:val="18"/>
    </w:rPr>
  </w:style>
  <w:style w:type="paragraph" w:customStyle="1" w:styleId="60">
    <w:name w:val="样式1"/>
    <w:basedOn w:val="1"/>
    <w:autoRedefine/>
    <w:qFormat/>
    <w:uiPriority w:val="0"/>
    <w:pPr>
      <w:spacing w:line="240" w:lineRule="auto"/>
      <w:ind w:firstLine="0" w:firstLineChars="0"/>
    </w:pPr>
    <w:rPr>
      <w:sz w:val="21"/>
    </w:rPr>
  </w:style>
  <w:style w:type="paragraph" w:customStyle="1" w:styleId="61">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表内容"/>
    <w:basedOn w:val="1"/>
    <w:link w:val="109"/>
    <w:autoRedefine/>
    <w:qFormat/>
    <w:uiPriority w:val="0"/>
    <w:pPr>
      <w:spacing w:line="240" w:lineRule="exact"/>
      <w:ind w:firstLine="100" w:firstLineChars="100"/>
    </w:pPr>
    <w:rPr>
      <w:rFonts w:eastAsia="方正书宋简体"/>
      <w:szCs w:val="21"/>
    </w:rPr>
  </w:style>
  <w:style w:type="paragraph" w:customStyle="1" w:styleId="63">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p0"/>
    <w:basedOn w:val="1"/>
    <w:autoRedefine/>
    <w:qFormat/>
    <w:uiPriority w:val="0"/>
    <w:pPr>
      <w:widowControl/>
    </w:pPr>
    <w:rPr>
      <w:kern w:val="0"/>
      <w:szCs w:val="21"/>
    </w:rPr>
  </w:style>
  <w:style w:type="paragraph" w:customStyle="1" w:styleId="74">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p17"/>
    <w:basedOn w:val="1"/>
    <w:autoRedefine/>
    <w:qFormat/>
    <w:uiPriority w:val="0"/>
    <w:pPr>
      <w:widowControl/>
    </w:pPr>
    <w:rPr>
      <w:kern w:val="0"/>
      <w:szCs w:val="21"/>
    </w:rPr>
  </w:style>
  <w:style w:type="paragraph" w:customStyle="1" w:styleId="90">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Table Paragraph"/>
    <w:basedOn w:val="1"/>
    <w:autoRedefine/>
    <w:qFormat/>
    <w:uiPriority w:val="1"/>
    <w:rPr>
      <w:rFonts w:ascii="宋体" w:hAnsi="宋体" w:cs="宋体"/>
      <w:lang w:val="zh-CN" w:bidi="zh-CN"/>
    </w:rPr>
  </w:style>
  <w:style w:type="paragraph" w:customStyle="1" w:styleId="94">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1 Char Char Char Char"/>
    <w:basedOn w:val="1"/>
    <w:autoRedefine/>
    <w:qFormat/>
    <w:uiPriority w:val="0"/>
  </w:style>
  <w:style w:type="paragraph" w:customStyle="1" w:styleId="102">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apple-converted-space"/>
    <w:basedOn w:val="34"/>
    <w:autoRedefine/>
    <w:qFormat/>
    <w:uiPriority w:val="0"/>
  </w:style>
  <w:style w:type="character" w:customStyle="1" w:styleId="104">
    <w:name w:val="批注主题 字符"/>
    <w:link w:val="30"/>
    <w:autoRedefine/>
    <w:qFormat/>
    <w:uiPriority w:val="0"/>
    <w:rPr>
      <w:b/>
      <w:bCs/>
      <w:kern w:val="2"/>
      <w:sz w:val="21"/>
      <w:szCs w:val="24"/>
    </w:rPr>
  </w:style>
  <w:style w:type="character" w:customStyle="1" w:styleId="105">
    <w:name w:val="批注文字 字符"/>
    <w:link w:val="8"/>
    <w:autoRedefine/>
    <w:qFormat/>
    <w:uiPriority w:val="0"/>
    <w:rPr>
      <w:kern w:val="2"/>
      <w:sz w:val="21"/>
      <w:szCs w:val="24"/>
    </w:rPr>
  </w:style>
  <w:style w:type="character" w:customStyle="1" w:styleId="106">
    <w:name w:val="HTML 预设格式 字符"/>
    <w:link w:val="27"/>
    <w:autoRedefine/>
    <w:qFormat/>
    <w:uiPriority w:val="99"/>
    <w:rPr>
      <w:rFonts w:ascii="宋体" w:hAnsi="宋体" w:cs="宋体"/>
      <w:sz w:val="24"/>
      <w:szCs w:val="24"/>
    </w:rPr>
  </w:style>
  <w:style w:type="character" w:customStyle="1" w:styleId="107">
    <w:name w:val="批注框文本 字符"/>
    <w:link w:val="20"/>
    <w:autoRedefine/>
    <w:qFormat/>
    <w:uiPriority w:val="0"/>
    <w:rPr>
      <w:kern w:val="2"/>
      <w:sz w:val="18"/>
      <w:szCs w:val="18"/>
    </w:rPr>
  </w:style>
  <w:style w:type="character" w:customStyle="1" w:styleId="108">
    <w:name w:val="标题 字符"/>
    <w:link w:val="29"/>
    <w:autoRedefine/>
    <w:qFormat/>
    <w:uiPriority w:val="0"/>
    <w:rPr>
      <w:rFonts w:ascii="Cambria" w:hAnsi="Cambria" w:eastAsia="宋体"/>
      <w:b/>
      <w:bCs/>
      <w:kern w:val="2"/>
      <w:sz w:val="32"/>
      <w:szCs w:val="32"/>
      <w:lang w:val="en-US" w:eastAsia="zh-CN" w:bidi="ar-SA"/>
    </w:rPr>
  </w:style>
  <w:style w:type="character" w:customStyle="1" w:styleId="109">
    <w:name w:val="表内容 Char"/>
    <w:link w:val="62"/>
    <w:autoRedefine/>
    <w:qFormat/>
    <w:uiPriority w:val="0"/>
    <w:rPr>
      <w:rFonts w:eastAsia="方正书宋简体"/>
      <w:kern w:val="2"/>
      <w:sz w:val="21"/>
      <w:szCs w:val="21"/>
      <w:lang w:val="en-US" w:eastAsia="zh-CN" w:bidi="ar-SA"/>
    </w:rPr>
  </w:style>
  <w:style w:type="character" w:customStyle="1" w:styleId="110">
    <w:name w:val="页眉 字符"/>
    <w:link w:val="21"/>
    <w:autoRedefine/>
    <w:qFormat/>
    <w:uiPriority w:val="99"/>
    <w:rPr>
      <w:kern w:val="2"/>
      <w:sz w:val="18"/>
      <w:szCs w:val="18"/>
    </w:rPr>
  </w:style>
  <w:style w:type="character" w:customStyle="1" w:styleId="111">
    <w:name w:val="表内容行距 Char"/>
    <w:link w:val="55"/>
    <w:autoRedefine/>
    <w:qFormat/>
    <w:uiPriority w:val="0"/>
    <w:rPr>
      <w:rFonts w:eastAsia="方正书宋简体"/>
      <w:kern w:val="2"/>
      <w:sz w:val="21"/>
      <w:szCs w:val="21"/>
      <w:lang w:val="en-US" w:eastAsia="zh-CN" w:bidi="ar-SA"/>
    </w:rPr>
  </w:style>
  <w:style w:type="paragraph" w:customStyle="1" w:styleId="112">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13">
    <w:name w:val="列表段落1"/>
    <w:basedOn w:val="1"/>
    <w:autoRedefine/>
    <w:qFormat/>
    <w:uiPriority w:val="0"/>
    <w:pPr>
      <w:ind w:firstLine="420"/>
    </w:pPr>
  </w:style>
  <w:style w:type="character" w:customStyle="1" w:styleId="114">
    <w:name w:val="font41"/>
    <w:autoRedefine/>
    <w:qFormat/>
    <w:uiPriority w:val="0"/>
    <w:rPr>
      <w:rFonts w:hint="eastAsia" w:ascii="宋体" w:hAnsi="宋体" w:eastAsia="宋体" w:cs="宋体"/>
      <w:color w:val="000000"/>
      <w:sz w:val="18"/>
      <w:szCs w:val="18"/>
      <w:u w:val="none"/>
    </w:rPr>
  </w:style>
  <w:style w:type="character" w:customStyle="1" w:styleId="115">
    <w:name w:val="font61"/>
    <w:autoRedefine/>
    <w:qFormat/>
    <w:uiPriority w:val="0"/>
    <w:rPr>
      <w:rFonts w:hint="default" w:ascii="Calibri" w:hAnsi="Calibri" w:cs="Calibri"/>
      <w:color w:val="000000"/>
      <w:sz w:val="18"/>
      <w:szCs w:val="18"/>
      <w:u w:val="none"/>
    </w:rPr>
  </w:style>
  <w:style w:type="table" w:customStyle="1" w:styleId="116">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9">
    <w:name w:val="标题 2 字符"/>
    <w:link w:val="3"/>
    <w:autoRedefine/>
    <w:qFormat/>
    <w:uiPriority w:val="1"/>
    <w:rPr>
      <w:rFonts w:ascii="Cambria" w:hAnsi="Cambria" w:eastAsia="仿宋_GB2312"/>
      <w:b/>
      <w:bCs/>
      <w:kern w:val="2"/>
      <w:sz w:val="32"/>
      <w:szCs w:val="32"/>
    </w:rPr>
  </w:style>
  <w:style w:type="character" w:customStyle="1" w:styleId="120">
    <w:name w:val="标题 4 字符"/>
    <w:link w:val="5"/>
    <w:autoRedefine/>
    <w:qFormat/>
    <w:uiPriority w:val="1"/>
    <w:rPr>
      <w:rFonts w:ascii="Cambria" w:hAnsi="Cambria"/>
      <w:b/>
      <w:bCs/>
      <w:kern w:val="2"/>
      <w:sz w:val="28"/>
      <w:szCs w:val="28"/>
    </w:rPr>
  </w:style>
  <w:style w:type="character" w:customStyle="1" w:styleId="121">
    <w:name w:val="正文文本缩进 2 字符"/>
    <w:link w:val="15"/>
    <w:autoRedefine/>
    <w:qFormat/>
    <w:uiPriority w:val="0"/>
    <w:rPr>
      <w:rFonts w:ascii="宋体" w:hAnsi="宋体"/>
      <w:sz w:val="28"/>
      <w:szCs w:val="28"/>
    </w:rPr>
  </w:style>
  <w:style w:type="character" w:customStyle="1" w:styleId="122">
    <w:name w:val="页脚 字符"/>
    <w:link w:val="10"/>
    <w:autoRedefine/>
    <w:qFormat/>
    <w:uiPriority w:val="99"/>
    <w:rPr>
      <w:kern w:val="2"/>
      <w:sz w:val="18"/>
      <w:szCs w:val="18"/>
    </w:rPr>
  </w:style>
  <w:style w:type="character" w:customStyle="1" w:styleId="123">
    <w:name w:val="_Style 3"/>
    <w:autoRedefine/>
    <w:qFormat/>
    <w:uiPriority w:val="0"/>
    <w:rPr>
      <w:rFonts w:ascii="黑体" w:hAnsi="黑体" w:eastAsia="黑体" w:cs="Times New Roman"/>
      <w:sz w:val="21"/>
      <w:szCs w:val="21"/>
    </w:rPr>
  </w:style>
  <w:style w:type="character" w:customStyle="1" w:styleId="124">
    <w:name w:val="_Style 2"/>
    <w:autoRedefine/>
    <w:qFormat/>
    <w:uiPriority w:val="0"/>
    <w:rPr>
      <w:rFonts w:ascii="黑体" w:hAnsi="黑体" w:eastAsia="黑体" w:cs="Times New Roman"/>
      <w:sz w:val="21"/>
      <w:szCs w:val="21"/>
    </w:rPr>
  </w:style>
  <w:style w:type="paragraph" w:customStyle="1" w:styleId="125">
    <w:name w:val="样式2"/>
    <w:basedOn w:val="1"/>
    <w:autoRedefine/>
    <w:qFormat/>
    <w:uiPriority w:val="0"/>
    <w:pPr>
      <w:wordWrap w:val="0"/>
      <w:spacing w:before="50" w:beforeLines="50" w:after="50" w:afterLines="50" w:line="320" w:lineRule="exact"/>
      <w:jc w:val="center"/>
    </w:pPr>
    <w:rPr>
      <w:bCs/>
      <w:sz w:val="24"/>
    </w:rPr>
  </w:style>
  <w:style w:type="paragraph" w:styleId="126">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7">
    <w:name w:val="WPSOffice手动目录 1"/>
    <w:autoRedefine/>
    <w:qFormat/>
    <w:uiPriority w:val="0"/>
    <w:rPr>
      <w:rFonts w:ascii="Times New Roman" w:hAnsi="Times New Roman" w:eastAsia="宋体" w:cs="Times New Roman"/>
      <w:lang w:val="en-US" w:eastAsia="zh-CN" w:bidi="ar-SA"/>
    </w:rPr>
  </w:style>
  <w:style w:type="paragraph" w:customStyle="1" w:styleId="12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9">
    <w:name w:val="Table Text"/>
    <w:basedOn w:val="1"/>
    <w:semiHidden/>
    <w:qFormat/>
    <w:uiPriority w:val="0"/>
    <w:pPr>
      <w:spacing w:line="240" w:lineRule="auto"/>
      <w:ind w:firstLine="0" w:firstLineChars="0"/>
    </w:pPr>
    <w:rPr>
      <w:rFonts w:ascii="宋体" w:hAnsi="宋体" w:cs="宋体"/>
      <w:sz w:val="10"/>
      <w:szCs w:val="1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36</Pages>
  <Words>3081</Words>
  <Characters>3345</Characters>
  <Lines>4534</Lines>
  <Paragraphs>4956</Paragraphs>
  <TotalTime>0</TotalTime>
  <ScaleCrop>false</ScaleCrop>
  <LinksUpToDate>false</LinksUpToDate>
  <CharactersWithSpaces>3483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2025-06-23T08:49:00Z</cp:lastPrinted>
  <dcterms:modified xsi:type="dcterms:W3CDTF">2025-07-01T07:11:09Z</dcterms:modified>
  <dc:title>全国中等职业学校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4CC4459A12D144E59632CC770EBDEA79_13</vt:lpwstr>
  </property>
  <property fmtid="{D5CDD505-2E9C-101B-9397-08002B2CF9AE}" pid="4" name="KSOTemplateDocerSaveRecord">
    <vt:lpwstr>eyJoZGlkIjoiOTY3YjMwMDlhYjE5MzVkZDA5MzIyZDJmYjQzOTUyNzQiLCJ1c2VySWQiOiIxNjQ3NzQ2ODE0In0=</vt:lpwstr>
  </property>
</Properties>
</file>