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D1CDA">
      <w:pPr>
        <w:rPr>
          <w:b/>
          <w:sz w:val="72"/>
          <w:szCs w:val="72"/>
        </w:rPr>
      </w:pPr>
    </w:p>
    <w:p w14:paraId="0CC2C67A">
      <w:pPr>
        <w:jc w:val="center"/>
        <w:rPr>
          <w:b/>
          <w:sz w:val="72"/>
          <w:szCs w:val="72"/>
        </w:rPr>
      </w:pPr>
    </w:p>
    <w:p w14:paraId="780105B8">
      <w:pPr>
        <w:ind w:firstLine="880"/>
        <w:jc w:val="center"/>
        <w:rPr>
          <w:rFonts w:hint="eastAsia" w:ascii="方正小标宋简体" w:hAnsi="方正小标宋简体" w:eastAsia="方正小标宋简体" w:cs="方正小标宋简体"/>
          <w:sz w:val="44"/>
          <w:szCs w:val="44"/>
        </w:rPr>
      </w:pPr>
    </w:p>
    <w:p w14:paraId="0581B783">
      <w:pPr>
        <w:ind w:firstLine="0" w:firstLineChars="0"/>
        <w:jc w:val="center"/>
        <w:rPr>
          <w:rFonts w:hint="eastAsia" w:asciiTheme="minorEastAsia" w:hAnsiTheme="minorEastAsia" w:eastAsiaTheme="minorEastAsia" w:cstheme="minorEastAsia"/>
          <w:b/>
          <w:bCs/>
          <w:sz w:val="72"/>
          <w:szCs w:val="72"/>
        </w:rPr>
      </w:pPr>
      <w:bookmarkStart w:id="0" w:name="_Toc25160"/>
      <w:r>
        <w:rPr>
          <w:rFonts w:hint="eastAsia" w:asciiTheme="minorEastAsia" w:hAnsiTheme="minorEastAsia" w:eastAsiaTheme="minorEastAsia" w:cstheme="minorEastAsia"/>
          <w:b/>
          <w:bCs/>
          <w:sz w:val="72"/>
          <w:szCs w:val="72"/>
        </w:rPr>
        <w:t>2025级物联网应用技术专业</w:t>
      </w:r>
      <w:bookmarkEnd w:id="0"/>
    </w:p>
    <w:p w14:paraId="3A764295">
      <w:pPr>
        <w:ind w:firstLine="0" w:firstLineChars="0"/>
        <w:jc w:val="center"/>
        <w:rPr>
          <w:rFonts w:ascii="Calibri" w:hAnsi="Calibri"/>
          <w:b/>
          <w:sz w:val="72"/>
          <w:szCs w:val="72"/>
        </w:rPr>
      </w:pPr>
      <w:bookmarkStart w:id="1" w:name="_Toc2956"/>
      <w:r>
        <w:rPr>
          <w:rFonts w:hint="eastAsia" w:asciiTheme="minorEastAsia" w:hAnsiTheme="minorEastAsia" w:eastAsiaTheme="minorEastAsia" w:cstheme="minorEastAsia"/>
          <w:b/>
          <w:bCs/>
          <w:sz w:val="72"/>
          <w:szCs w:val="72"/>
        </w:rPr>
        <w:t>人才培养方案</w:t>
      </w:r>
      <w:bookmarkEnd w:id="1"/>
    </w:p>
    <w:p w14:paraId="03C18F95">
      <w:pPr>
        <w:ind w:firstLine="482"/>
        <w:jc w:val="center"/>
        <w:rPr>
          <w:b/>
          <w:sz w:val="24"/>
        </w:rPr>
      </w:pPr>
    </w:p>
    <w:p w14:paraId="5B5649E6">
      <w:pPr>
        <w:ind w:firstLine="482"/>
        <w:jc w:val="center"/>
        <w:rPr>
          <w:b/>
          <w:sz w:val="24"/>
        </w:rPr>
      </w:pPr>
    </w:p>
    <w:p w14:paraId="5663B685">
      <w:pPr>
        <w:ind w:firstLine="482"/>
        <w:jc w:val="center"/>
        <w:rPr>
          <w:b/>
          <w:sz w:val="24"/>
        </w:rPr>
      </w:pPr>
    </w:p>
    <w:p w14:paraId="19E56951">
      <w:pPr>
        <w:ind w:firstLine="482"/>
        <w:jc w:val="center"/>
        <w:rPr>
          <w:b/>
          <w:sz w:val="24"/>
        </w:rPr>
      </w:pPr>
    </w:p>
    <w:p w14:paraId="53B26938">
      <w:pPr>
        <w:ind w:firstLine="482"/>
        <w:jc w:val="center"/>
        <w:rPr>
          <w:b/>
          <w:sz w:val="24"/>
        </w:rPr>
      </w:pPr>
    </w:p>
    <w:p w14:paraId="79F7F732">
      <w:pPr>
        <w:ind w:firstLine="482"/>
        <w:jc w:val="center"/>
        <w:rPr>
          <w:b/>
          <w:sz w:val="24"/>
        </w:rPr>
      </w:pPr>
    </w:p>
    <w:p w14:paraId="68207B32">
      <w:pPr>
        <w:ind w:firstLine="482"/>
        <w:jc w:val="center"/>
        <w:rPr>
          <w:b/>
          <w:sz w:val="24"/>
        </w:rPr>
      </w:pPr>
    </w:p>
    <w:p w14:paraId="1E7DB89B">
      <w:pPr>
        <w:ind w:firstLine="482"/>
        <w:jc w:val="center"/>
        <w:rPr>
          <w:b/>
          <w:sz w:val="24"/>
        </w:rPr>
      </w:pPr>
    </w:p>
    <w:p w14:paraId="3422C28C">
      <w:pPr>
        <w:ind w:firstLine="482"/>
        <w:jc w:val="center"/>
        <w:rPr>
          <w:b/>
          <w:sz w:val="24"/>
        </w:rPr>
      </w:pPr>
    </w:p>
    <w:p w14:paraId="7B2A8887">
      <w:pPr>
        <w:ind w:firstLine="482"/>
        <w:jc w:val="center"/>
        <w:rPr>
          <w:b/>
          <w:sz w:val="24"/>
        </w:rPr>
      </w:pPr>
    </w:p>
    <w:p w14:paraId="0E9AA79B">
      <w:pPr>
        <w:ind w:firstLine="482"/>
        <w:jc w:val="center"/>
        <w:rPr>
          <w:b/>
          <w:sz w:val="24"/>
        </w:rPr>
      </w:pPr>
    </w:p>
    <w:p w14:paraId="1E42F470">
      <w:pPr>
        <w:ind w:firstLine="482"/>
        <w:jc w:val="center"/>
        <w:rPr>
          <w:b/>
          <w:sz w:val="24"/>
        </w:rPr>
      </w:pPr>
    </w:p>
    <w:p w14:paraId="731A6A32">
      <w:pPr>
        <w:ind w:firstLine="482"/>
        <w:jc w:val="center"/>
        <w:rPr>
          <w:b/>
          <w:sz w:val="24"/>
        </w:rPr>
      </w:pPr>
    </w:p>
    <w:p w14:paraId="1790BDE3">
      <w:pPr>
        <w:ind w:firstLine="482"/>
        <w:jc w:val="center"/>
        <w:rPr>
          <w:b/>
          <w:sz w:val="24"/>
        </w:rPr>
      </w:pPr>
    </w:p>
    <w:p w14:paraId="056AE8DD">
      <w:pPr>
        <w:ind w:firstLine="482"/>
        <w:jc w:val="center"/>
        <w:rPr>
          <w:b/>
          <w:sz w:val="24"/>
        </w:rPr>
      </w:pPr>
      <w:bookmarkStart w:id="2" w:name="_Toc31242"/>
      <w:r>
        <w:rPr>
          <w:rFonts w:hint="eastAsia"/>
          <w:b/>
          <w:sz w:val="24"/>
        </w:rPr>
        <w:t>山东城市服务职业学院</w:t>
      </w:r>
      <w:bookmarkEnd w:id="2"/>
    </w:p>
    <w:p w14:paraId="759D9C6A">
      <w:pPr>
        <w:ind w:firstLine="482"/>
        <w:jc w:val="center"/>
        <w:rPr>
          <w:b/>
          <w:sz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418" w:header="851" w:footer="992" w:gutter="0"/>
          <w:cols w:space="720" w:num="1"/>
          <w:docGrid w:type="lines" w:linePitch="312" w:charSpace="0"/>
        </w:sectPr>
      </w:pPr>
      <w:r>
        <w:rPr>
          <w:rFonts w:hint="eastAsia"/>
          <w:b/>
          <w:sz w:val="24"/>
        </w:rPr>
        <w:t>2025年5月</w:t>
      </w:r>
      <w:bookmarkStart w:id="3" w:name="_Toc22504"/>
    </w:p>
    <w:bookmarkEnd w:id="3"/>
    <w:p w14:paraId="4309E826">
      <w:pPr>
        <w:tabs>
          <w:tab w:val="center" w:pos="4153"/>
        </w:tabs>
        <w:adjustRightInd w:val="0"/>
        <w:snapToGrid w:val="0"/>
        <w:ind w:firstLine="0" w:firstLineChars="0"/>
        <w:jc w:val="center"/>
        <w:rPr>
          <w:rFonts w:ascii="Calibri" w:hAnsi="Calibri" w:cs="Calibri"/>
          <w:b/>
          <w:bCs/>
          <w:caps/>
          <w:szCs w:val="20"/>
        </w:rPr>
      </w:pPr>
      <w:bookmarkStart w:id="4" w:name="_Toc5025"/>
      <w:r>
        <w:rPr>
          <w:rFonts w:hint="eastAsia" w:ascii="Calibri" w:hAnsi="Calibri" w:cs="Calibri"/>
          <w:b/>
          <w:bCs/>
          <w:caps/>
          <w:szCs w:val="20"/>
        </w:rPr>
        <w:t>目  录</w:t>
      </w:r>
      <w:bookmarkEnd w:id="4"/>
      <w:bookmarkStart w:id="5" w:name="_Toc29390"/>
      <w:bookmarkStart w:id="6" w:name="_Toc3714"/>
    </w:p>
    <w:p w14:paraId="18B7E069">
      <w:pPr>
        <w:pStyle w:val="18"/>
        <w:tabs>
          <w:tab w:val="right" w:leader="dot" w:pos="8850"/>
        </w:tabs>
        <w:ind w:firstLine="562"/>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"_Toc775" </w:instrText>
      </w:r>
      <w:r>
        <w:fldChar w:fldCharType="separate"/>
      </w:r>
      <w:r>
        <w:rPr>
          <w:rFonts w:hint="eastAsia" w:asciiTheme="majorEastAsia" w:hAnsiTheme="majorEastAsia" w:eastAsiaTheme="majorEastAsia" w:cstheme="majorEastAsia"/>
          <w:szCs w:val="30"/>
        </w:rPr>
        <w:t>一、专业名称及代码</w:t>
      </w:r>
      <w:r>
        <w:tab/>
      </w:r>
      <w:r>
        <w:fldChar w:fldCharType="begin"/>
      </w:r>
      <w:r>
        <w:instrText xml:space="preserve"> PAGEREF _Toc775 \h </w:instrText>
      </w:r>
      <w:r>
        <w:fldChar w:fldCharType="separate"/>
      </w:r>
      <w:r>
        <w:t>1</w:t>
      </w:r>
      <w:r>
        <w:fldChar w:fldCharType="end"/>
      </w:r>
      <w:r>
        <w:fldChar w:fldCharType="end"/>
      </w:r>
    </w:p>
    <w:p w14:paraId="42DA6B96">
      <w:pPr>
        <w:pStyle w:val="18"/>
        <w:tabs>
          <w:tab w:val="right" w:leader="dot" w:pos="8850"/>
        </w:tabs>
        <w:ind w:firstLine="562"/>
      </w:pPr>
      <w:r>
        <w:fldChar w:fldCharType="begin"/>
      </w:r>
      <w:r>
        <w:instrText xml:space="preserve"> HYPERLINK \l "_Toc7035" </w:instrText>
      </w:r>
      <w:r>
        <w:fldChar w:fldCharType="separate"/>
      </w:r>
      <w:r>
        <w:rPr>
          <w:rFonts w:hint="eastAsia" w:asciiTheme="majorEastAsia" w:hAnsiTheme="majorEastAsia" w:eastAsiaTheme="majorEastAsia" w:cstheme="majorEastAsia"/>
          <w:szCs w:val="30"/>
        </w:rPr>
        <w:t>二、入学要求</w:t>
      </w:r>
      <w:r>
        <w:tab/>
      </w:r>
      <w:r>
        <w:fldChar w:fldCharType="begin"/>
      </w:r>
      <w:r>
        <w:instrText xml:space="preserve"> PAGEREF _Toc7035 \h </w:instrText>
      </w:r>
      <w:r>
        <w:fldChar w:fldCharType="separate"/>
      </w:r>
      <w:r>
        <w:t>1</w:t>
      </w:r>
      <w:r>
        <w:fldChar w:fldCharType="end"/>
      </w:r>
      <w:r>
        <w:fldChar w:fldCharType="end"/>
      </w:r>
    </w:p>
    <w:p w14:paraId="77E3EB73">
      <w:pPr>
        <w:pStyle w:val="18"/>
        <w:tabs>
          <w:tab w:val="right" w:leader="dot" w:pos="8850"/>
        </w:tabs>
        <w:ind w:firstLine="562"/>
      </w:pPr>
      <w:r>
        <w:fldChar w:fldCharType="begin"/>
      </w:r>
      <w:r>
        <w:instrText xml:space="preserve"> HYPERLINK \l "_Toc19163" </w:instrText>
      </w:r>
      <w:r>
        <w:fldChar w:fldCharType="separate"/>
      </w:r>
      <w:r>
        <w:rPr>
          <w:rFonts w:hint="eastAsia" w:asciiTheme="majorEastAsia" w:hAnsiTheme="majorEastAsia" w:eastAsiaTheme="majorEastAsia" w:cstheme="majorEastAsia"/>
          <w:szCs w:val="30"/>
        </w:rPr>
        <w:t>三、修业年限</w:t>
      </w:r>
      <w:r>
        <w:tab/>
      </w:r>
      <w:r>
        <w:fldChar w:fldCharType="begin"/>
      </w:r>
      <w:r>
        <w:instrText xml:space="preserve"> PAGEREF _Toc19163 \h </w:instrText>
      </w:r>
      <w:r>
        <w:fldChar w:fldCharType="separate"/>
      </w:r>
      <w:r>
        <w:t>1</w:t>
      </w:r>
      <w:r>
        <w:fldChar w:fldCharType="end"/>
      </w:r>
      <w:r>
        <w:fldChar w:fldCharType="end"/>
      </w:r>
    </w:p>
    <w:p w14:paraId="4D2A8EA8">
      <w:pPr>
        <w:pStyle w:val="18"/>
        <w:tabs>
          <w:tab w:val="right" w:leader="dot" w:pos="8850"/>
        </w:tabs>
        <w:ind w:firstLine="562"/>
      </w:pPr>
      <w:r>
        <w:fldChar w:fldCharType="begin"/>
      </w:r>
      <w:r>
        <w:instrText xml:space="preserve"> HYPERLINK \l "_Toc19703" </w:instrText>
      </w:r>
      <w:r>
        <w:fldChar w:fldCharType="separate"/>
      </w:r>
      <w:r>
        <w:rPr>
          <w:rFonts w:hint="eastAsia" w:asciiTheme="majorEastAsia" w:hAnsiTheme="majorEastAsia" w:eastAsiaTheme="majorEastAsia" w:cstheme="majorEastAsia"/>
          <w:kern w:val="44"/>
          <w:szCs w:val="30"/>
        </w:rPr>
        <w:t>四、</w:t>
      </w:r>
      <w:r>
        <w:rPr>
          <w:rFonts w:hint="eastAsia" w:asciiTheme="majorEastAsia" w:hAnsiTheme="majorEastAsia" w:eastAsiaTheme="majorEastAsia" w:cstheme="majorEastAsia"/>
          <w:szCs w:val="30"/>
        </w:rPr>
        <w:t>职业面向</w:t>
      </w:r>
      <w:r>
        <w:tab/>
      </w:r>
      <w:r>
        <w:fldChar w:fldCharType="begin"/>
      </w:r>
      <w:r>
        <w:instrText xml:space="preserve"> PAGEREF _Toc19703 \h </w:instrText>
      </w:r>
      <w:r>
        <w:fldChar w:fldCharType="separate"/>
      </w:r>
      <w:r>
        <w:t>1</w:t>
      </w:r>
      <w:r>
        <w:fldChar w:fldCharType="end"/>
      </w:r>
      <w:r>
        <w:fldChar w:fldCharType="end"/>
      </w:r>
    </w:p>
    <w:p w14:paraId="6387B89D">
      <w:pPr>
        <w:pStyle w:val="18"/>
        <w:tabs>
          <w:tab w:val="right" w:leader="dot" w:pos="8850"/>
        </w:tabs>
        <w:ind w:firstLine="562"/>
      </w:pPr>
      <w:r>
        <w:fldChar w:fldCharType="begin"/>
      </w:r>
      <w:r>
        <w:instrText xml:space="preserve"> HYPERLINK \l "_Toc26270" </w:instrText>
      </w:r>
      <w:r>
        <w:fldChar w:fldCharType="separate"/>
      </w:r>
      <w:r>
        <w:rPr>
          <w:rFonts w:hint="eastAsia" w:asciiTheme="majorEastAsia" w:hAnsiTheme="majorEastAsia" w:eastAsiaTheme="majorEastAsia" w:cstheme="majorEastAsia"/>
          <w:szCs w:val="30"/>
        </w:rPr>
        <w:t>五、培养目标与培养规格</w:t>
      </w:r>
      <w:r>
        <w:tab/>
      </w:r>
      <w:r>
        <w:fldChar w:fldCharType="begin"/>
      </w:r>
      <w:r>
        <w:instrText xml:space="preserve"> PAGEREF _Toc26270 \h </w:instrText>
      </w:r>
      <w:r>
        <w:fldChar w:fldCharType="separate"/>
      </w:r>
      <w:r>
        <w:t>1</w:t>
      </w:r>
      <w:r>
        <w:fldChar w:fldCharType="end"/>
      </w:r>
      <w:r>
        <w:fldChar w:fldCharType="end"/>
      </w:r>
    </w:p>
    <w:p w14:paraId="6004F7F9">
      <w:pPr>
        <w:pStyle w:val="21"/>
        <w:tabs>
          <w:tab w:val="right" w:leader="dot" w:pos="8850"/>
        </w:tabs>
        <w:ind w:firstLine="400"/>
      </w:pPr>
      <w:r>
        <w:fldChar w:fldCharType="begin"/>
      </w:r>
      <w:r>
        <w:instrText xml:space="preserve"> HYPERLINK \l "_Toc1960" </w:instrText>
      </w:r>
      <w:r>
        <w:fldChar w:fldCharType="separate"/>
      </w:r>
      <w:r>
        <w:rPr>
          <w:rFonts w:hint="eastAsia" w:asciiTheme="minorEastAsia" w:hAnsiTheme="minorEastAsia" w:eastAsiaTheme="minorEastAsia" w:cstheme="minorEastAsia"/>
          <w:szCs w:val="28"/>
        </w:rPr>
        <w:t>（一）培养目标</w:t>
      </w:r>
      <w:r>
        <w:tab/>
      </w:r>
      <w:r>
        <w:fldChar w:fldCharType="begin"/>
      </w:r>
      <w:r>
        <w:instrText xml:space="preserve"> PAGEREF _Toc1960 \h </w:instrText>
      </w:r>
      <w:r>
        <w:fldChar w:fldCharType="separate"/>
      </w:r>
      <w:r>
        <w:t>1</w:t>
      </w:r>
      <w:r>
        <w:fldChar w:fldCharType="end"/>
      </w:r>
      <w:r>
        <w:fldChar w:fldCharType="end"/>
      </w:r>
    </w:p>
    <w:p w14:paraId="328F6010">
      <w:pPr>
        <w:pStyle w:val="21"/>
        <w:tabs>
          <w:tab w:val="right" w:leader="dot" w:pos="8850"/>
        </w:tabs>
        <w:ind w:firstLine="400"/>
      </w:pPr>
      <w:r>
        <w:fldChar w:fldCharType="begin"/>
      </w:r>
      <w:r>
        <w:instrText xml:space="preserve"> HYPERLINK \l "_Toc12473" </w:instrText>
      </w:r>
      <w:r>
        <w:fldChar w:fldCharType="separate"/>
      </w:r>
      <w:r>
        <w:rPr>
          <w:rFonts w:hint="eastAsia" w:asciiTheme="minorEastAsia" w:hAnsiTheme="minorEastAsia" w:eastAsiaTheme="minorEastAsia" w:cstheme="minorEastAsia"/>
          <w:szCs w:val="28"/>
        </w:rPr>
        <w:t>（二）培养规格</w:t>
      </w:r>
      <w:r>
        <w:tab/>
      </w:r>
      <w:r>
        <w:fldChar w:fldCharType="begin"/>
      </w:r>
      <w:r>
        <w:instrText xml:space="preserve"> PAGEREF _Toc12473 \h </w:instrText>
      </w:r>
      <w:r>
        <w:fldChar w:fldCharType="separate"/>
      </w:r>
      <w:r>
        <w:t>2</w:t>
      </w:r>
      <w:r>
        <w:fldChar w:fldCharType="end"/>
      </w:r>
      <w:r>
        <w:fldChar w:fldCharType="end"/>
      </w:r>
    </w:p>
    <w:p w14:paraId="3848A812">
      <w:pPr>
        <w:pStyle w:val="18"/>
        <w:tabs>
          <w:tab w:val="right" w:leader="dot" w:pos="8850"/>
        </w:tabs>
        <w:ind w:firstLine="562"/>
      </w:pPr>
      <w:r>
        <w:fldChar w:fldCharType="begin"/>
      </w:r>
      <w:r>
        <w:instrText xml:space="preserve"> HYPERLINK \l "_Toc20070" </w:instrText>
      </w:r>
      <w:r>
        <w:fldChar w:fldCharType="separate"/>
      </w:r>
      <w:r>
        <w:rPr>
          <w:rFonts w:hint="eastAsia" w:asciiTheme="majorEastAsia" w:hAnsiTheme="majorEastAsia" w:eastAsiaTheme="majorEastAsia" w:cstheme="majorEastAsia"/>
          <w:szCs w:val="30"/>
        </w:rPr>
        <w:t>六、培养模式</w:t>
      </w:r>
      <w:r>
        <w:tab/>
      </w:r>
      <w:r>
        <w:fldChar w:fldCharType="begin"/>
      </w:r>
      <w:r>
        <w:instrText xml:space="preserve"> PAGEREF _Toc20070 \h </w:instrText>
      </w:r>
      <w:r>
        <w:fldChar w:fldCharType="separate"/>
      </w:r>
      <w:r>
        <w:t>3</w:t>
      </w:r>
      <w:r>
        <w:fldChar w:fldCharType="end"/>
      </w:r>
      <w:r>
        <w:fldChar w:fldCharType="end"/>
      </w:r>
    </w:p>
    <w:p w14:paraId="022C1266">
      <w:pPr>
        <w:pStyle w:val="18"/>
        <w:tabs>
          <w:tab w:val="right" w:leader="dot" w:pos="8850"/>
        </w:tabs>
        <w:ind w:firstLine="562"/>
      </w:pPr>
      <w:r>
        <w:fldChar w:fldCharType="begin"/>
      </w:r>
      <w:r>
        <w:instrText xml:space="preserve"> HYPERLINK \l "_Toc12916" </w:instrText>
      </w:r>
      <w:r>
        <w:fldChar w:fldCharType="separate"/>
      </w:r>
      <w:r>
        <w:rPr>
          <w:rFonts w:hint="eastAsia" w:asciiTheme="majorEastAsia" w:hAnsiTheme="majorEastAsia" w:eastAsiaTheme="majorEastAsia" w:cstheme="majorEastAsia"/>
          <w:szCs w:val="30"/>
        </w:rPr>
        <w:t>七、课程设置及要求</w:t>
      </w:r>
      <w:r>
        <w:tab/>
      </w:r>
      <w:r>
        <w:fldChar w:fldCharType="begin"/>
      </w:r>
      <w:r>
        <w:instrText xml:space="preserve"> PAGEREF _Toc12916 \h </w:instrText>
      </w:r>
      <w:r>
        <w:fldChar w:fldCharType="separate"/>
      </w:r>
      <w:r>
        <w:t>3</w:t>
      </w:r>
      <w:r>
        <w:fldChar w:fldCharType="end"/>
      </w:r>
      <w:r>
        <w:fldChar w:fldCharType="end"/>
      </w:r>
    </w:p>
    <w:p w14:paraId="585123FC">
      <w:pPr>
        <w:pStyle w:val="21"/>
        <w:tabs>
          <w:tab w:val="right" w:leader="dot" w:pos="8850"/>
        </w:tabs>
        <w:ind w:firstLine="400"/>
      </w:pPr>
      <w:r>
        <w:fldChar w:fldCharType="begin"/>
      </w:r>
      <w:r>
        <w:instrText xml:space="preserve"> HYPERLINK \l "_Toc30712" </w:instrText>
      </w:r>
      <w:r>
        <w:fldChar w:fldCharType="separate"/>
      </w:r>
      <w:r>
        <w:rPr>
          <w:rFonts w:hint="eastAsia" w:asciiTheme="minorEastAsia" w:hAnsiTheme="minorEastAsia" w:eastAsiaTheme="minorEastAsia" w:cstheme="minorEastAsia"/>
          <w:szCs w:val="28"/>
        </w:rPr>
        <w:t>（一）课程体系构建思路</w:t>
      </w:r>
      <w:r>
        <w:tab/>
      </w:r>
      <w:r>
        <w:fldChar w:fldCharType="begin"/>
      </w:r>
      <w:r>
        <w:instrText xml:space="preserve"> PAGEREF _Toc30712 \h </w:instrText>
      </w:r>
      <w:r>
        <w:fldChar w:fldCharType="separate"/>
      </w:r>
      <w:r>
        <w:t>3</w:t>
      </w:r>
      <w:r>
        <w:fldChar w:fldCharType="end"/>
      </w:r>
      <w:r>
        <w:fldChar w:fldCharType="end"/>
      </w:r>
    </w:p>
    <w:p w14:paraId="4671FEC4">
      <w:pPr>
        <w:pStyle w:val="21"/>
        <w:tabs>
          <w:tab w:val="right" w:leader="dot" w:pos="8850"/>
        </w:tabs>
        <w:ind w:firstLine="400"/>
      </w:pPr>
      <w:r>
        <w:fldChar w:fldCharType="begin"/>
      </w:r>
      <w:r>
        <w:instrText xml:space="preserve"> HYPERLINK \l "_Toc6031" </w:instrText>
      </w:r>
      <w:r>
        <w:fldChar w:fldCharType="separate"/>
      </w:r>
      <w:r>
        <w:rPr>
          <w:rFonts w:hint="eastAsia" w:asciiTheme="minorEastAsia" w:hAnsiTheme="minorEastAsia" w:eastAsiaTheme="minorEastAsia" w:cstheme="minorEastAsia"/>
          <w:szCs w:val="28"/>
        </w:rPr>
        <w:t>（二）课程体系架构</w:t>
      </w:r>
      <w:r>
        <w:tab/>
      </w:r>
      <w:r>
        <w:fldChar w:fldCharType="begin"/>
      </w:r>
      <w:r>
        <w:instrText xml:space="preserve"> PAGEREF _Toc6031 \h </w:instrText>
      </w:r>
      <w:r>
        <w:fldChar w:fldCharType="separate"/>
      </w:r>
      <w:r>
        <w:t>5</w:t>
      </w:r>
      <w:r>
        <w:fldChar w:fldCharType="end"/>
      </w:r>
      <w:r>
        <w:fldChar w:fldCharType="end"/>
      </w:r>
    </w:p>
    <w:p w14:paraId="5295EB7A">
      <w:pPr>
        <w:pStyle w:val="21"/>
        <w:tabs>
          <w:tab w:val="right" w:leader="dot" w:pos="8850"/>
        </w:tabs>
        <w:ind w:firstLine="400"/>
      </w:pPr>
      <w:r>
        <w:fldChar w:fldCharType="begin"/>
      </w:r>
      <w:r>
        <w:instrText xml:space="preserve"> HYPERLINK \l "_Toc22742" </w:instrText>
      </w:r>
      <w:r>
        <w:fldChar w:fldCharType="separate"/>
      </w:r>
      <w:r>
        <w:rPr>
          <w:rFonts w:hint="eastAsia" w:asciiTheme="minorEastAsia" w:hAnsiTheme="minorEastAsia" w:eastAsiaTheme="minorEastAsia" w:cstheme="minorEastAsia"/>
          <w:szCs w:val="28"/>
        </w:rPr>
        <w:t>（三）公共基础课程</w:t>
      </w:r>
      <w:r>
        <w:tab/>
      </w:r>
      <w:r>
        <w:fldChar w:fldCharType="begin"/>
      </w:r>
      <w:r>
        <w:instrText xml:space="preserve"> PAGEREF _Toc22742 \h </w:instrText>
      </w:r>
      <w:r>
        <w:fldChar w:fldCharType="separate"/>
      </w:r>
      <w:r>
        <w:t>6</w:t>
      </w:r>
      <w:r>
        <w:fldChar w:fldCharType="end"/>
      </w:r>
      <w:r>
        <w:fldChar w:fldCharType="end"/>
      </w:r>
    </w:p>
    <w:p w14:paraId="4F9C5C4E">
      <w:pPr>
        <w:pStyle w:val="21"/>
        <w:tabs>
          <w:tab w:val="right" w:leader="dot" w:pos="8850"/>
        </w:tabs>
        <w:ind w:firstLine="400"/>
      </w:pPr>
      <w:r>
        <w:fldChar w:fldCharType="begin"/>
      </w:r>
      <w:r>
        <w:instrText xml:space="preserve"> HYPERLINK \l "_Toc9100" </w:instrText>
      </w:r>
      <w:r>
        <w:fldChar w:fldCharType="separate"/>
      </w:r>
      <w:r>
        <w:rPr>
          <w:rFonts w:hint="eastAsia" w:asciiTheme="minorEastAsia" w:hAnsiTheme="minorEastAsia" w:eastAsiaTheme="minorEastAsia" w:cstheme="minorEastAsia"/>
          <w:szCs w:val="28"/>
        </w:rPr>
        <w:t>（四）专业（技能）课程</w:t>
      </w:r>
      <w:r>
        <w:tab/>
      </w:r>
      <w:r>
        <w:fldChar w:fldCharType="begin"/>
      </w:r>
      <w:r>
        <w:instrText xml:space="preserve"> PAGEREF _Toc9100 \h </w:instrText>
      </w:r>
      <w:r>
        <w:fldChar w:fldCharType="separate"/>
      </w:r>
      <w:r>
        <w:t>8</w:t>
      </w:r>
      <w:r>
        <w:fldChar w:fldCharType="end"/>
      </w:r>
      <w:r>
        <w:fldChar w:fldCharType="end"/>
      </w:r>
    </w:p>
    <w:p w14:paraId="446FAA61">
      <w:pPr>
        <w:pStyle w:val="21"/>
        <w:tabs>
          <w:tab w:val="right" w:leader="dot" w:pos="8850"/>
        </w:tabs>
        <w:ind w:firstLine="400"/>
      </w:pPr>
      <w:r>
        <w:fldChar w:fldCharType="begin"/>
      </w:r>
      <w:r>
        <w:instrText xml:space="preserve"> HYPERLINK \l "_Toc2997" </w:instrText>
      </w:r>
      <w:r>
        <w:fldChar w:fldCharType="separate"/>
      </w:r>
      <w:r>
        <w:rPr>
          <w:rFonts w:hint="eastAsia" w:asciiTheme="minorEastAsia" w:hAnsiTheme="minorEastAsia" w:eastAsiaTheme="minorEastAsia" w:cstheme="minorEastAsia"/>
          <w:szCs w:val="28"/>
        </w:rPr>
        <w:t>（五）专业核心课程描述</w:t>
      </w:r>
      <w:r>
        <w:tab/>
      </w:r>
      <w:r>
        <w:fldChar w:fldCharType="begin"/>
      </w:r>
      <w:r>
        <w:instrText xml:space="preserve"> PAGEREF _Toc2997 \h </w:instrText>
      </w:r>
      <w:r>
        <w:fldChar w:fldCharType="separate"/>
      </w:r>
      <w:r>
        <w:t>13</w:t>
      </w:r>
      <w:r>
        <w:fldChar w:fldCharType="end"/>
      </w:r>
      <w:r>
        <w:fldChar w:fldCharType="end"/>
      </w:r>
    </w:p>
    <w:p w14:paraId="13A22CDB">
      <w:pPr>
        <w:pStyle w:val="21"/>
        <w:tabs>
          <w:tab w:val="right" w:leader="dot" w:pos="8850"/>
        </w:tabs>
        <w:ind w:firstLine="400"/>
      </w:pPr>
      <w:r>
        <w:fldChar w:fldCharType="begin"/>
      </w:r>
      <w:r>
        <w:instrText xml:space="preserve"> HYPERLINK \l "_Toc24201" </w:instrText>
      </w:r>
      <w:r>
        <w:fldChar w:fldCharType="separate"/>
      </w:r>
      <w:r>
        <w:rPr>
          <w:rFonts w:hint="eastAsia" w:asciiTheme="minorEastAsia" w:hAnsiTheme="minorEastAsia" w:eastAsiaTheme="minorEastAsia" w:cstheme="minorEastAsia"/>
          <w:szCs w:val="28"/>
        </w:rPr>
        <w:t>（六）素质拓展课程</w:t>
      </w:r>
      <w:r>
        <w:tab/>
      </w:r>
      <w:r>
        <w:fldChar w:fldCharType="begin"/>
      </w:r>
      <w:r>
        <w:instrText xml:space="preserve"> PAGEREF _Toc24201 \h </w:instrText>
      </w:r>
      <w:r>
        <w:fldChar w:fldCharType="separate"/>
      </w:r>
      <w:r>
        <w:t>17</w:t>
      </w:r>
      <w:r>
        <w:fldChar w:fldCharType="end"/>
      </w:r>
      <w:r>
        <w:fldChar w:fldCharType="end"/>
      </w:r>
    </w:p>
    <w:p w14:paraId="072286A8">
      <w:pPr>
        <w:pStyle w:val="18"/>
        <w:tabs>
          <w:tab w:val="right" w:leader="dot" w:pos="8850"/>
        </w:tabs>
        <w:ind w:firstLine="562"/>
      </w:pPr>
      <w:r>
        <w:fldChar w:fldCharType="begin"/>
      </w:r>
      <w:r>
        <w:instrText xml:space="preserve"> HYPERLINK \l "_Toc22420" </w:instrText>
      </w:r>
      <w:r>
        <w:fldChar w:fldCharType="separate"/>
      </w:r>
      <w:r>
        <w:rPr>
          <w:rFonts w:hint="eastAsia" w:asciiTheme="majorEastAsia" w:hAnsiTheme="majorEastAsia" w:eastAsiaTheme="majorEastAsia" w:cstheme="majorEastAsia"/>
          <w:szCs w:val="30"/>
        </w:rPr>
        <w:t>八、学时安排</w:t>
      </w:r>
      <w:r>
        <w:tab/>
      </w:r>
      <w:r>
        <w:fldChar w:fldCharType="begin"/>
      </w:r>
      <w:r>
        <w:instrText xml:space="preserve"> PAGEREF _Toc22420 \h </w:instrText>
      </w:r>
      <w:r>
        <w:fldChar w:fldCharType="separate"/>
      </w:r>
      <w:r>
        <w:t>18</w:t>
      </w:r>
      <w:r>
        <w:fldChar w:fldCharType="end"/>
      </w:r>
      <w:r>
        <w:fldChar w:fldCharType="end"/>
      </w:r>
    </w:p>
    <w:p w14:paraId="3D4B5910">
      <w:pPr>
        <w:pStyle w:val="18"/>
        <w:tabs>
          <w:tab w:val="right" w:leader="dot" w:pos="8850"/>
        </w:tabs>
        <w:ind w:firstLine="562"/>
      </w:pPr>
      <w:r>
        <w:fldChar w:fldCharType="begin"/>
      </w:r>
      <w:r>
        <w:instrText xml:space="preserve"> HYPERLINK \l "_Toc7569" </w:instrText>
      </w:r>
      <w:r>
        <w:fldChar w:fldCharType="separate"/>
      </w:r>
      <w:r>
        <w:rPr>
          <w:rFonts w:hint="eastAsia" w:asciiTheme="majorEastAsia" w:hAnsiTheme="majorEastAsia" w:eastAsiaTheme="majorEastAsia" w:cstheme="majorEastAsia"/>
          <w:szCs w:val="30"/>
        </w:rPr>
        <w:t>九、教学进程总体安排</w:t>
      </w:r>
      <w:r>
        <w:tab/>
      </w:r>
      <w:r>
        <w:fldChar w:fldCharType="begin"/>
      </w:r>
      <w:r>
        <w:instrText xml:space="preserve"> PAGEREF _Toc7569 \h </w:instrText>
      </w:r>
      <w:r>
        <w:fldChar w:fldCharType="separate"/>
      </w:r>
      <w:r>
        <w:t>19</w:t>
      </w:r>
      <w:r>
        <w:fldChar w:fldCharType="end"/>
      </w:r>
      <w:r>
        <w:fldChar w:fldCharType="end"/>
      </w:r>
    </w:p>
    <w:p w14:paraId="491AB87A">
      <w:pPr>
        <w:pStyle w:val="21"/>
        <w:tabs>
          <w:tab w:val="right" w:leader="dot" w:pos="8850"/>
        </w:tabs>
        <w:ind w:firstLine="400"/>
      </w:pPr>
      <w:r>
        <w:fldChar w:fldCharType="begin"/>
      </w:r>
      <w:r>
        <w:instrText xml:space="preserve"> HYPERLINK \l "_Toc26413" </w:instrText>
      </w:r>
      <w:r>
        <w:fldChar w:fldCharType="separate"/>
      </w:r>
      <w:r>
        <w:rPr>
          <w:rFonts w:hint="eastAsia" w:ascii="宋体" w:hAnsi="宋体" w:cs="宋体"/>
          <w:bCs/>
          <w:szCs w:val="28"/>
        </w:rPr>
        <w:t>（一）课程设置及教学计划表</w:t>
      </w:r>
      <w:r>
        <w:tab/>
      </w:r>
      <w:r>
        <w:fldChar w:fldCharType="begin"/>
      </w:r>
      <w:r>
        <w:instrText xml:space="preserve"> PAGEREF _Toc26413 \h </w:instrText>
      </w:r>
      <w:r>
        <w:fldChar w:fldCharType="separate"/>
      </w:r>
      <w:r>
        <w:t>20</w:t>
      </w:r>
      <w:r>
        <w:fldChar w:fldCharType="end"/>
      </w:r>
      <w:r>
        <w:fldChar w:fldCharType="end"/>
      </w:r>
    </w:p>
    <w:p w14:paraId="64E9EAB0">
      <w:pPr>
        <w:pStyle w:val="21"/>
        <w:tabs>
          <w:tab w:val="right" w:leader="dot" w:pos="8850"/>
        </w:tabs>
        <w:ind w:firstLine="400"/>
      </w:pPr>
      <w:r>
        <w:fldChar w:fldCharType="begin"/>
      </w:r>
      <w:r>
        <w:instrText xml:space="preserve"> HYPERLINK \l "_Toc27343" </w:instrText>
      </w:r>
      <w:r>
        <w:fldChar w:fldCharType="separate"/>
      </w:r>
      <w:r>
        <w:rPr>
          <w:rFonts w:hint="eastAsia" w:asciiTheme="minorEastAsia" w:hAnsiTheme="minorEastAsia" w:eastAsiaTheme="minorEastAsia" w:cstheme="minorEastAsia"/>
          <w:szCs w:val="28"/>
        </w:rPr>
        <w:t>（二）实践教学计划表</w:t>
      </w:r>
      <w:r>
        <w:tab/>
      </w:r>
      <w:r>
        <w:fldChar w:fldCharType="begin"/>
      </w:r>
      <w:r>
        <w:instrText xml:space="preserve"> PAGEREF _Toc27343 \h </w:instrText>
      </w:r>
      <w:r>
        <w:fldChar w:fldCharType="separate"/>
      </w:r>
      <w:r>
        <w:t>26</w:t>
      </w:r>
      <w:r>
        <w:fldChar w:fldCharType="end"/>
      </w:r>
      <w:r>
        <w:fldChar w:fldCharType="end"/>
      </w:r>
    </w:p>
    <w:p w14:paraId="42B1B50F">
      <w:pPr>
        <w:pStyle w:val="21"/>
        <w:tabs>
          <w:tab w:val="right" w:leader="dot" w:pos="8850"/>
        </w:tabs>
        <w:ind w:firstLine="400"/>
      </w:pPr>
      <w:r>
        <w:fldChar w:fldCharType="begin"/>
      </w:r>
      <w:r>
        <w:instrText xml:space="preserve"> HYPERLINK \l "_Toc25847" </w:instrText>
      </w:r>
      <w:r>
        <w:fldChar w:fldCharType="separate"/>
      </w:r>
      <w:r>
        <w:rPr>
          <w:rFonts w:hint="eastAsia" w:asciiTheme="minorEastAsia" w:hAnsiTheme="minorEastAsia" w:eastAsiaTheme="minorEastAsia" w:cstheme="minorEastAsia"/>
          <w:szCs w:val="28"/>
        </w:rPr>
        <w:t>（三）综合实训活动安排表</w:t>
      </w:r>
      <w:r>
        <w:tab/>
      </w:r>
      <w:r>
        <w:fldChar w:fldCharType="begin"/>
      </w:r>
      <w:r>
        <w:instrText xml:space="preserve"> PAGEREF _Toc25847 \h </w:instrText>
      </w:r>
      <w:r>
        <w:fldChar w:fldCharType="separate"/>
      </w:r>
      <w:r>
        <w:t>27</w:t>
      </w:r>
      <w:r>
        <w:fldChar w:fldCharType="end"/>
      </w:r>
      <w:r>
        <w:fldChar w:fldCharType="end"/>
      </w:r>
    </w:p>
    <w:p w14:paraId="05F5A42B">
      <w:pPr>
        <w:pStyle w:val="21"/>
        <w:tabs>
          <w:tab w:val="right" w:leader="dot" w:pos="8850"/>
        </w:tabs>
        <w:ind w:firstLine="400"/>
      </w:pPr>
      <w:r>
        <w:fldChar w:fldCharType="begin"/>
      </w:r>
      <w:r>
        <w:instrText xml:space="preserve"> HYPERLINK \l "_Toc13324" </w:instrText>
      </w:r>
      <w:r>
        <w:fldChar w:fldCharType="separate"/>
      </w:r>
      <w:r>
        <w:rPr>
          <w:rFonts w:hint="eastAsia" w:asciiTheme="minorEastAsia" w:hAnsiTheme="minorEastAsia" w:eastAsiaTheme="minorEastAsia" w:cstheme="minorEastAsia"/>
          <w:szCs w:val="28"/>
        </w:rPr>
        <w:t>（四）岗位实习活动安排表</w:t>
      </w:r>
      <w:r>
        <w:tab/>
      </w:r>
      <w:r>
        <w:fldChar w:fldCharType="begin"/>
      </w:r>
      <w:r>
        <w:instrText xml:space="preserve"> PAGEREF _Toc13324 \h </w:instrText>
      </w:r>
      <w:r>
        <w:fldChar w:fldCharType="separate"/>
      </w:r>
      <w:r>
        <w:t>28</w:t>
      </w:r>
      <w:r>
        <w:fldChar w:fldCharType="end"/>
      </w:r>
      <w:r>
        <w:fldChar w:fldCharType="end"/>
      </w:r>
    </w:p>
    <w:p w14:paraId="17752064">
      <w:pPr>
        <w:pStyle w:val="18"/>
        <w:tabs>
          <w:tab w:val="right" w:leader="dot" w:pos="8850"/>
        </w:tabs>
        <w:ind w:firstLine="562"/>
      </w:pPr>
      <w:r>
        <w:fldChar w:fldCharType="begin"/>
      </w:r>
      <w:r>
        <w:instrText xml:space="preserve"> HYPERLINK \l "_Toc26643" </w:instrText>
      </w:r>
      <w:r>
        <w:fldChar w:fldCharType="separate"/>
      </w:r>
      <w:r>
        <w:rPr>
          <w:rFonts w:hint="eastAsia" w:asciiTheme="majorEastAsia" w:hAnsiTheme="majorEastAsia" w:eastAsiaTheme="majorEastAsia" w:cstheme="majorEastAsia"/>
          <w:szCs w:val="30"/>
        </w:rPr>
        <w:t>十、实施保障</w:t>
      </w:r>
      <w:r>
        <w:tab/>
      </w:r>
      <w:r>
        <w:fldChar w:fldCharType="begin"/>
      </w:r>
      <w:r>
        <w:instrText xml:space="preserve"> PAGEREF _Toc26643 \h </w:instrText>
      </w:r>
      <w:r>
        <w:fldChar w:fldCharType="separate"/>
      </w:r>
      <w:r>
        <w:t>28</w:t>
      </w:r>
      <w:r>
        <w:fldChar w:fldCharType="end"/>
      </w:r>
      <w:r>
        <w:fldChar w:fldCharType="end"/>
      </w:r>
    </w:p>
    <w:p w14:paraId="68CD1070">
      <w:pPr>
        <w:pStyle w:val="21"/>
        <w:tabs>
          <w:tab w:val="right" w:leader="dot" w:pos="8850"/>
        </w:tabs>
        <w:ind w:firstLine="400"/>
      </w:pPr>
      <w:r>
        <w:fldChar w:fldCharType="begin"/>
      </w:r>
      <w:r>
        <w:instrText xml:space="preserve"> HYPERLINK \l "_Toc6745" </w:instrText>
      </w:r>
      <w:r>
        <w:fldChar w:fldCharType="separate"/>
      </w:r>
      <w:r>
        <w:rPr>
          <w:rFonts w:hint="eastAsia" w:asciiTheme="minorEastAsia" w:hAnsiTheme="minorEastAsia" w:eastAsiaTheme="minorEastAsia" w:cstheme="minorEastAsia"/>
          <w:szCs w:val="28"/>
        </w:rPr>
        <w:t>（一）师资队伍</w:t>
      </w:r>
      <w:r>
        <w:tab/>
      </w:r>
      <w:r>
        <w:fldChar w:fldCharType="begin"/>
      </w:r>
      <w:r>
        <w:instrText xml:space="preserve"> PAGEREF _Toc6745 \h </w:instrText>
      </w:r>
      <w:r>
        <w:fldChar w:fldCharType="separate"/>
      </w:r>
      <w:r>
        <w:t>28</w:t>
      </w:r>
      <w:r>
        <w:fldChar w:fldCharType="end"/>
      </w:r>
      <w:r>
        <w:fldChar w:fldCharType="end"/>
      </w:r>
    </w:p>
    <w:p w14:paraId="304BCDBD">
      <w:pPr>
        <w:pStyle w:val="21"/>
        <w:tabs>
          <w:tab w:val="right" w:leader="dot" w:pos="8850"/>
        </w:tabs>
        <w:ind w:firstLine="400"/>
      </w:pPr>
      <w:r>
        <w:fldChar w:fldCharType="begin"/>
      </w:r>
      <w:r>
        <w:instrText xml:space="preserve"> HYPERLINK \l "_Toc16869" </w:instrText>
      </w:r>
      <w:r>
        <w:fldChar w:fldCharType="separate"/>
      </w:r>
      <w:r>
        <w:rPr>
          <w:rFonts w:hint="eastAsia" w:asciiTheme="minorEastAsia" w:hAnsiTheme="minorEastAsia" w:eastAsiaTheme="minorEastAsia" w:cstheme="minorEastAsia"/>
          <w:szCs w:val="28"/>
        </w:rPr>
        <w:t>（二）教学设施</w:t>
      </w:r>
      <w:r>
        <w:tab/>
      </w:r>
      <w:r>
        <w:fldChar w:fldCharType="begin"/>
      </w:r>
      <w:r>
        <w:instrText xml:space="preserve"> PAGEREF _Toc16869 \h </w:instrText>
      </w:r>
      <w:r>
        <w:fldChar w:fldCharType="separate"/>
      </w:r>
      <w:r>
        <w:t>29</w:t>
      </w:r>
      <w:r>
        <w:fldChar w:fldCharType="end"/>
      </w:r>
      <w:r>
        <w:fldChar w:fldCharType="end"/>
      </w:r>
    </w:p>
    <w:p w14:paraId="510CE757">
      <w:pPr>
        <w:pStyle w:val="21"/>
        <w:tabs>
          <w:tab w:val="right" w:leader="dot" w:pos="8850"/>
        </w:tabs>
        <w:ind w:firstLine="400"/>
      </w:pPr>
      <w:r>
        <w:fldChar w:fldCharType="begin"/>
      </w:r>
      <w:r>
        <w:instrText xml:space="preserve"> HYPERLINK \l "_Toc21466" </w:instrText>
      </w:r>
      <w:r>
        <w:fldChar w:fldCharType="separate"/>
      </w:r>
      <w:r>
        <w:rPr>
          <w:rFonts w:hint="eastAsia" w:asciiTheme="minorEastAsia" w:hAnsiTheme="minorEastAsia" w:eastAsiaTheme="minorEastAsia" w:cstheme="minorEastAsia"/>
          <w:szCs w:val="28"/>
        </w:rPr>
        <w:t>（三）教学资源</w:t>
      </w:r>
      <w:r>
        <w:tab/>
      </w:r>
      <w:r>
        <w:fldChar w:fldCharType="begin"/>
      </w:r>
      <w:r>
        <w:instrText xml:space="preserve"> PAGEREF _Toc21466 \h </w:instrText>
      </w:r>
      <w:r>
        <w:fldChar w:fldCharType="separate"/>
      </w:r>
      <w:r>
        <w:t>34</w:t>
      </w:r>
      <w:r>
        <w:fldChar w:fldCharType="end"/>
      </w:r>
      <w:r>
        <w:fldChar w:fldCharType="end"/>
      </w:r>
    </w:p>
    <w:p w14:paraId="188D8019">
      <w:pPr>
        <w:pStyle w:val="21"/>
        <w:tabs>
          <w:tab w:val="right" w:leader="dot" w:pos="8850"/>
        </w:tabs>
        <w:ind w:firstLine="400"/>
      </w:pPr>
      <w:r>
        <w:fldChar w:fldCharType="begin"/>
      </w:r>
      <w:r>
        <w:instrText xml:space="preserve"> HYPERLINK \l "_Toc31010" </w:instrText>
      </w:r>
      <w:r>
        <w:fldChar w:fldCharType="separate"/>
      </w:r>
      <w:r>
        <w:rPr>
          <w:rFonts w:hint="eastAsia" w:asciiTheme="minorEastAsia" w:hAnsiTheme="minorEastAsia" w:eastAsiaTheme="minorEastAsia" w:cstheme="minorEastAsia"/>
          <w:szCs w:val="28"/>
        </w:rPr>
        <w:t>（四）教学方法</w:t>
      </w:r>
      <w:r>
        <w:tab/>
      </w:r>
      <w:r>
        <w:fldChar w:fldCharType="begin"/>
      </w:r>
      <w:r>
        <w:instrText xml:space="preserve"> PAGEREF _Toc31010 \h </w:instrText>
      </w:r>
      <w:r>
        <w:fldChar w:fldCharType="separate"/>
      </w:r>
      <w:r>
        <w:t>37</w:t>
      </w:r>
      <w:r>
        <w:fldChar w:fldCharType="end"/>
      </w:r>
      <w:r>
        <w:fldChar w:fldCharType="end"/>
      </w:r>
    </w:p>
    <w:p w14:paraId="01A5B6E8">
      <w:pPr>
        <w:pStyle w:val="21"/>
        <w:tabs>
          <w:tab w:val="right" w:leader="dot" w:pos="8850"/>
        </w:tabs>
        <w:ind w:firstLine="400"/>
      </w:pPr>
      <w:r>
        <w:fldChar w:fldCharType="begin"/>
      </w:r>
      <w:r>
        <w:instrText xml:space="preserve"> HYPERLINK \l "_Toc22789" </w:instrText>
      </w:r>
      <w:r>
        <w:fldChar w:fldCharType="separate"/>
      </w:r>
      <w:r>
        <w:rPr>
          <w:rFonts w:hint="eastAsia" w:asciiTheme="minorEastAsia" w:hAnsiTheme="minorEastAsia" w:eastAsiaTheme="minorEastAsia" w:cstheme="minorEastAsia"/>
          <w:szCs w:val="28"/>
        </w:rPr>
        <w:t>（五）学习评价</w:t>
      </w:r>
      <w:r>
        <w:tab/>
      </w:r>
      <w:r>
        <w:fldChar w:fldCharType="begin"/>
      </w:r>
      <w:r>
        <w:instrText xml:space="preserve"> PAGEREF _Toc22789 \h </w:instrText>
      </w:r>
      <w:r>
        <w:fldChar w:fldCharType="separate"/>
      </w:r>
      <w:r>
        <w:t>38</w:t>
      </w:r>
      <w:r>
        <w:fldChar w:fldCharType="end"/>
      </w:r>
      <w:r>
        <w:fldChar w:fldCharType="end"/>
      </w:r>
    </w:p>
    <w:p w14:paraId="4AED2748">
      <w:pPr>
        <w:pStyle w:val="21"/>
        <w:tabs>
          <w:tab w:val="right" w:leader="dot" w:pos="8850"/>
        </w:tabs>
        <w:ind w:firstLine="400"/>
      </w:pPr>
      <w:r>
        <w:fldChar w:fldCharType="begin"/>
      </w:r>
      <w:r>
        <w:instrText xml:space="preserve"> HYPERLINK \l "_Toc26264" </w:instrText>
      </w:r>
      <w:r>
        <w:fldChar w:fldCharType="separate"/>
      </w:r>
      <w:r>
        <w:rPr>
          <w:rFonts w:hint="eastAsia" w:asciiTheme="minorEastAsia" w:hAnsiTheme="minorEastAsia" w:eastAsiaTheme="minorEastAsia" w:cstheme="minorEastAsia"/>
          <w:szCs w:val="28"/>
        </w:rPr>
        <w:t>（六）质量管理</w:t>
      </w:r>
      <w:r>
        <w:tab/>
      </w:r>
      <w:r>
        <w:fldChar w:fldCharType="begin"/>
      </w:r>
      <w:r>
        <w:instrText xml:space="preserve"> PAGEREF _Toc26264 \h </w:instrText>
      </w:r>
      <w:r>
        <w:fldChar w:fldCharType="separate"/>
      </w:r>
      <w:r>
        <w:t>39</w:t>
      </w:r>
      <w:r>
        <w:fldChar w:fldCharType="end"/>
      </w:r>
      <w:r>
        <w:fldChar w:fldCharType="end"/>
      </w:r>
    </w:p>
    <w:p w14:paraId="4767816E">
      <w:pPr>
        <w:pStyle w:val="18"/>
        <w:tabs>
          <w:tab w:val="right" w:leader="dot" w:pos="8850"/>
        </w:tabs>
        <w:ind w:firstLine="562"/>
      </w:pPr>
      <w:r>
        <w:fldChar w:fldCharType="begin"/>
      </w:r>
      <w:r>
        <w:instrText xml:space="preserve"> HYPERLINK \l "_Toc8412" </w:instrText>
      </w:r>
      <w:r>
        <w:fldChar w:fldCharType="separate"/>
      </w:r>
      <w:r>
        <w:rPr>
          <w:rFonts w:asciiTheme="majorEastAsia" w:hAnsiTheme="majorEastAsia" w:eastAsiaTheme="majorEastAsia" w:cstheme="majorEastAsia"/>
          <w:szCs w:val="30"/>
        </w:rPr>
        <w:t>十</w:t>
      </w:r>
      <w:r>
        <w:rPr>
          <w:rFonts w:hint="eastAsia" w:asciiTheme="majorEastAsia" w:hAnsiTheme="majorEastAsia" w:eastAsiaTheme="majorEastAsia" w:cstheme="majorEastAsia"/>
          <w:szCs w:val="30"/>
        </w:rPr>
        <w:t>一</w:t>
      </w:r>
      <w:r>
        <w:rPr>
          <w:rFonts w:asciiTheme="majorEastAsia" w:hAnsiTheme="majorEastAsia" w:eastAsiaTheme="majorEastAsia" w:cstheme="majorEastAsia"/>
          <w:szCs w:val="30"/>
        </w:rPr>
        <w:t>、毕业要求</w:t>
      </w:r>
      <w:r>
        <w:tab/>
      </w:r>
      <w:r>
        <w:fldChar w:fldCharType="begin"/>
      </w:r>
      <w:r>
        <w:instrText xml:space="preserve"> PAGEREF _Toc8412 \h </w:instrText>
      </w:r>
      <w:r>
        <w:fldChar w:fldCharType="separate"/>
      </w:r>
      <w:r>
        <w:t>40</w:t>
      </w:r>
      <w:r>
        <w:fldChar w:fldCharType="end"/>
      </w:r>
      <w:r>
        <w:fldChar w:fldCharType="end"/>
      </w:r>
    </w:p>
    <w:p w14:paraId="35A14EA0">
      <w:pPr>
        <w:tabs>
          <w:tab w:val="center" w:pos="4153"/>
        </w:tabs>
        <w:adjustRightInd w:val="0"/>
        <w:snapToGrid w:val="0"/>
        <w:ind w:firstLine="0" w:firstLineChars="0"/>
        <w:jc w:val="center"/>
        <w:rPr>
          <w:sz w:val="24"/>
        </w:rPr>
        <w:sectPr>
          <w:headerReference r:id="rId11" w:type="default"/>
          <w:footerReference r:id="rId12" w:type="default"/>
          <w:pgSz w:w="11911" w:h="16838"/>
          <w:pgMar w:top="1757" w:right="1474" w:bottom="1644" w:left="1587" w:header="879" w:footer="998" w:gutter="0"/>
          <w:pgNumType w:start="1"/>
          <w:cols w:space="720" w:num="1"/>
          <w:docGrid w:linePitch="312" w:charSpace="0"/>
        </w:sectPr>
      </w:pPr>
      <w:r>
        <w:rPr>
          <w:rFonts w:hint="eastAsia" w:ascii="Calibri" w:hAnsi="Calibri" w:cs="Calibri"/>
          <w:bCs/>
          <w:caps/>
          <w:szCs w:val="20"/>
        </w:rPr>
        <w:fldChar w:fldCharType="end"/>
      </w:r>
      <w:bookmarkEnd w:id="5"/>
    </w:p>
    <w:p w14:paraId="431DA931">
      <w:pPr>
        <w:pStyle w:val="2"/>
        <w:spacing w:line="360" w:lineRule="auto"/>
        <w:ind w:firstLine="602"/>
        <w:rPr>
          <w:rFonts w:hint="eastAsia" w:asciiTheme="majorEastAsia" w:hAnsiTheme="majorEastAsia" w:eastAsiaTheme="majorEastAsia" w:cstheme="majorEastAsia"/>
          <w:b/>
          <w:bCs/>
          <w:sz w:val="30"/>
          <w:szCs w:val="30"/>
        </w:rPr>
      </w:pPr>
      <w:bookmarkStart w:id="7" w:name="_Toc6215"/>
      <w:bookmarkStart w:id="8" w:name="_Toc775"/>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7682A071">
      <w:pPr>
        <w:ind w:firstLine="480"/>
        <w:rPr>
          <w:sz w:val="24"/>
          <w:szCs w:val="22"/>
        </w:rPr>
      </w:pPr>
      <w:bookmarkStart w:id="9" w:name="_Toc16458"/>
      <w:r>
        <w:rPr>
          <w:rFonts w:hint="eastAsia"/>
          <w:sz w:val="24"/>
          <w:szCs w:val="22"/>
        </w:rPr>
        <w:t>物联网应用技术 510102</w:t>
      </w:r>
    </w:p>
    <w:p w14:paraId="469F3A60">
      <w:pPr>
        <w:pStyle w:val="2"/>
        <w:spacing w:line="360" w:lineRule="auto"/>
        <w:ind w:firstLine="602"/>
        <w:rPr>
          <w:rFonts w:hint="eastAsia" w:asciiTheme="majorEastAsia" w:hAnsiTheme="majorEastAsia" w:eastAsiaTheme="majorEastAsia" w:cstheme="majorEastAsia"/>
          <w:b/>
          <w:bCs/>
          <w:sz w:val="30"/>
          <w:szCs w:val="30"/>
        </w:rPr>
      </w:pPr>
      <w:bookmarkStart w:id="10" w:name="_Toc7035"/>
      <w:r>
        <w:rPr>
          <w:rFonts w:hint="eastAsia" w:asciiTheme="majorEastAsia" w:hAnsiTheme="majorEastAsia" w:eastAsiaTheme="majorEastAsia" w:cstheme="majorEastAsia"/>
          <w:b/>
          <w:bCs/>
          <w:sz w:val="30"/>
          <w:szCs w:val="30"/>
        </w:rPr>
        <w:t>二、入学要求</w:t>
      </w:r>
      <w:bookmarkEnd w:id="9"/>
      <w:bookmarkEnd w:id="10"/>
    </w:p>
    <w:p w14:paraId="7CFF0B66">
      <w:pPr>
        <w:ind w:firstLine="480"/>
        <w:rPr>
          <w:sz w:val="24"/>
          <w:szCs w:val="22"/>
        </w:rPr>
      </w:pPr>
      <w:bookmarkStart w:id="11" w:name="_Toc22943"/>
      <w:r>
        <w:rPr>
          <w:rFonts w:hint="eastAsia"/>
          <w:sz w:val="24"/>
          <w:szCs w:val="22"/>
        </w:rPr>
        <w:t>普通高级中学毕业、中等职业学校毕业或具备同等学力。</w:t>
      </w:r>
      <w:bookmarkEnd w:id="11"/>
    </w:p>
    <w:p w14:paraId="2A503AAA">
      <w:pPr>
        <w:pStyle w:val="2"/>
        <w:spacing w:line="360" w:lineRule="auto"/>
        <w:ind w:firstLine="602"/>
        <w:rPr>
          <w:rFonts w:hint="eastAsia" w:asciiTheme="majorEastAsia" w:hAnsiTheme="majorEastAsia" w:eastAsiaTheme="majorEastAsia" w:cstheme="majorEastAsia"/>
          <w:b/>
          <w:bCs/>
          <w:sz w:val="30"/>
          <w:szCs w:val="30"/>
        </w:rPr>
      </w:pPr>
      <w:bookmarkStart w:id="12" w:name="_Toc16973"/>
      <w:bookmarkStart w:id="13" w:name="_Toc19163"/>
      <w:r>
        <w:rPr>
          <w:rFonts w:hint="eastAsia" w:asciiTheme="majorEastAsia" w:hAnsiTheme="majorEastAsia" w:eastAsiaTheme="majorEastAsia" w:cstheme="majorEastAsia"/>
          <w:b/>
          <w:bCs/>
          <w:sz w:val="30"/>
          <w:szCs w:val="30"/>
        </w:rPr>
        <w:t>三、修业年限</w:t>
      </w:r>
      <w:bookmarkEnd w:id="12"/>
      <w:bookmarkEnd w:id="13"/>
    </w:p>
    <w:p w14:paraId="425EF298">
      <w:pPr>
        <w:ind w:firstLine="480"/>
        <w:rPr>
          <w:sz w:val="24"/>
          <w:szCs w:val="22"/>
        </w:rPr>
      </w:pPr>
      <w:bookmarkStart w:id="14" w:name="_Toc810"/>
      <w:r>
        <w:rPr>
          <w:rFonts w:hint="eastAsia"/>
          <w:sz w:val="24"/>
          <w:szCs w:val="22"/>
        </w:rPr>
        <w:t>三年制，可以根据学生灵活学习需求合理、弹性安排学习时间。</w:t>
      </w:r>
      <w:bookmarkEnd w:id="14"/>
    </w:p>
    <w:p w14:paraId="70C2EF73">
      <w:pPr>
        <w:pStyle w:val="2"/>
        <w:spacing w:line="360" w:lineRule="auto"/>
        <w:ind w:firstLine="602"/>
        <w:rPr>
          <w:rFonts w:hint="eastAsia" w:asciiTheme="majorEastAsia" w:hAnsiTheme="majorEastAsia" w:eastAsiaTheme="majorEastAsia" w:cstheme="majorEastAsia"/>
          <w:b/>
          <w:bCs/>
          <w:sz w:val="30"/>
          <w:szCs w:val="30"/>
        </w:rPr>
      </w:pPr>
      <w:bookmarkStart w:id="15" w:name="_Toc14926"/>
      <w:bookmarkStart w:id="16" w:name="_Toc19703"/>
      <w:r>
        <w:rPr>
          <w:rFonts w:hint="eastAsia" w:asciiTheme="majorEastAsia" w:hAnsiTheme="majorEastAsia" w:eastAsiaTheme="majorEastAsia" w:cstheme="majorEastAsia"/>
          <w:b/>
          <w:bCs/>
          <w:sz w:val="30"/>
          <w:szCs w:val="30"/>
        </w:rPr>
        <w:t>四、职业面向</w:t>
      </w:r>
      <w:bookmarkEnd w:id="15"/>
      <w:bookmarkEnd w:id="16"/>
    </w:p>
    <w:p w14:paraId="28EC5F1B">
      <w:pPr>
        <w:ind w:firstLine="0" w:firstLineChars="0"/>
        <w:jc w:val="center"/>
        <w:outlineLvl w:val="2"/>
        <w:rPr>
          <w:rFonts w:hint="eastAsia" w:ascii="宋体" w:hAnsi="宋体" w:cs="宋体"/>
          <w:b/>
          <w:sz w:val="21"/>
          <w:szCs w:val="21"/>
        </w:rPr>
      </w:pPr>
      <w:r>
        <w:rPr>
          <w:rFonts w:hint="eastAsia" w:ascii="宋体" w:hAnsi="宋体" w:cs="宋体"/>
          <w:b/>
          <w:sz w:val="21"/>
          <w:szCs w:val="21"/>
        </w:rPr>
        <w:t>表4-1 物联网应用技术专业职业面向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57372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2891F54C">
            <w:pPr>
              <w:pStyle w:val="53"/>
              <w:spacing w:before="0" w:after="0" w:line="360" w:lineRule="exact"/>
              <w:rPr>
                <w:lang w:val="zh-CN" w:eastAsia="zh-CN"/>
              </w:rPr>
            </w:pPr>
            <w:r>
              <w:rPr>
                <w:rFonts w:hint="eastAsia"/>
                <w:lang w:val="zh-CN" w:eastAsia="zh-CN"/>
              </w:rPr>
              <w:t>所属专业大类（代码）</w:t>
            </w:r>
          </w:p>
        </w:tc>
        <w:tc>
          <w:tcPr>
            <w:tcW w:w="1134" w:type="dxa"/>
            <w:shd w:val="clear" w:color="auto" w:fill="B8CCE4" w:themeFill="accent1" w:themeFillTint="66"/>
            <w:vAlign w:val="center"/>
          </w:tcPr>
          <w:p w14:paraId="2D61306C">
            <w:pPr>
              <w:pStyle w:val="53"/>
              <w:spacing w:before="0" w:after="0" w:line="360" w:lineRule="exact"/>
              <w:rPr>
                <w:lang w:val="zh-CN"/>
              </w:rPr>
            </w:pPr>
            <w:r>
              <w:rPr>
                <w:rFonts w:hint="eastAsia"/>
                <w:lang w:val="zh-CN"/>
              </w:rPr>
              <w:t>所属专业类（代码）</w:t>
            </w:r>
          </w:p>
        </w:tc>
        <w:tc>
          <w:tcPr>
            <w:tcW w:w="1199" w:type="dxa"/>
            <w:shd w:val="clear" w:color="auto" w:fill="B8CCE4" w:themeFill="accent1" w:themeFillTint="66"/>
            <w:vAlign w:val="center"/>
          </w:tcPr>
          <w:p w14:paraId="7FF02257">
            <w:pPr>
              <w:pStyle w:val="53"/>
              <w:spacing w:before="0" w:after="0" w:line="360" w:lineRule="exact"/>
              <w:rPr>
                <w:lang w:val="zh-CN"/>
              </w:rPr>
            </w:pPr>
            <w:r>
              <w:rPr>
                <w:rFonts w:hint="eastAsia"/>
                <w:lang w:val="zh-CN"/>
              </w:rPr>
              <w:t>对应行业</w:t>
            </w:r>
          </w:p>
          <w:p w14:paraId="02DFFD50">
            <w:pPr>
              <w:pStyle w:val="53"/>
              <w:spacing w:before="0" w:after="0" w:line="360" w:lineRule="exact"/>
              <w:rPr>
                <w:lang w:val="zh-CN"/>
              </w:rPr>
            </w:pPr>
            <w:r>
              <w:rPr>
                <w:rFonts w:hint="eastAsia"/>
                <w:lang w:val="zh-CN"/>
              </w:rPr>
              <w:t>（代码）</w:t>
            </w:r>
          </w:p>
        </w:tc>
        <w:tc>
          <w:tcPr>
            <w:tcW w:w="1778" w:type="dxa"/>
            <w:shd w:val="clear" w:color="auto" w:fill="B8CCE4" w:themeFill="accent1" w:themeFillTint="66"/>
            <w:vAlign w:val="center"/>
          </w:tcPr>
          <w:p w14:paraId="3D9B600E">
            <w:pPr>
              <w:pStyle w:val="53"/>
              <w:spacing w:before="0" w:after="0" w:line="360" w:lineRule="exact"/>
              <w:rPr>
                <w:lang w:val="zh-CN" w:eastAsia="zh-CN"/>
              </w:rPr>
            </w:pPr>
            <w:r>
              <w:rPr>
                <w:rFonts w:hint="eastAsia"/>
                <w:lang w:val="zh-CN" w:eastAsia="zh-CN"/>
              </w:rPr>
              <w:t>主要职业类别</w:t>
            </w:r>
          </w:p>
          <w:p w14:paraId="5A8EB69D">
            <w:pPr>
              <w:pStyle w:val="53"/>
              <w:spacing w:before="0" w:after="0" w:line="360" w:lineRule="exact"/>
              <w:rPr>
                <w:lang w:val="zh-CN" w:eastAsia="zh-CN"/>
              </w:rPr>
            </w:pPr>
            <w:r>
              <w:rPr>
                <w:rFonts w:hint="eastAsia"/>
                <w:lang w:val="zh-CN" w:eastAsia="zh-CN"/>
              </w:rPr>
              <w:t>（代码）</w:t>
            </w:r>
          </w:p>
        </w:tc>
        <w:tc>
          <w:tcPr>
            <w:tcW w:w="1922" w:type="dxa"/>
            <w:shd w:val="clear" w:color="auto" w:fill="B8CCE4" w:themeFill="accent1" w:themeFillTint="66"/>
            <w:vAlign w:val="center"/>
          </w:tcPr>
          <w:p w14:paraId="2881E34F">
            <w:pPr>
              <w:pStyle w:val="53"/>
              <w:spacing w:before="0" w:after="0" w:line="360" w:lineRule="exact"/>
              <w:rPr>
                <w:lang w:val="zh-CN" w:eastAsia="zh-CN"/>
              </w:rPr>
            </w:pPr>
            <w:r>
              <w:rPr>
                <w:rFonts w:hint="eastAsia"/>
                <w:lang w:val="zh-CN" w:eastAsia="zh-CN"/>
              </w:rPr>
              <w:t>主要岗位类别</w:t>
            </w:r>
          </w:p>
          <w:p w14:paraId="5A528FD8">
            <w:pPr>
              <w:pStyle w:val="53"/>
              <w:spacing w:before="0" w:after="0" w:line="360" w:lineRule="exact"/>
              <w:rPr>
                <w:lang w:val="zh-CN" w:eastAsia="zh-CN"/>
              </w:rPr>
            </w:pPr>
            <w:r>
              <w:rPr>
                <w:rFonts w:hint="eastAsia"/>
                <w:lang w:val="zh-CN" w:eastAsia="zh-CN"/>
              </w:rPr>
              <w:t>（或技术领域）</w:t>
            </w:r>
          </w:p>
        </w:tc>
        <w:tc>
          <w:tcPr>
            <w:tcW w:w="1905" w:type="dxa"/>
            <w:shd w:val="clear" w:color="auto" w:fill="B8CCE4" w:themeFill="accent1" w:themeFillTint="66"/>
            <w:vAlign w:val="center"/>
          </w:tcPr>
          <w:p w14:paraId="27592FE5">
            <w:pPr>
              <w:pStyle w:val="53"/>
              <w:spacing w:before="0" w:after="0" w:line="360" w:lineRule="exact"/>
              <w:rPr>
                <w:lang w:val="zh-CN" w:eastAsia="zh-CN"/>
              </w:rPr>
            </w:pPr>
            <w:r>
              <w:rPr>
                <w:rFonts w:hint="eastAsia"/>
                <w:lang w:val="zh-CN" w:eastAsia="zh-CN"/>
              </w:rPr>
              <w:t>职业资格证书或技能等级证书举例</w:t>
            </w:r>
          </w:p>
        </w:tc>
      </w:tr>
      <w:tr w14:paraId="622E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0E04D48B">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电子与信息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51</w:t>
            </w:r>
            <w:r>
              <w:rPr>
                <w:rFonts w:hint="eastAsia" w:asciiTheme="minorEastAsia" w:hAnsiTheme="minorEastAsia" w:eastAsiaTheme="minorEastAsia" w:cstheme="minorEastAsia"/>
                <w:sz w:val="21"/>
                <w:szCs w:val="21"/>
              </w:rPr>
              <w:t>）</w:t>
            </w:r>
          </w:p>
        </w:tc>
        <w:tc>
          <w:tcPr>
            <w:tcW w:w="1134" w:type="dxa"/>
            <w:shd w:val="clear" w:color="auto" w:fill="auto"/>
            <w:vAlign w:val="center"/>
          </w:tcPr>
          <w:p w14:paraId="09509D37">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电子信息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5101</w:t>
            </w:r>
            <w:r>
              <w:rPr>
                <w:rFonts w:hint="eastAsia" w:asciiTheme="minorEastAsia" w:hAnsiTheme="minorEastAsia" w:eastAsiaTheme="minorEastAsia" w:cstheme="minorEastAsia"/>
                <w:sz w:val="21"/>
                <w:szCs w:val="21"/>
              </w:rPr>
              <w:t>）</w:t>
            </w:r>
          </w:p>
        </w:tc>
        <w:tc>
          <w:tcPr>
            <w:tcW w:w="1199" w:type="dxa"/>
            <w:shd w:val="clear" w:color="auto" w:fill="auto"/>
            <w:vAlign w:val="center"/>
          </w:tcPr>
          <w:p w14:paraId="78E5ACBA">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rPr>
              <w:t>软件和信息技术服务业</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z w:val="21"/>
                <w:szCs w:val="21"/>
                <w:lang w:val="en-US"/>
              </w:rPr>
              <w:t>65</w:t>
            </w:r>
            <w:r>
              <w:rPr>
                <w:rFonts w:hint="eastAsia" w:asciiTheme="minorEastAsia" w:hAnsiTheme="minorEastAsia" w:eastAsiaTheme="minorEastAsia" w:cstheme="minorEastAsia"/>
                <w:sz w:val="21"/>
                <w:szCs w:val="21"/>
              </w:rPr>
              <w:t>）</w:t>
            </w:r>
          </w:p>
          <w:p w14:paraId="6700B8A5">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计算机、通信和其他电子设备制造业</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rPr>
              <w:t>9</w:t>
            </w:r>
            <w:r>
              <w:rPr>
                <w:rFonts w:hint="eastAsia" w:asciiTheme="minorEastAsia" w:hAnsiTheme="minorEastAsia" w:eastAsiaTheme="minorEastAsia" w:cstheme="minorEastAsia"/>
                <w:sz w:val="21"/>
                <w:szCs w:val="21"/>
              </w:rPr>
              <w:t>）</w:t>
            </w:r>
          </w:p>
          <w:p w14:paraId="070176F7">
            <w:pPr>
              <w:pStyle w:val="88"/>
              <w:autoSpaceDE w:val="0"/>
              <w:autoSpaceDN w:val="0"/>
              <w:spacing w:line="360" w:lineRule="exact"/>
              <w:ind w:firstLine="420"/>
              <w:jc w:val="center"/>
              <w:rPr>
                <w:rFonts w:hint="eastAsia" w:asciiTheme="minorEastAsia" w:hAnsiTheme="minorEastAsia" w:eastAsiaTheme="minorEastAsia" w:cstheme="minorEastAsia"/>
                <w:sz w:val="21"/>
                <w:szCs w:val="21"/>
              </w:rPr>
            </w:pPr>
          </w:p>
          <w:p w14:paraId="0E5ABC41">
            <w:pPr>
              <w:pStyle w:val="88"/>
              <w:autoSpaceDE w:val="0"/>
              <w:autoSpaceDN w:val="0"/>
              <w:spacing w:line="360" w:lineRule="exact"/>
              <w:ind w:firstLine="420"/>
              <w:jc w:val="center"/>
              <w:rPr>
                <w:rFonts w:hint="eastAsia" w:asciiTheme="minorEastAsia" w:hAnsiTheme="minorEastAsia" w:eastAsiaTheme="minorEastAsia" w:cstheme="minorEastAsia"/>
                <w:sz w:val="21"/>
                <w:szCs w:val="21"/>
              </w:rPr>
            </w:pPr>
          </w:p>
        </w:tc>
        <w:tc>
          <w:tcPr>
            <w:tcW w:w="1778" w:type="dxa"/>
            <w:shd w:val="clear" w:color="auto" w:fill="auto"/>
            <w:vAlign w:val="center"/>
          </w:tcPr>
          <w:p w14:paraId="18D42C57">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rPr>
              <w:t>物联网</w:t>
            </w:r>
            <w:r>
              <w:rPr>
                <w:rFonts w:hint="eastAsia" w:asciiTheme="minorEastAsia" w:hAnsiTheme="minorEastAsia" w:eastAsiaTheme="minorEastAsia" w:cstheme="minorEastAsia"/>
                <w:spacing w:val="-1"/>
                <w:sz w:val="21"/>
                <w:szCs w:val="21"/>
              </w:rPr>
              <w:t>工程技术人员</w:t>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rPr>
              <w:t>10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10</w:t>
            </w:r>
            <w:r>
              <w:rPr>
                <w:rFonts w:hint="eastAsia" w:asciiTheme="minorEastAsia" w:hAnsiTheme="minorEastAsia" w:eastAsiaTheme="minorEastAsia" w:cstheme="minorEastAsia"/>
                <w:sz w:val="21"/>
                <w:szCs w:val="21"/>
              </w:rPr>
              <w:t>）</w:t>
            </w:r>
          </w:p>
          <w:p w14:paraId="6EA88410">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物联网安装调试</w:t>
            </w:r>
            <w:r>
              <w:rPr>
                <w:rFonts w:hint="eastAsia" w:asciiTheme="minorEastAsia" w:hAnsiTheme="minorEastAsia" w:eastAsiaTheme="minorEastAsia" w:cstheme="minorEastAsia"/>
                <w:sz w:val="21"/>
                <w:szCs w:val="21"/>
              </w:rPr>
              <w:t>员（6-</w:t>
            </w:r>
            <w:r>
              <w:rPr>
                <w:rFonts w:hint="eastAsia" w:asciiTheme="minorEastAsia" w:hAnsiTheme="minorEastAsia" w:eastAsiaTheme="minorEastAsia" w:cstheme="minorEastAsia"/>
                <w:sz w:val="21"/>
                <w:szCs w:val="21"/>
                <w:lang w:val="en-US"/>
              </w:rPr>
              <w:t>25</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rPr>
              <w:t>4-09</w:t>
            </w:r>
            <w:r>
              <w:rPr>
                <w:rFonts w:hint="eastAsia" w:asciiTheme="minorEastAsia" w:hAnsiTheme="minorEastAsia" w:eastAsiaTheme="minorEastAsia" w:cstheme="minorEastAsia"/>
                <w:sz w:val="21"/>
                <w:szCs w:val="21"/>
              </w:rPr>
              <w:t>）</w:t>
            </w:r>
          </w:p>
          <w:p w14:paraId="11EC8C1D">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信息通信网络运行管理</w:t>
            </w:r>
            <w:r>
              <w:rPr>
                <w:rFonts w:hint="eastAsia" w:asciiTheme="minorEastAsia" w:hAnsiTheme="minorEastAsia" w:eastAsiaTheme="minorEastAsia" w:cstheme="minorEastAsia"/>
                <w:sz w:val="21"/>
                <w:szCs w:val="21"/>
              </w:rPr>
              <w:t>员（</w:t>
            </w:r>
            <w:r>
              <w:rPr>
                <w:rFonts w:hint="eastAsia" w:asciiTheme="minorEastAsia" w:hAnsiTheme="minorEastAsia" w:eastAsiaTheme="minorEastAsia" w:cstheme="minorEastAsia"/>
                <w:sz w:val="21"/>
                <w:szCs w:val="21"/>
                <w:lang w:val="en-US"/>
              </w:rPr>
              <w:t>4</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04</w:t>
            </w:r>
            <w:r>
              <w:rPr>
                <w:rFonts w:hint="eastAsia" w:asciiTheme="minorEastAsia" w:hAnsiTheme="minorEastAsia" w:eastAsiaTheme="minorEastAsia" w:cstheme="minorEastAsia"/>
                <w:sz w:val="21"/>
                <w:szCs w:val="21"/>
              </w:rPr>
              <w:t>）</w:t>
            </w:r>
          </w:p>
          <w:p w14:paraId="64507901">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rPr>
              <w:t>软件和信息技术服务</w:t>
            </w:r>
            <w:r>
              <w:rPr>
                <w:rFonts w:hint="eastAsia" w:asciiTheme="minorEastAsia" w:hAnsiTheme="minorEastAsia" w:eastAsiaTheme="minorEastAsia" w:cstheme="minorEastAsia"/>
                <w:spacing w:val="-1"/>
                <w:sz w:val="21"/>
                <w:szCs w:val="21"/>
              </w:rPr>
              <w:t>人员</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4</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rPr>
              <w:t>05</w:t>
            </w:r>
            <w:r>
              <w:rPr>
                <w:rFonts w:hint="eastAsia" w:asciiTheme="minorEastAsia" w:hAnsiTheme="minorEastAsia" w:eastAsiaTheme="minorEastAsia" w:cstheme="minorEastAsia"/>
                <w:sz w:val="21"/>
                <w:szCs w:val="21"/>
              </w:rPr>
              <w:t>）</w:t>
            </w:r>
          </w:p>
          <w:p w14:paraId="23317C8E">
            <w:pPr>
              <w:pStyle w:val="88"/>
              <w:autoSpaceDE w:val="0"/>
              <w:autoSpaceDN w:val="0"/>
              <w:spacing w:line="360" w:lineRule="exact"/>
              <w:ind w:firstLine="420"/>
              <w:jc w:val="center"/>
              <w:rPr>
                <w:rFonts w:hint="eastAsia" w:asciiTheme="minorEastAsia" w:hAnsiTheme="minorEastAsia" w:eastAsiaTheme="minorEastAsia" w:cstheme="minorEastAsia"/>
                <w:sz w:val="21"/>
                <w:szCs w:val="21"/>
              </w:rPr>
            </w:pPr>
          </w:p>
        </w:tc>
        <w:tc>
          <w:tcPr>
            <w:tcW w:w="1922" w:type="dxa"/>
            <w:shd w:val="clear" w:color="auto" w:fill="auto"/>
            <w:vAlign w:val="center"/>
          </w:tcPr>
          <w:p w14:paraId="6D5F37D0">
            <w:pPr>
              <w:pStyle w:val="88"/>
              <w:autoSpaceDE w:val="0"/>
              <w:autoSpaceDN w:val="0"/>
              <w:spacing w:line="360" w:lineRule="exact"/>
              <w:ind w:firstLine="0" w:firstLineChars="0"/>
              <w:jc w:val="center"/>
              <w:rPr>
                <w:rFonts w:hint="eastAsia" w:asciiTheme="minorEastAsia" w:hAnsiTheme="minorEastAsia" w:eastAsiaTheme="minorEastAsia" w:cstheme="minorEastAsia"/>
                <w:spacing w:val="-1"/>
                <w:sz w:val="21"/>
                <w:szCs w:val="21"/>
                <w:lang w:val="en-US"/>
              </w:rPr>
            </w:pPr>
            <w:r>
              <w:rPr>
                <w:rFonts w:hint="eastAsia" w:asciiTheme="minorEastAsia" w:hAnsiTheme="minorEastAsia" w:eastAsiaTheme="minorEastAsia" w:cstheme="minorEastAsia"/>
                <w:spacing w:val="-1"/>
                <w:sz w:val="21"/>
                <w:szCs w:val="21"/>
                <w:lang w:val="en-US"/>
              </w:rPr>
              <w:t>物联网系统设备安装与调试</w:t>
            </w:r>
          </w:p>
          <w:p w14:paraId="145A6B3E">
            <w:pPr>
              <w:pStyle w:val="88"/>
              <w:autoSpaceDE w:val="0"/>
              <w:autoSpaceDN w:val="0"/>
              <w:spacing w:line="360" w:lineRule="exact"/>
              <w:ind w:firstLine="0" w:firstLineChars="0"/>
              <w:jc w:val="center"/>
              <w:rPr>
                <w:rFonts w:hint="eastAsia" w:asciiTheme="minorEastAsia" w:hAnsiTheme="minorEastAsia" w:eastAsiaTheme="minorEastAsia" w:cstheme="minorEastAsia"/>
                <w:spacing w:val="-1"/>
                <w:sz w:val="21"/>
                <w:szCs w:val="21"/>
                <w:lang w:val="en-US"/>
              </w:rPr>
            </w:pPr>
            <w:r>
              <w:rPr>
                <w:rFonts w:hint="eastAsia" w:asciiTheme="minorEastAsia" w:hAnsiTheme="minorEastAsia" w:eastAsiaTheme="minorEastAsia" w:cstheme="minorEastAsia"/>
                <w:spacing w:val="-1"/>
                <w:sz w:val="21"/>
                <w:szCs w:val="21"/>
                <w:lang w:val="en-US"/>
              </w:rPr>
              <w:t>物联网系统运行管理与维护</w:t>
            </w:r>
          </w:p>
          <w:p w14:paraId="7E7F428E">
            <w:pPr>
              <w:pStyle w:val="88"/>
              <w:autoSpaceDE w:val="0"/>
              <w:autoSpaceDN w:val="0"/>
              <w:spacing w:line="360" w:lineRule="exact"/>
              <w:ind w:firstLine="0" w:firstLineChars="0"/>
              <w:jc w:val="center"/>
              <w:rPr>
                <w:rFonts w:hint="eastAsia" w:asciiTheme="minorEastAsia" w:hAnsiTheme="minorEastAsia" w:eastAsiaTheme="minorEastAsia" w:cstheme="minorEastAsia"/>
                <w:spacing w:val="-1"/>
                <w:sz w:val="21"/>
                <w:szCs w:val="21"/>
                <w:lang w:val="en-US"/>
              </w:rPr>
            </w:pPr>
            <w:r>
              <w:rPr>
                <w:rFonts w:hint="eastAsia" w:asciiTheme="minorEastAsia" w:hAnsiTheme="minorEastAsia" w:eastAsiaTheme="minorEastAsia" w:cstheme="minorEastAsia"/>
                <w:spacing w:val="-1"/>
                <w:sz w:val="21"/>
                <w:szCs w:val="21"/>
                <w:lang w:val="en-US"/>
              </w:rPr>
              <w:t>物联网系统应用软件开发</w:t>
            </w:r>
          </w:p>
          <w:p w14:paraId="1DCBCADD">
            <w:pPr>
              <w:pStyle w:val="88"/>
              <w:autoSpaceDE w:val="0"/>
              <w:autoSpaceDN w:val="0"/>
              <w:spacing w:line="360" w:lineRule="exact"/>
              <w:ind w:firstLine="0" w:firstLineChars="0"/>
              <w:jc w:val="center"/>
              <w:rPr>
                <w:rFonts w:hint="eastAsia" w:asciiTheme="minorEastAsia" w:hAnsiTheme="minorEastAsia" w:eastAsiaTheme="minorEastAsia" w:cstheme="minorEastAsia"/>
                <w:spacing w:val="-1"/>
                <w:sz w:val="21"/>
                <w:szCs w:val="21"/>
                <w:lang w:val="en-US"/>
              </w:rPr>
            </w:pPr>
            <w:r>
              <w:rPr>
                <w:rFonts w:hint="eastAsia" w:asciiTheme="minorEastAsia" w:hAnsiTheme="minorEastAsia" w:eastAsiaTheme="minorEastAsia" w:cstheme="minorEastAsia"/>
                <w:spacing w:val="-1"/>
                <w:sz w:val="21"/>
                <w:szCs w:val="21"/>
                <w:lang w:val="en-US"/>
              </w:rPr>
              <w:t>物联网项目规划与管理</w:t>
            </w:r>
          </w:p>
          <w:p w14:paraId="250FA187">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信息通信网络运行管理人员</w:t>
            </w:r>
          </w:p>
          <w:p w14:paraId="06B4E00E">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软件与信息技术服务人员</w:t>
            </w:r>
          </w:p>
          <w:p w14:paraId="3A72602D">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信息与通信工程技术人员</w:t>
            </w:r>
          </w:p>
        </w:tc>
        <w:tc>
          <w:tcPr>
            <w:tcW w:w="1905" w:type="dxa"/>
            <w:shd w:val="clear" w:color="auto" w:fill="auto"/>
            <w:vAlign w:val="center"/>
          </w:tcPr>
          <w:p w14:paraId="67B648D2">
            <w:pPr>
              <w:pStyle w:val="88"/>
              <w:autoSpaceDE w:val="0"/>
              <w:autoSpaceDN w:val="0"/>
              <w:spacing w:line="360" w:lineRule="exact"/>
              <w:ind w:firstLine="0" w:firstLineChars="0"/>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lang w:val="en-US"/>
              </w:rPr>
              <w:t>维修</w:t>
            </w:r>
            <w:r>
              <w:rPr>
                <w:rFonts w:hint="eastAsia" w:asciiTheme="minorEastAsia" w:hAnsiTheme="minorEastAsia" w:eastAsiaTheme="minorEastAsia" w:cstheme="minorEastAsia"/>
                <w:sz w:val="21"/>
                <w:szCs w:val="21"/>
              </w:rPr>
              <w:t>电工</w:t>
            </w:r>
          </w:p>
          <w:p w14:paraId="76124826">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传感网应用开发（1+X）</w:t>
            </w:r>
          </w:p>
          <w:p w14:paraId="1D6F72F9">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物联网工程师</w:t>
            </w:r>
          </w:p>
          <w:p w14:paraId="5A49595F">
            <w:pPr>
              <w:pStyle w:val="88"/>
              <w:autoSpaceDE w:val="0"/>
              <w:autoSpaceDN w:val="0"/>
              <w:spacing w:line="360" w:lineRule="exact"/>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5G移动通信网络部署与运维（1+X）</w:t>
            </w:r>
          </w:p>
        </w:tc>
      </w:tr>
    </w:tbl>
    <w:p w14:paraId="19047C20">
      <w:pPr>
        <w:pStyle w:val="2"/>
        <w:spacing w:line="360" w:lineRule="auto"/>
        <w:ind w:firstLine="0" w:firstLineChars="0"/>
        <w:rPr>
          <w:rFonts w:hint="eastAsia" w:asciiTheme="majorEastAsia" w:hAnsiTheme="majorEastAsia" w:eastAsiaTheme="majorEastAsia" w:cstheme="majorEastAsia"/>
          <w:b/>
          <w:bCs/>
          <w:sz w:val="30"/>
          <w:szCs w:val="30"/>
        </w:rPr>
      </w:pPr>
      <w:bookmarkStart w:id="17" w:name="_Toc21410"/>
    </w:p>
    <w:p w14:paraId="60946AED">
      <w:pPr>
        <w:pStyle w:val="2"/>
        <w:spacing w:line="360" w:lineRule="auto"/>
        <w:ind w:firstLine="602"/>
        <w:rPr>
          <w:rFonts w:hint="eastAsia" w:asciiTheme="majorEastAsia" w:hAnsiTheme="majorEastAsia" w:eastAsiaTheme="majorEastAsia" w:cstheme="majorEastAsia"/>
          <w:b/>
          <w:bCs/>
          <w:sz w:val="30"/>
          <w:szCs w:val="30"/>
        </w:rPr>
      </w:pPr>
      <w:bookmarkStart w:id="18" w:name="_Toc26270"/>
      <w:r>
        <w:rPr>
          <w:rFonts w:hint="eastAsia" w:asciiTheme="majorEastAsia" w:hAnsiTheme="majorEastAsia" w:eastAsiaTheme="majorEastAsia" w:cstheme="majorEastAsia"/>
          <w:b/>
          <w:bCs/>
          <w:sz w:val="30"/>
          <w:szCs w:val="30"/>
        </w:rPr>
        <w:t>五、培养目标与培养规格</w:t>
      </w:r>
      <w:bookmarkEnd w:id="17"/>
      <w:bookmarkEnd w:id="18"/>
    </w:p>
    <w:p w14:paraId="2688A1CD">
      <w:pPr>
        <w:pStyle w:val="3"/>
        <w:spacing w:line="360" w:lineRule="auto"/>
        <w:ind w:firstLine="562"/>
        <w:rPr>
          <w:rFonts w:hint="eastAsia" w:asciiTheme="minorEastAsia" w:hAnsiTheme="minorEastAsia" w:eastAsiaTheme="minorEastAsia" w:cstheme="minorEastAsia"/>
          <w:sz w:val="28"/>
          <w:szCs w:val="28"/>
        </w:rPr>
      </w:pPr>
      <w:bookmarkStart w:id="19" w:name="_Toc20815"/>
      <w:bookmarkStart w:id="20" w:name="_Toc1960"/>
      <w:r>
        <w:rPr>
          <w:rFonts w:hint="eastAsia" w:asciiTheme="minorEastAsia" w:hAnsiTheme="minorEastAsia" w:eastAsiaTheme="minorEastAsia" w:cstheme="minorEastAsia"/>
          <w:sz w:val="28"/>
          <w:szCs w:val="28"/>
        </w:rPr>
        <w:t>（一）培养目标</w:t>
      </w:r>
      <w:bookmarkEnd w:id="19"/>
      <w:bookmarkEnd w:id="20"/>
    </w:p>
    <w:p w14:paraId="3B197594">
      <w:pPr>
        <w:ind w:firstLine="480"/>
        <w:rPr>
          <w:sz w:val="24"/>
        </w:rPr>
      </w:pPr>
      <w:bookmarkStart w:id="21" w:name="_Toc21053"/>
      <w:r>
        <w:rPr>
          <w:rFonts w:hint="eastAsia"/>
          <w:sz w:val="24"/>
        </w:rPr>
        <w:t>本专业培养德智体美劳全面发展，掌握扎实的科学文化基础和感知识别技术、无线传输技术、嵌入式技术、物联网云平台应用等知识，具备物联网设备选型、物联网应用开发、物联网项目规划和管理、物联网云平台数据存储和管理等能力，具有工匠精神和信息素养，能够从事物联网设备安装配置和调试、物联网系统运行管理和维护、物联网系统应用开发、物联网项目规划和管理等工作的高素质技术技能人才。</w:t>
      </w:r>
    </w:p>
    <w:p w14:paraId="19EE474A">
      <w:pPr>
        <w:pStyle w:val="3"/>
        <w:spacing w:line="360" w:lineRule="auto"/>
        <w:ind w:firstLine="562"/>
        <w:rPr>
          <w:rFonts w:hint="eastAsia" w:asciiTheme="minorEastAsia" w:hAnsiTheme="minorEastAsia" w:eastAsiaTheme="minorEastAsia" w:cstheme="minorEastAsia"/>
          <w:sz w:val="28"/>
          <w:szCs w:val="28"/>
        </w:rPr>
      </w:pPr>
      <w:bookmarkStart w:id="22" w:name="_Toc12473"/>
      <w:r>
        <w:rPr>
          <w:rFonts w:hint="eastAsia" w:asciiTheme="minorEastAsia" w:hAnsiTheme="minorEastAsia" w:eastAsiaTheme="minorEastAsia" w:cstheme="minorEastAsia"/>
          <w:sz w:val="28"/>
          <w:szCs w:val="28"/>
        </w:rPr>
        <w:t>（二）培养规格</w:t>
      </w:r>
      <w:bookmarkEnd w:id="21"/>
      <w:bookmarkEnd w:id="22"/>
    </w:p>
    <w:p w14:paraId="01A83FE6">
      <w:pPr>
        <w:ind w:firstLine="480"/>
        <w:rPr>
          <w:bCs/>
          <w:color w:val="000000"/>
          <w:sz w:val="24"/>
        </w:rPr>
      </w:pPr>
      <w:bookmarkStart w:id="23" w:name="_Toc3546"/>
      <w:r>
        <w:rPr>
          <w:rFonts w:hint="eastAsia"/>
          <w:sz w:val="24"/>
        </w:rPr>
        <w:t>本专业毕业生应具有以下职业素养、专业知识和专业能力。</w:t>
      </w:r>
    </w:p>
    <w:p w14:paraId="13CA5E6E">
      <w:pPr>
        <w:pStyle w:val="4"/>
        <w:ind w:firstLine="482"/>
        <w:rPr>
          <w:rFonts w:hint="eastAsia"/>
          <w:sz w:val="24"/>
        </w:rPr>
      </w:pPr>
      <w:r>
        <w:rPr>
          <w:rFonts w:hint="eastAsia"/>
          <w:sz w:val="24"/>
        </w:rPr>
        <w:t>1.素质方面</w:t>
      </w:r>
      <w:bookmarkEnd w:id="23"/>
    </w:p>
    <w:p w14:paraId="16A581E5">
      <w:pPr>
        <w:ind w:firstLine="480"/>
        <w:rPr>
          <w:sz w:val="24"/>
        </w:rPr>
      </w:pPr>
      <w:bookmarkStart w:id="24" w:name="_Toc417"/>
      <w:r>
        <w:rPr>
          <w:rFonts w:hint="eastAsia"/>
          <w:sz w:val="24"/>
        </w:rPr>
        <w:t>（1）具有正确的世界观、人生观、价值观。坚决拥护中国共产党领导，树立中国特色社会主义共同理想，践行社会主义核心价值观，具有深厚的爱国情感、国家认同感、中华民族自豪感；</w:t>
      </w:r>
    </w:p>
    <w:p w14:paraId="103A3B3D">
      <w:pPr>
        <w:ind w:firstLine="480"/>
        <w:rPr>
          <w:sz w:val="24"/>
        </w:rPr>
      </w:pPr>
      <w:r>
        <w:rPr>
          <w:rFonts w:hint="eastAsia"/>
          <w:sz w:val="24"/>
        </w:rPr>
        <w:t>（2) 崇尚宪法、遵法守纪。崇德向善、诚实守信、尊重生命、热爱劳动，履行道德准则和行为规范，具有社会责任感和参与意识；</w:t>
      </w:r>
    </w:p>
    <w:p w14:paraId="7DB8431C">
      <w:pPr>
        <w:ind w:firstLine="720" w:firstLineChars="300"/>
        <w:rPr>
          <w:sz w:val="24"/>
        </w:rPr>
      </w:pPr>
      <w:r>
        <w:rPr>
          <w:rFonts w:hint="eastAsia"/>
          <w:sz w:val="24"/>
        </w:rPr>
        <w:t>(3) 具有质量意识、绿色环保意识、安全意识、信息素养、创新精神；</w:t>
      </w:r>
    </w:p>
    <w:p w14:paraId="79859A51">
      <w:pPr>
        <w:ind w:firstLine="720" w:firstLineChars="300"/>
        <w:rPr>
          <w:sz w:val="24"/>
        </w:rPr>
      </w:pPr>
      <w:r>
        <w:rPr>
          <w:rFonts w:hint="eastAsia"/>
          <w:sz w:val="24"/>
        </w:rPr>
        <w:t>(4)勤于劳动、勇于奋斗、乐观向上，具有自我管理能力、职业生涯规划的意识，有较强的集体意识和团队合作精神，能够进行有效的人际沟通和协作，与社会、自然和谐共处；</w:t>
      </w:r>
    </w:p>
    <w:p w14:paraId="616158F5">
      <w:pPr>
        <w:ind w:firstLine="720" w:firstLineChars="300"/>
        <w:rPr>
          <w:sz w:val="24"/>
        </w:rPr>
      </w:pPr>
      <w:r>
        <w:rPr>
          <w:rFonts w:hint="eastAsia"/>
          <w:sz w:val="24"/>
        </w:rPr>
        <w:t>(5)具有健康的体魄和心理、健全的人格，能够掌握基本运动知识和一两项运动技能，养成良好的健身与卫生习惯；</w:t>
      </w:r>
    </w:p>
    <w:p w14:paraId="1EA7D58A">
      <w:pPr>
        <w:ind w:firstLine="480"/>
        <w:rPr>
          <w:sz w:val="24"/>
        </w:rPr>
      </w:pPr>
      <w:r>
        <w:rPr>
          <w:rFonts w:hint="eastAsia"/>
          <w:sz w:val="24"/>
        </w:rPr>
        <w:t>（6）具有感受美、表现美、鉴赏美、创造美的能力，能够形成一两项艺术特长或爱好。</w:t>
      </w:r>
    </w:p>
    <w:p w14:paraId="0A87756B">
      <w:pPr>
        <w:pStyle w:val="4"/>
        <w:ind w:firstLine="482"/>
        <w:rPr>
          <w:rFonts w:hint="eastAsia"/>
          <w:sz w:val="24"/>
        </w:rPr>
      </w:pPr>
      <w:r>
        <w:rPr>
          <w:rFonts w:hint="eastAsia"/>
          <w:sz w:val="24"/>
        </w:rPr>
        <w:t>2.知识方面</w:t>
      </w:r>
      <w:bookmarkEnd w:id="24"/>
    </w:p>
    <w:p w14:paraId="427B4321">
      <w:pPr>
        <w:pStyle w:val="55"/>
        <w:numPr>
          <w:ilvl w:val="0"/>
          <w:numId w:val="1"/>
        </w:numPr>
        <w:spacing w:line="360" w:lineRule="auto"/>
        <w:ind w:left="0" w:firstLine="480" w:firstLineChars="200"/>
        <w:rPr>
          <w:bCs/>
          <w:color w:val="000000"/>
          <w:sz w:val="24"/>
        </w:rPr>
      </w:pPr>
      <w:bookmarkStart w:id="25" w:name="_Toc25791"/>
      <w:r>
        <w:rPr>
          <w:rFonts w:hint="eastAsia"/>
          <w:bCs/>
          <w:color w:val="000000"/>
          <w:sz w:val="24"/>
        </w:rPr>
        <w:t>掌握必备的思想政治理论、科学文化基础知识和中华优秀传统文化知识。</w:t>
      </w:r>
    </w:p>
    <w:p w14:paraId="2C82797A">
      <w:pPr>
        <w:pStyle w:val="55"/>
        <w:numPr>
          <w:ilvl w:val="0"/>
          <w:numId w:val="1"/>
        </w:numPr>
        <w:spacing w:line="360" w:lineRule="auto"/>
        <w:ind w:left="0" w:firstLine="480" w:firstLineChars="200"/>
        <w:rPr>
          <w:bCs/>
          <w:color w:val="000000"/>
          <w:sz w:val="24"/>
        </w:rPr>
      </w:pPr>
      <w:r>
        <w:rPr>
          <w:rFonts w:hint="eastAsia"/>
          <w:bCs/>
          <w:color w:val="000000"/>
          <w:sz w:val="24"/>
        </w:rPr>
        <w:t>熟悉与本专业相关的法律法规以及环境保护、安全消防、文明生产等相关知识。</w:t>
      </w:r>
    </w:p>
    <w:p w14:paraId="3FB9E494">
      <w:pPr>
        <w:pStyle w:val="55"/>
        <w:numPr>
          <w:ilvl w:val="0"/>
          <w:numId w:val="1"/>
        </w:numPr>
        <w:spacing w:line="360" w:lineRule="auto"/>
        <w:ind w:left="0" w:firstLine="480" w:firstLineChars="200"/>
        <w:rPr>
          <w:bCs/>
          <w:color w:val="000000"/>
          <w:sz w:val="24"/>
        </w:rPr>
      </w:pPr>
      <w:r>
        <w:rPr>
          <w:rFonts w:hint="eastAsia"/>
          <w:bCs/>
          <w:color w:val="000000"/>
          <w:sz w:val="24"/>
        </w:rPr>
        <w:t>掌握电工、电子技术基础知识。</w:t>
      </w:r>
    </w:p>
    <w:p w14:paraId="1498A739">
      <w:pPr>
        <w:pStyle w:val="55"/>
        <w:numPr>
          <w:ilvl w:val="0"/>
          <w:numId w:val="1"/>
        </w:numPr>
        <w:spacing w:line="360" w:lineRule="auto"/>
        <w:ind w:left="0" w:firstLine="480" w:firstLineChars="200"/>
        <w:rPr>
          <w:bCs/>
          <w:color w:val="000000"/>
          <w:sz w:val="24"/>
        </w:rPr>
      </w:pPr>
      <w:r>
        <w:rPr>
          <w:rFonts w:hint="eastAsia"/>
          <w:bCs/>
          <w:color w:val="000000"/>
          <w:sz w:val="24"/>
        </w:rPr>
        <w:t>掌握传感器、自动识别技术、感知节点等感知设备的原理和应用方法。</w:t>
      </w:r>
    </w:p>
    <w:p w14:paraId="63A800E6">
      <w:pPr>
        <w:pStyle w:val="55"/>
        <w:numPr>
          <w:ilvl w:val="0"/>
          <w:numId w:val="1"/>
        </w:numPr>
        <w:spacing w:line="360" w:lineRule="auto"/>
        <w:ind w:left="0" w:firstLine="480" w:firstLineChars="200"/>
        <w:rPr>
          <w:bCs/>
          <w:color w:val="000000"/>
          <w:sz w:val="24"/>
        </w:rPr>
      </w:pPr>
      <w:r>
        <w:rPr>
          <w:rFonts w:hint="eastAsia"/>
          <w:bCs/>
          <w:color w:val="000000"/>
          <w:sz w:val="24"/>
        </w:rPr>
        <w:t>掌握单片机、嵌入式技术相关知识。</w:t>
      </w:r>
    </w:p>
    <w:p w14:paraId="2E4CEE25">
      <w:pPr>
        <w:pStyle w:val="55"/>
        <w:numPr>
          <w:ilvl w:val="0"/>
          <w:numId w:val="1"/>
        </w:numPr>
        <w:spacing w:line="360" w:lineRule="auto"/>
        <w:ind w:left="0" w:firstLine="480" w:firstLineChars="200"/>
        <w:rPr>
          <w:bCs/>
          <w:color w:val="000000"/>
          <w:sz w:val="24"/>
        </w:rPr>
      </w:pPr>
      <w:r>
        <w:rPr>
          <w:rFonts w:hint="eastAsia"/>
          <w:bCs/>
          <w:color w:val="000000"/>
          <w:sz w:val="24"/>
        </w:rPr>
        <w:t>掌握无线网络相关知识。</w:t>
      </w:r>
    </w:p>
    <w:p w14:paraId="360834AD">
      <w:pPr>
        <w:pStyle w:val="55"/>
        <w:numPr>
          <w:ilvl w:val="0"/>
          <w:numId w:val="1"/>
        </w:numPr>
        <w:spacing w:line="360" w:lineRule="auto"/>
        <w:ind w:left="0" w:firstLine="480" w:firstLineChars="200"/>
        <w:rPr>
          <w:bCs/>
          <w:color w:val="000000"/>
          <w:sz w:val="24"/>
        </w:rPr>
      </w:pPr>
      <w:r>
        <w:rPr>
          <w:rFonts w:hint="eastAsia"/>
          <w:bCs/>
          <w:color w:val="000000"/>
          <w:sz w:val="24"/>
        </w:rPr>
        <w:t>掌握物联网系统设备工作原理和设备选型方法。</w:t>
      </w:r>
    </w:p>
    <w:p w14:paraId="7DA8E548">
      <w:pPr>
        <w:pStyle w:val="55"/>
        <w:numPr>
          <w:ilvl w:val="0"/>
          <w:numId w:val="1"/>
        </w:numPr>
        <w:spacing w:line="360" w:lineRule="auto"/>
        <w:ind w:left="0" w:firstLine="480" w:firstLineChars="200"/>
        <w:rPr>
          <w:bCs/>
          <w:color w:val="000000"/>
          <w:sz w:val="24"/>
        </w:rPr>
      </w:pPr>
      <w:r>
        <w:rPr>
          <w:rFonts w:hint="eastAsia"/>
          <w:bCs/>
          <w:color w:val="000000"/>
          <w:sz w:val="24"/>
        </w:rPr>
        <w:t>掌握物联网应用软件开发技术和方法。</w:t>
      </w:r>
    </w:p>
    <w:p w14:paraId="1B4EB43F">
      <w:pPr>
        <w:pStyle w:val="55"/>
        <w:numPr>
          <w:ilvl w:val="0"/>
          <w:numId w:val="1"/>
        </w:numPr>
        <w:spacing w:line="360" w:lineRule="auto"/>
        <w:ind w:left="0" w:firstLine="480" w:firstLineChars="200"/>
        <w:rPr>
          <w:bCs/>
          <w:color w:val="000000"/>
          <w:sz w:val="24"/>
        </w:rPr>
      </w:pPr>
      <w:r>
        <w:rPr>
          <w:rFonts w:hint="eastAsia"/>
          <w:bCs/>
          <w:color w:val="000000"/>
          <w:sz w:val="24"/>
        </w:rPr>
        <w:t>掌握项目管理的相关知识。</w:t>
      </w:r>
    </w:p>
    <w:p w14:paraId="6182D918">
      <w:pPr>
        <w:pStyle w:val="55"/>
        <w:numPr>
          <w:ilvl w:val="0"/>
          <w:numId w:val="1"/>
        </w:numPr>
        <w:spacing w:line="360" w:lineRule="auto"/>
        <w:ind w:left="0" w:firstLine="480" w:firstLineChars="200"/>
        <w:rPr>
          <w:bCs/>
          <w:color w:val="000000"/>
          <w:sz w:val="24"/>
        </w:rPr>
      </w:pPr>
      <w:r>
        <w:rPr>
          <w:rFonts w:hint="eastAsia"/>
          <w:bCs/>
          <w:color w:val="000000"/>
          <w:sz w:val="24"/>
        </w:rPr>
        <w:t>了解物联网相关国家和国际标准。</w:t>
      </w:r>
    </w:p>
    <w:p w14:paraId="76921821">
      <w:pPr>
        <w:pStyle w:val="4"/>
        <w:ind w:firstLine="482"/>
        <w:rPr>
          <w:rFonts w:hint="eastAsia"/>
          <w:sz w:val="24"/>
        </w:rPr>
      </w:pPr>
      <w:r>
        <w:rPr>
          <w:rFonts w:hint="eastAsia"/>
          <w:sz w:val="24"/>
        </w:rPr>
        <w:t>3.能力方面</w:t>
      </w:r>
      <w:bookmarkEnd w:id="25"/>
    </w:p>
    <w:p w14:paraId="059592C4">
      <w:pPr>
        <w:ind w:firstLine="480"/>
        <w:rPr>
          <w:sz w:val="24"/>
          <w:szCs w:val="22"/>
        </w:rPr>
      </w:pPr>
      <w:r>
        <w:rPr>
          <w:rFonts w:hint="eastAsia"/>
          <w:sz w:val="24"/>
          <w:szCs w:val="22"/>
        </w:rPr>
        <w:t>（1）通用能力</w:t>
      </w:r>
    </w:p>
    <w:p w14:paraId="1CD95A82">
      <w:pPr>
        <w:numPr>
          <w:ilvl w:val="0"/>
          <w:numId w:val="2"/>
        </w:numPr>
        <w:ind w:firstLineChars="0"/>
        <w:rPr>
          <w:sz w:val="24"/>
        </w:rPr>
      </w:pPr>
      <w:r>
        <w:rPr>
          <w:rFonts w:hint="eastAsia"/>
          <w:sz w:val="24"/>
        </w:rPr>
        <w:t>能探究学习、终身学习、分析问题和解决问题。</w:t>
      </w:r>
    </w:p>
    <w:p w14:paraId="46328DB4">
      <w:pPr>
        <w:numPr>
          <w:ilvl w:val="0"/>
          <w:numId w:val="2"/>
        </w:numPr>
        <w:ind w:firstLineChars="0"/>
        <w:rPr>
          <w:sz w:val="24"/>
        </w:rPr>
      </w:pPr>
      <w:r>
        <w:rPr>
          <w:rFonts w:hint="eastAsia"/>
          <w:sz w:val="24"/>
        </w:rPr>
        <w:t>能清晰表达个人观点。</w:t>
      </w:r>
    </w:p>
    <w:p w14:paraId="4B8F4670">
      <w:pPr>
        <w:numPr>
          <w:ilvl w:val="0"/>
          <w:numId w:val="2"/>
        </w:numPr>
        <w:ind w:firstLineChars="0"/>
        <w:rPr>
          <w:sz w:val="24"/>
        </w:rPr>
      </w:pPr>
      <w:r>
        <w:rPr>
          <w:rFonts w:hint="eastAsia"/>
          <w:sz w:val="24"/>
        </w:rPr>
        <w:t>能开展团队合作。</w:t>
      </w:r>
    </w:p>
    <w:p w14:paraId="63FB418B">
      <w:pPr>
        <w:ind w:firstLine="480"/>
        <w:rPr>
          <w:sz w:val="24"/>
          <w:szCs w:val="22"/>
        </w:rPr>
      </w:pPr>
      <w:r>
        <w:rPr>
          <w:rFonts w:hint="eastAsia"/>
          <w:sz w:val="24"/>
          <w:szCs w:val="22"/>
        </w:rPr>
        <w:t>（2）专业能力</w:t>
      </w:r>
    </w:p>
    <w:p w14:paraId="64E550CF">
      <w:pPr>
        <w:numPr>
          <w:ilvl w:val="0"/>
          <w:numId w:val="2"/>
        </w:numPr>
        <w:ind w:firstLineChars="0"/>
        <w:rPr>
          <w:sz w:val="24"/>
        </w:rPr>
      </w:pPr>
      <w:bookmarkStart w:id="26" w:name="_Toc7364"/>
      <w:r>
        <w:rPr>
          <w:rFonts w:hint="eastAsia"/>
          <w:sz w:val="24"/>
        </w:rPr>
        <w:t>能应用信息技术应用，能熟练使用网络管理软件及网络编程工具。</w:t>
      </w:r>
    </w:p>
    <w:p w14:paraId="0569D224">
      <w:pPr>
        <w:numPr>
          <w:ilvl w:val="0"/>
          <w:numId w:val="2"/>
        </w:numPr>
        <w:ind w:firstLineChars="0"/>
        <w:rPr>
          <w:sz w:val="24"/>
        </w:rPr>
      </w:pPr>
      <w:r>
        <w:rPr>
          <w:rFonts w:hint="eastAsia"/>
          <w:sz w:val="24"/>
        </w:rPr>
        <w:t>能运用计算思维描述问题，能阅读并正确理解需求分析报告和项目建设方案。</w:t>
      </w:r>
    </w:p>
    <w:p w14:paraId="6C9487E1">
      <w:pPr>
        <w:numPr>
          <w:ilvl w:val="0"/>
          <w:numId w:val="2"/>
        </w:numPr>
        <w:ind w:firstLineChars="0"/>
        <w:rPr>
          <w:sz w:val="24"/>
        </w:rPr>
      </w:pPr>
      <w:r>
        <w:rPr>
          <w:rFonts w:hint="eastAsia"/>
          <w:sz w:val="24"/>
        </w:rPr>
        <w:t>能开展物联网相关设备性能测试、检修。</w:t>
      </w:r>
    </w:p>
    <w:p w14:paraId="6F6CEB4D">
      <w:pPr>
        <w:numPr>
          <w:ilvl w:val="0"/>
          <w:numId w:val="2"/>
        </w:numPr>
        <w:ind w:firstLineChars="0"/>
        <w:rPr>
          <w:sz w:val="24"/>
        </w:rPr>
      </w:pPr>
      <w:r>
        <w:rPr>
          <w:rFonts w:hint="eastAsia"/>
          <w:sz w:val="24"/>
        </w:rPr>
        <w:t>能开发物联网嵌入式系统硬件。</w:t>
      </w:r>
    </w:p>
    <w:p w14:paraId="445B797D">
      <w:pPr>
        <w:numPr>
          <w:ilvl w:val="0"/>
          <w:numId w:val="2"/>
        </w:numPr>
        <w:ind w:firstLineChars="0"/>
        <w:rPr>
          <w:sz w:val="24"/>
        </w:rPr>
      </w:pPr>
      <w:r>
        <w:rPr>
          <w:rFonts w:hint="eastAsia"/>
          <w:sz w:val="24"/>
        </w:rPr>
        <w:t>能开发具备物联网嵌入式系统软件。</w:t>
      </w:r>
    </w:p>
    <w:p w14:paraId="50D4935B">
      <w:pPr>
        <w:numPr>
          <w:ilvl w:val="0"/>
          <w:numId w:val="2"/>
        </w:numPr>
        <w:ind w:firstLineChars="0"/>
        <w:rPr>
          <w:sz w:val="24"/>
        </w:rPr>
      </w:pPr>
      <w:r>
        <w:rPr>
          <w:rFonts w:hint="eastAsia"/>
          <w:sz w:val="24"/>
        </w:rPr>
        <w:t>能安装物联网硬件设备。</w:t>
      </w:r>
    </w:p>
    <w:p w14:paraId="623E8DD5">
      <w:pPr>
        <w:numPr>
          <w:ilvl w:val="0"/>
          <w:numId w:val="2"/>
        </w:numPr>
        <w:ind w:firstLineChars="0"/>
        <w:rPr>
          <w:sz w:val="24"/>
        </w:rPr>
      </w:pPr>
      <w:r>
        <w:rPr>
          <w:rFonts w:hint="eastAsia"/>
          <w:sz w:val="24"/>
        </w:rPr>
        <w:t>能规划、调试和维护物联网网络。</w:t>
      </w:r>
    </w:p>
    <w:p w14:paraId="769401C3">
      <w:pPr>
        <w:numPr>
          <w:ilvl w:val="0"/>
          <w:numId w:val="2"/>
        </w:numPr>
        <w:ind w:firstLineChars="0"/>
        <w:rPr>
          <w:sz w:val="24"/>
        </w:rPr>
      </w:pPr>
      <w:r>
        <w:rPr>
          <w:rFonts w:hint="eastAsia"/>
          <w:sz w:val="24"/>
        </w:rPr>
        <w:t>能够安装、调试和维护物联网系统软硬件操作系统。</w:t>
      </w:r>
    </w:p>
    <w:p w14:paraId="39DD2889">
      <w:pPr>
        <w:numPr>
          <w:ilvl w:val="0"/>
          <w:numId w:val="2"/>
        </w:numPr>
        <w:ind w:firstLineChars="0"/>
        <w:rPr>
          <w:sz w:val="24"/>
        </w:rPr>
      </w:pPr>
      <w:r>
        <w:rPr>
          <w:rFonts w:hint="eastAsia"/>
          <w:sz w:val="24"/>
        </w:rPr>
        <w:t>能够设计物联网应用系统界面和应用程序力。</w:t>
      </w:r>
    </w:p>
    <w:p w14:paraId="4A21632F">
      <w:pPr>
        <w:numPr>
          <w:ilvl w:val="0"/>
          <w:numId w:val="2"/>
        </w:numPr>
        <w:ind w:firstLineChars="0"/>
        <w:rPr>
          <w:sz w:val="24"/>
        </w:rPr>
      </w:pPr>
      <w:r>
        <w:rPr>
          <w:rFonts w:hint="eastAsia"/>
          <w:sz w:val="24"/>
        </w:rPr>
        <w:t>能够初步规划物联网应用系统工程施工。</w:t>
      </w:r>
    </w:p>
    <w:p w14:paraId="13CE1005">
      <w:pPr>
        <w:pStyle w:val="2"/>
        <w:spacing w:line="360" w:lineRule="auto"/>
        <w:ind w:firstLine="602"/>
        <w:rPr>
          <w:rFonts w:hint="eastAsia" w:asciiTheme="majorEastAsia" w:hAnsiTheme="majorEastAsia" w:eastAsiaTheme="majorEastAsia" w:cstheme="majorEastAsia"/>
          <w:b/>
          <w:bCs/>
          <w:sz w:val="30"/>
          <w:szCs w:val="30"/>
        </w:rPr>
      </w:pPr>
      <w:bookmarkStart w:id="27" w:name="_Toc20070"/>
      <w:r>
        <w:rPr>
          <w:rFonts w:hint="eastAsia" w:asciiTheme="majorEastAsia" w:hAnsiTheme="majorEastAsia" w:eastAsiaTheme="majorEastAsia" w:cstheme="majorEastAsia"/>
          <w:b/>
          <w:bCs/>
          <w:sz w:val="30"/>
          <w:szCs w:val="30"/>
        </w:rPr>
        <w:t>六、培养模式</w:t>
      </w:r>
      <w:bookmarkEnd w:id="27"/>
    </w:p>
    <w:p w14:paraId="22CD243B">
      <w:pPr>
        <w:ind w:firstLine="480"/>
        <w:rPr>
          <w:sz w:val="24"/>
          <w:szCs w:val="22"/>
        </w:rPr>
      </w:pPr>
      <w:r>
        <w:rPr>
          <w:rFonts w:hint="eastAsia"/>
          <w:sz w:val="24"/>
          <w:szCs w:val="22"/>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顶岗实习做好衔接；第六学期安排顶岗实习。</w:t>
      </w:r>
    </w:p>
    <w:p w14:paraId="45536829">
      <w:pPr>
        <w:pStyle w:val="2"/>
        <w:spacing w:line="360" w:lineRule="auto"/>
        <w:ind w:firstLine="602"/>
        <w:rPr>
          <w:rFonts w:hint="eastAsia" w:asciiTheme="majorEastAsia" w:hAnsiTheme="majorEastAsia" w:eastAsiaTheme="majorEastAsia" w:cstheme="majorEastAsia"/>
          <w:b/>
          <w:bCs/>
          <w:sz w:val="30"/>
          <w:szCs w:val="30"/>
        </w:rPr>
      </w:pPr>
      <w:bookmarkStart w:id="28" w:name="_Toc12916"/>
      <w:r>
        <w:rPr>
          <w:rFonts w:hint="eastAsia" w:asciiTheme="majorEastAsia" w:hAnsiTheme="majorEastAsia" w:eastAsiaTheme="majorEastAsia" w:cstheme="majorEastAsia"/>
          <w:b/>
          <w:bCs/>
          <w:sz w:val="30"/>
          <w:szCs w:val="30"/>
        </w:rPr>
        <w:t>七、课程设置及要求</w:t>
      </w:r>
      <w:bookmarkEnd w:id="26"/>
      <w:bookmarkEnd w:id="28"/>
    </w:p>
    <w:p w14:paraId="75417E45">
      <w:pPr>
        <w:pStyle w:val="3"/>
        <w:spacing w:line="360" w:lineRule="auto"/>
        <w:ind w:firstLine="562"/>
        <w:rPr>
          <w:rFonts w:hint="eastAsia" w:asciiTheme="minorEastAsia" w:hAnsiTheme="minorEastAsia" w:eastAsiaTheme="minorEastAsia" w:cstheme="minorEastAsia"/>
          <w:sz w:val="28"/>
          <w:szCs w:val="28"/>
        </w:rPr>
      </w:pPr>
      <w:bookmarkStart w:id="29" w:name="_Toc30712"/>
      <w:bookmarkStart w:id="30" w:name="_Toc8509"/>
      <w:bookmarkStart w:id="31" w:name="_Toc25517"/>
      <w:bookmarkStart w:id="32" w:name="_Hlk126484141"/>
      <w:r>
        <w:rPr>
          <w:rFonts w:hint="eastAsia" w:asciiTheme="minorEastAsia" w:hAnsiTheme="minorEastAsia" w:eastAsiaTheme="minorEastAsia" w:cstheme="minorEastAsia"/>
          <w:sz w:val="28"/>
          <w:szCs w:val="28"/>
        </w:rPr>
        <w:t>（一）课程体系构建思路</w:t>
      </w:r>
      <w:bookmarkEnd w:id="29"/>
    </w:p>
    <w:p w14:paraId="655AE446">
      <w:pPr>
        <w:ind w:firstLine="480"/>
        <w:rPr>
          <w:sz w:val="24"/>
          <w:szCs w:val="22"/>
        </w:rPr>
      </w:pPr>
      <w:r>
        <w:rPr>
          <w:rFonts w:hint="eastAsia"/>
          <w:sz w:val="24"/>
          <w:szCs w:val="22"/>
        </w:rPr>
        <w:t>构建厚基础、宽口径、精方向；三层互融、产教融合、课程思政的专业群课程体系。样例如下：</w:t>
      </w:r>
    </w:p>
    <w:p w14:paraId="707B2A84">
      <w:pPr>
        <w:ind w:firstLine="0" w:firstLineChars="0"/>
        <w:jc w:val="center"/>
        <w:outlineLvl w:val="2"/>
        <w:rPr>
          <w:rFonts w:hint="eastAsia" w:ascii="宋体" w:hAnsi="宋体" w:cs="宋体"/>
          <w:b/>
          <w:sz w:val="21"/>
          <w:szCs w:val="21"/>
        </w:rPr>
      </w:pPr>
      <w:r>
        <w:rPr>
          <w:rFonts w:hint="eastAsia" w:ascii="宋体" w:hAnsi="宋体" w:cs="宋体"/>
          <w:b/>
          <w:sz w:val="21"/>
          <w:szCs w:val="21"/>
        </w:rPr>
        <w:drawing>
          <wp:inline distT="0" distB="0" distL="114300" distR="114300">
            <wp:extent cx="5434965" cy="4669155"/>
            <wp:effectExtent l="0" t="0" r="13335" b="17145"/>
            <wp:docPr id="8" name="图片 8"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捕获"/>
                    <pic:cNvPicPr>
                      <a:picLocks noChangeAspect="1"/>
                    </pic:cNvPicPr>
                  </pic:nvPicPr>
                  <pic:blipFill>
                    <a:blip r:embed="rId17"/>
                    <a:stretch>
                      <a:fillRect/>
                    </a:stretch>
                  </pic:blipFill>
                  <pic:spPr>
                    <a:xfrm>
                      <a:off x="0" y="0"/>
                      <a:ext cx="5434965" cy="4669155"/>
                    </a:xfrm>
                    <a:prstGeom prst="rect">
                      <a:avLst/>
                    </a:prstGeom>
                  </pic:spPr>
                </pic:pic>
              </a:graphicData>
            </a:graphic>
          </wp:inline>
        </w:drawing>
      </w:r>
    </w:p>
    <w:p w14:paraId="343D476E">
      <w:pPr>
        <w:ind w:firstLine="422"/>
        <w:jc w:val="center"/>
        <w:outlineLvl w:val="2"/>
        <w:rPr>
          <w:rFonts w:hint="eastAsia" w:ascii="宋体" w:hAnsi="宋体" w:cs="宋体"/>
          <w:b/>
          <w:sz w:val="21"/>
          <w:szCs w:val="21"/>
        </w:rPr>
      </w:pPr>
      <w:r>
        <w:rPr>
          <w:rFonts w:hint="eastAsia" w:ascii="宋体" w:hAnsi="宋体" w:cs="宋体"/>
          <w:b/>
          <w:sz w:val="21"/>
          <w:szCs w:val="21"/>
        </w:rPr>
        <w:t>图7-1  物联网应用技术专业群组群逻辑图</w:t>
      </w:r>
    </w:p>
    <w:p w14:paraId="57DF52EB">
      <w:pPr>
        <w:ind w:firstLine="0" w:firstLineChars="0"/>
        <w:outlineLvl w:val="2"/>
        <w:rPr>
          <w:rFonts w:hint="eastAsia" w:ascii="宋体" w:hAnsi="宋体" w:cs="宋体"/>
          <w:b/>
          <w:sz w:val="21"/>
          <w:szCs w:val="21"/>
        </w:rPr>
      </w:pPr>
      <w:r>
        <w:rPr>
          <w:rFonts w:hint="eastAsia" w:ascii="宋体" w:hAnsi="宋体" w:cs="宋体"/>
          <w:b/>
          <w:sz w:val="21"/>
          <w:szCs w:val="21"/>
        </w:rPr>
        <w:drawing>
          <wp:inline distT="0" distB="0" distL="114300" distR="114300">
            <wp:extent cx="5534660" cy="3498215"/>
            <wp:effectExtent l="0" t="0" r="8890" b="6985"/>
            <wp:docPr id="1" name="图片 1" descr="7b18dec14aaa01fe179c5df251b93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18dec14aaa01fe179c5df251b93c97"/>
                    <pic:cNvPicPr>
                      <a:picLocks noChangeAspect="1"/>
                    </pic:cNvPicPr>
                  </pic:nvPicPr>
                  <pic:blipFill>
                    <a:blip r:embed="rId18"/>
                    <a:stretch>
                      <a:fillRect/>
                    </a:stretch>
                  </pic:blipFill>
                  <pic:spPr>
                    <a:xfrm>
                      <a:off x="0" y="0"/>
                      <a:ext cx="5534660" cy="3498215"/>
                    </a:xfrm>
                    <a:prstGeom prst="rect">
                      <a:avLst/>
                    </a:prstGeom>
                  </pic:spPr>
                </pic:pic>
              </a:graphicData>
            </a:graphic>
          </wp:inline>
        </w:drawing>
      </w:r>
    </w:p>
    <w:p w14:paraId="67E9D56B">
      <w:pPr>
        <w:ind w:firstLine="422"/>
        <w:jc w:val="center"/>
        <w:outlineLvl w:val="2"/>
        <w:rPr>
          <w:rFonts w:hint="eastAsia" w:ascii="宋体" w:hAnsi="宋体" w:cs="宋体"/>
          <w:b/>
          <w:sz w:val="21"/>
          <w:szCs w:val="21"/>
        </w:rPr>
      </w:pPr>
      <w:r>
        <w:rPr>
          <w:rFonts w:hint="eastAsia" w:ascii="宋体" w:hAnsi="宋体" w:cs="宋体"/>
          <w:b/>
          <w:sz w:val="21"/>
          <w:szCs w:val="21"/>
        </w:rPr>
        <w:t>图7-2  物联网应用技术专业群课程体系结构图</w:t>
      </w:r>
    </w:p>
    <w:p w14:paraId="3A980B73">
      <w:pPr>
        <w:ind w:firstLine="0" w:firstLineChars="0"/>
        <w:jc w:val="center"/>
      </w:pPr>
      <w:r>
        <w:rPr>
          <w:rFonts w:hint="eastAsia"/>
        </w:rPr>
        <w:t>绘制图职业岗位、典型工作任务及学习领域划分图，样例如下：</w:t>
      </w:r>
    </w:p>
    <w:p w14:paraId="236D9E9E">
      <w:pPr>
        <w:ind w:firstLine="0" w:firstLineChars="0"/>
        <w:rPr>
          <w:highlight w:val="red"/>
        </w:rPr>
      </w:pPr>
      <w:r>
        <w:rPr>
          <w:highlight w:val="red"/>
        </w:rPr>
        <w:drawing>
          <wp:inline distT="0" distB="0" distL="114300" distR="114300">
            <wp:extent cx="5427345" cy="2564130"/>
            <wp:effectExtent l="0" t="0" r="1905" b="7620"/>
            <wp:docPr id="7" name="图片 7"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捕获"/>
                    <pic:cNvPicPr>
                      <a:picLocks noChangeAspect="1"/>
                    </pic:cNvPicPr>
                  </pic:nvPicPr>
                  <pic:blipFill>
                    <a:blip r:embed="rId19"/>
                    <a:stretch>
                      <a:fillRect/>
                    </a:stretch>
                  </pic:blipFill>
                  <pic:spPr>
                    <a:xfrm>
                      <a:off x="0" y="0"/>
                      <a:ext cx="5427345" cy="2564130"/>
                    </a:xfrm>
                    <a:prstGeom prst="rect">
                      <a:avLst/>
                    </a:prstGeom>
                  </pic:spPr>
                </pic:pic>
              </a:graphicData>
            </a:graphic>
          </wp:inline>
        </w:drawing>
      </w:r>
    </w:p>
    <w:p w14:paraId="560377D5">
      <w:pPr>
        <w:ind w:firstLine="422"/>
        <w:jc w:val="center"/>
        <w:outlineLvl w:val="2"/>
        <w:rPr>
          <w:rFonts w:hint="eastAsia" w:ascii="宋体" w:hAnsi="宋体" w:cs="宋体"/>
          <w:b/>
          <w:sz w:val="21"/>
          <w:szCs w:val="21"/>
        </w:rPr>
      </w:pPr>
      <w:r>
        <w:rPr>
          <w:rFonts w:hint="eastAsia" w:ascii="宋体" w:hAnsi="宋体" w:cs="宋体"/>
          <w:b/>
          <w:sz w:val="21"/>
          <w:szCs w:val="21"/>
        </w:rPr>
        <w:t>图7-3  物联网应用技术专业的职业岗位、典型工作任务及学习领域划分</w:t>
      </w:r>
    </w:p>
    <w:p w14:paraId="1824E8AB">
      <w:pPr>
        <w:ind w:firstLine="0" w:firstLineChars="0"/>
        <w:jc w:val="center"/>
        <w:outlineLvl w:val="2"/>
        <w:rPr>
          <w:rFonts w:hint="eastAsia" w:ascii="宋体" w:hAnsi="宋体" w:cs="宋体"/>
          <w:b/>
          <w:sz w:val="21"/>
          <w:szCs w:val="21"/>
        </w:rPr>
      </w:pPr>
    </w:p>
    <w:p w14:paraId="5876E0E1">
      <w:pPr>
        <w:ind w:firstLine="422"/>
        <w:jc w:val="center"/>
        <w:outlineLvl w:val="2"/>
        <w:rPr>
          <w:rFonts w:hint="eastAsia" w:ascii="宋体" w:hAnsi="宋体" w:cs="宋体"/>
          <w:b/>
          <w:sz w:val="21"/>
          <w:szCs w:val="21"/>
        </w:rPr>
      </w:pPr>
      <w:r>
        <w:rPr>
          <w:rFonts w:hint="eastAsia" w:ascii="宋体" w:hAnsi="宋体" w:cs="宋体"/>
          <w:b/>
          <w:sz w:val="21"/>
          <w:szCs w:val="21"/>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517"/>
        <w:gridCol w:w="3670"/>
        <w:gridCol w:w="3079"/>
      </w:tblGrid>
      <w:tr w14:paraId="06F6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1" w:type="dxa"/>
            <w:shd w:val="clear" w:color="auto" w:fill="B8CCE4" w:themeFill="accent1" w:themeFillTint="66"/>
            <w:vAlign w:val="center"/>
          </w:tcPr>
          <w:p w14:paraId="1606D742">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2140" w:type="dxa"/>
            <w:shd w:val="clear" w:color="auto" w:fill="B8CCE4" w:themeFill="accent1" w:themeFillTint="66"/>
            <w:vAlign w:val="center"/>
          </w:tcPr>
          <w:p w14:paraId="24150446">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典型工作任务</w:t>
            </w:r>
          </w:p>
        </w:tc>
        <w:tc>
          <w:tcPr>
            <w:tcW w:w="4459" w:type="dxa"/>
            <w:shd w:val="clear" w:color="auto" w:fill="B8CCE4" w:themeFill="accent1" w:themeFillTint="66"/>
            <w:vAlign w:val="center"/>
          </w:tcPr>
          <w:p w14:paraId="6E6752F2">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职业能力</w:t>
            </w:r>
          </w:p>
        </w:tc>
        <w:tc>
          <w:tcPr>
            <w:tcW w:w="1542" w:type="dxa"/>
            <w:shd w:val="clear" w:color="auto" w:fill="B8CCE4" w:themeFill="accent1" w:themeFillTint="66"/>
            <w:vAlign w:val="center"/>
          </w:tcPr>
          <w:p w14:paraId="3906D7DC">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培养途径（主要课程）</w:t>
            </w:r>
          </w:p>
        </w:tc>
      </w:tr>
      <w:tr w14:paraId="2D83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1" w:type="dxa"/>
            <w:vAlign w:val="center"/>
          </w:tcPr>
          <w:p w14:paraId="34459C1C">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140" w:type="dxa"/>
            <w:shd w:val="clear" w:color="auto" w:fill="auto"/>
            <w:vAlign w:val="center"/>
          </w:tcPr>
          <w:p w14:paraId="68BE7C2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数据结构与算法</w:t>
            </w:r>
          </w:p>
        </w:tc>
        <w:tc>
          <w:tcPr>
            <w:tcW w:w="4459" w:type="dxa"/>
            <w:vAlign w:val="center"/>
          </w:tcPr>
          <w:p w14:paraId="0358AB5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逻辑思维能力，基础数据结构</w:t>
            </w:r>
          </w:p>
        </w:tc>
        <w:tc>
          <w:tcPr>
            <w:tcW w:w="1542" w:type="dxa"/>
            <w:vAlign w:val="center"/>
          </w:tcPr>
          <w:p w14:paraId="53DD8D6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《数据结构与算法》《算法设计与分析》</w:t>
            </w:r>
          </w:p>
        </w:tc>
      </w:tr>
      <w:tr w14:paraId="33EB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1" w:type="dxa"/>
            <w:vAlign w:val="center"/>
          </w:tcPr>
          <w:p w14:paraId="1201C83C">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2140" w:type="dxa"/>
            <w:shd w:val="clear" w:color="auto" w:fill="auto"/>
            <w:vAlign w:val="center"/>
          </w:tcPr>
          <w:p w14:paraId="083F25D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程序设计语言</w:t>
            </w:r>
          </w:p>
        </w:tc>
        <w:tc>
          <w:tcPr>
            <w:tcW w:w="4459" w:type="dxa"/>
            <w:vAlign w:val="center"/>
          </w:tcPr>
          <w:p w14:paraId="6C38F6D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持续学习能力，编程语言核心语法</w:t>
            </w:r>
          </w:p>
        </w:tc>
        <w:tc>
          <w:tcPr>
            <w:tcW w:w="1542" w:type="dxa"/>
            <w:vAlign w:val="center"/>
          </w:tcPr>
          <w:p w14:paraId="6749F5B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《软件工程实训》《C语言程序设计》</w:t>
            </w:r>
          </w:p>
        </w:tc>
      </w:tr>
      <w:tr w14:paraId="3170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Pr>
          <w:p w14:paraId="5D6B9D9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0" w:type="auto"/>
            <w:shd w:val="clear" w:color="auto" w:fill="auto"/>
            <w:vAlign w:val="center"/>
          </w:tcPr>
          <w:p w14:paraId="0A005B0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计算机网络技术</w:t>
            </w:r>
          </w:p>
        </w:tc>
        <w:tc>
          <w:tcPr>
            <w:tcW w:w="0" w:type="auto"/>
          </w:tcPr>
          <w:p w14:paraId="14B3E28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ascii="宋体" w:hAnsi="宋体" w:cs="宋体"/>
                <w:kern w:val="0"/>
                <w:sz w:val="20"/>
                <w:szCs w:val="20"/>
                <w:lang w:bidi="ar"/>
              </w:rPr>
              <w:t>掌握计算机网络的基本原理、体系结构、协议栈等基础知识</w:t>
            </w:r>
          </w:p>
        </w:tc>
        <w:tc>
          <w:tcPr>
            <w:tcW w:w="0" w:type="auto"/>
          </w:tcPr>
          <w:p w14:paraId="2465875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《计算机网络原理》 《网络设备配置与管理》</w:t>
            </w:r>
          </w:p>
        </w:tc>
      </w:tr>
      <w:tr w14:paraId="774B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Pr>
          <w:p w14:paraId="7D3218B1">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0" w:type="auto"/>
            <w:shd w:val="clear" w:color="auto" w:fill="auto"/>
            <w:vAlign w:val="center"/>
          </w:tcPr>
          <w:p w14:paraId="668CC26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软件设计</w:t>
            </w:r>
          </w:p>
        </w:tc>
        <w:tc>
          <w:tcPr>
            <w:tcW w:w="0" w:type="auto"/>
          </w:tcPr>
          <w:p w14:paraId="2E3EBE0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系统化思维能力，软件工程方法</w:t>
            </w:r>
          </w:p>
        </w:tc>
        <w:tc>
          <w:tcPr>
            <w:tcW w:w="0" w:type="auto"/>
          </w:tcPr>
          <w:p w14:paraId="563C78F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《软件工程》 《系统分析与设计》</w:t>
            </w:r>
          </w:p>
        </w:tc>
      </w:tr>
      <w:tr w14:paraId="5A53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Pr>
          <w:p w14:paraId="0D036804">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0" w:type="auto"/>
            <w:shd w:val="clear" w:color="auto" w:fill="auto"/>
            <w:vAlign w:val="center"/>
          </w:tcPr>
          <w:p w14:paraId="3602694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射频识别技术</w:t>
            </w:r>
          </w:p>
        </w:tc>
        <w:tc>
          <w:tcPr>
            <w:tcW w:w="0" w:type="auto"/>
          </w:tcPr>
          <w:p w14:paraId="3FDA3D1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射频识别技术，传感器技术</w:t>
            </w:r>
          </w:p>
        </w:tc>
        <w:tc>
          <w:tcPr>
            <w:tcW w:w="0" w:type="auto"/>
          </w:tcPr>
          <w:p w14:paraId="3007B7A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《射频识别技术》</w:t>
            </w:r>
            <w:r>
              <w:rPr>
                <w:rFonts w:ascii="宋体" w:hAnsi="宋体" w:cs="宋体"/>
                <w:sz w:val="21"/>
                <w:szCs w:val="21"/>
              </w:rPr>
              <w:t>《传感器应用技术》</w:t>
            </w:r>
          </w:p>
        </w:tc>
      </w:tr>
      <w:tr w14:paraId="4152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Pr>
          <w:p w14:paraId="4A22D2B0">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0" w:type="auto"/>
            <w:shd w:val="clear" w:color="auto" w:fill="auto"/>
            <w:vAlign w:val="center"/>
          </w:tcPr>
          <w:p w14:paraId="76B422B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数据分析与处理</w:t>
            </w:r>
          </w:p>
        </w:tc>
        <w:tc>
          <w:tcPr>
            <w:tcW w:w="0" w:type="auto"/>
          </w:tcPr>
          <w:p w14:paraId="4A2A1A6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数据分析能力，数据库管理</w:t>
            </w:r>
          </w:p>
        </w:tc>
        <w:tc>
          <w:tcPr>
            <w:tcW w:w="0" w:type="auto"/>
          </w:tcPr>
          <w:p w14:paraId="5162D7D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w:t>
            </w:r>
            <w:r>
              <w:rPr>
                <w:rFonts w:ascii="宋体" w:hAnsi="宋体" w:cs="宋体"/>
                <w:kern w:val="0"/>
                <w:sz w:val="20"/>
                <w:szCs w:val="20"/>
                <w:lang w:bidi="ar"/>
              </w:rPr>
              <w:t>SQL</w:t>
            </w:r>
            <w:r>
              <w:rPr>
                <w:rFonts w:hint="eastAsia" w:ascii="宋体" w:hAnsi="宋体" w:cs="宋体"/>
                <w:kern w:val="0"/>
                <w:sz w:val="20"/>
                <w:szCs w:val="20"/>
                <w:lang w:bidi="ar"/>
              </w:rPr>
              <w:t>》《数据分析与应用》</w:t>
            </w:r>
          </w:p>
        </w:tc>
      </w:tr>
      <w:tr w14:paraId="55F0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tcPr>
          <w:p w14:paraId="6563ADE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0" w:type="auto"/>
            <w:shd w:val="clear" w:color="auto" w:fill="auto"/>
            <w:vAlign w:val="center"/>
          </w:tcPr>
          <w:p w14:paraId="0C74CA0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系统部署与运维</w:t>
            </w:r>
          </w:p>
        </w:tc>
        <w:tc>
          <w:tcPr>
            <w:tcW w:w="0" w:type="auto"/>
          </w:tcPr>
          <w:p w14:paraId="2D8F9CF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嵌入式系统知识，仿真能力</w:t>
            </w:r>
          </w:p>
        </w:tc>
        <w:tc>
          <w:tcPr>
            <w:tcW w:w="0" w:type="auto"/>
          </w:tcPr>
          <w:p w14:paraId="13063A8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ascii="宋体" w:hAnsi="宋体" w:cs="宋体"/>
                <w:sz w:val="21"/>
                <w:szCs w:val="21"/>
              </w:rPr>
              <w:t>《嵌入式技术》</w:t>
            </w:r>
          </w:p>
        </w:tc>
      </w:tr>
    </w:tbl>
    <w:p w14:paraId="2696ADA6">
      <w:pPr>
        <w:ind w:firstLine="560"/>
      </w:pPr>
    </w:p>
    <w:p w14:paraId="079804EC">
      <w:pPr>
        <w:pStyle w:val="3"/>
        <w:spacing w:line="360" w:lineRule="auto"/>
        <w:ind w:firstLine="562"/>
        <w:rPr>
          <w:rFonts w:hint="eastAsia" w:asciiTheme="minorEastAsia" w:hAnsiTheme="minorEastAsia" w:eastAsiaTheme="minorEastAsia" w:cstheme="minorEastAsia"/>
          <w:sz w:val="28"/>
          <w:szCs w:val="28"/>
        </w:rPr>
      </w:pPr>
      <w:bookmarkStart w:id="33" w:name="_Toc6031"/>
      <w:r>
        <w:rPr>
          <w:rFonts w:hint="eastAsia" w:asciiTheme="minorEastAsia" w:hAnsiTheme="minorEastAsia" w:eastAsiaTheme="minorEastAsia" w:cstheme="minorEastAsia"/>
          <w:sz w:val="28"/>
          <w:szCs w:val="28"/>
        </w:rPr>
        <w:t>（二）</w:t>
      </w:r>
      <w:bookmarkEnd w:id="30"/>
      <w:bookmarkEnd w:id="31"/>
      <w:r>
        <w:rPr>
          <w:rFonts w:hint="eastAsia" w:asciiTheme="minorEastAsia" w:hAnsiTheme="minorEastAsia" w:eastAsiaTheme="minorEastAsia" w:cstheme="minorEastAsia"/>
          <w:sz w:val="28"/>
          <w:szCs w:val="28"/>
        </w:rPr>
        <w:t>课程体系架构</w:t>
      </w:r>
      <w:bookmarkEnd w:id="33"/>
    </w:p>
    <w:p w14:paraId="6C48B7FF">
      <w:pPr>
        <w:ind w:firstLine="480"/>
        <w:rPr>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2"/>
      <w:bookmarkStart w:id="34" w:name="_Toc12329"/>
    </w:p>
    <w:p w14:paraId="3A7AD4C0">
      <w:pPr>
        <w:ind w:firstLine="422"/>
        <w:jc w:val="center"/>
        <w:outlineLvl w:val="2"/>
        <w:rPr>
          <w:sz w:val="21"/>
          <w:szCs w:val="21"/>
        </w:rPr>
      </w:pPr>
      <w:r>
        <w:rPr>
          <w:rFonts w:hint="eastAsia" w:ascii="宋体" w:hAnsi="宋体" w:cs="宋体"/>
          <w:b/>
          <w:sz w:val="21"/>
          <w:szCs w:val="21"/>
        </w:rPr>
        <w:t>表7-2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11"/>
        <w:gridCol w:w="1117"/>
        <w:gridCol w:w="870"/>
        <w:gridCol w:w="870"/>
        <w:gridCol w:w="986"/>
        <w:gridCol w:w="930"/>
        <w:gridCol w:w="855"/>
      </w:tblGrid>
      <w:tr w14:paraId="7190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vAlign w:val="center"/>
          </w:tcPr>
          <w:p w14:paraId="693C8A96">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课程类别</w:t>
            </w:r>
          </w:p>
        </w:tc>
        <w:tc>
          <w:tcPr>
            <w:tcW w:w="1117" w:type="dxa"/>
            <w:shd w:val="clear" w:color="auto" w:fill="B8CCE4" w:themeFill="accent1" w:themeFillTint="66"/>
            <w:vAlign w:val="center"/>
          </w:tcPr>
          <w:p w14:paraId="2E7211F3">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学分</w:t>
            </w:r>
          </w:p>
        </w:tc>
        <w:tc>
          <w:tcPr>
            <w:tcW w:w="870" w:type="dxa"/>
            <w:shd w:val="clear" w:color="auto" w:fill="B8CCE4" w:themeFill="accent1" w:themeFillTint="66"/>
            <w:vAlign w:val="center"/>
          </w:tcPr>
          <w:p w14:paraId="771A5D6B">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学时</w:t>
            </w:r>
          </w:p>
        </w:tc>
        <w:tc>
          <w:tcPr>
            <w:tcW w:w="870" w:type="dxa"/>
            <w:shd w:val="clear" w:color="auto" w:fill="B8CCE4" w:themeFill="accent1" w:themeFillTint="66"/>
            <w:vAlign w:val="center"/>
          </w:tcPr>
          <w:p w14:paraId="63F5262B">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占比</w:t>
            </w:r>
          </w:p>
        </w:tc>
        <w:tc>
          <w:tcPr>
            <w:tcW w:w="986" w:type="dxa"/>
            <w:shd w:val="clear" w:color="auto" w:fill="B8CCE4" w:themeFill="accent1" w:themeFillTint="66"/>
            <w:vAlign w:val="center"/>
          </w:tcPr>
          <w:p w14:paraId="5B0973D3">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必修</w:t>
            </w:r>
          </w:p>
        </w:tc>
        <w:tc>
          <w:tcPr>
            <w:tcW w:w="930" w:type="dxa"/>
            <w:shd w:val="clear" w:color="auto" w:fill="B8CCE4" w:themeFill="accent1" w:themeFillTint="66"/>
            <w:vAlign w:val="center"/>
          </w:tcPr>
          <w:p w14:paraId="73051A6E">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限选</w:t>
            </w:r>
          </w:p>
        </w:tc>
        <w:tc>
          <w:tcPr>
            <w:tcW w:w="855" w:type="dxa"/>
            <w:shd w:val="clear" w:color="auto" w:fill="B8CCE4" w:themeFill="accent1" w:themeFillTint="66"/>
            <w:vAlign w:val="center"/>
          </w:tcPr>
          <w:p w14:paraId="00CF19D0">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任选</w:t>
            </w:r>
          </w:p>
        </w:tc>
      </w:tr>
      <w:tr w14:paraId="5813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vAlign w:val="center"/>
          </w:tcPr>
          <w:p w14:paraId="7C0F6B22">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公共基础课程</w:t>
            </w:r>
          </w:p>
        </w:tc>
        <w:tc>
          <w:tcPr>
            <w:tcW w:w="1117" w:type="dxa"/>
            <w:vAlign w:val="center"/>
          </w:tcPr>
          <w:p w14:paraId="60CED774">
            <w:pPr>
              <w:spacing w:line="360" w:lineRule="exact"/>
              <w:ind w:firstLine="0" w:firstLine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4</w:t>
            </w:r>
            <w:r>
              <w:rPr>
                <w:rFonts w:hint="eastAsia" w:asciiTheme="minorEastAsia" w:hAnsiTheme="minorEastAsia" w:eastAsiaTheme="minorEastAsia" w:cstheme="minorEastAsia"/>
                <w:kern w:val="0"/>
                <w:sz w:val="21"/>
                <w:szCs w:val="21"/>
                <w:lang w:val="en-US" w:eastAsia="zh-CN"/>
              </w:rPr>
              <w:t>7</w:t>
            </w:r>
          </w:p>
        </w:tc>
        <w:tc>
          <w:tcPr>
            <w:tcW w:w="870" w:type="dxa"/>
            <w:vAlign w:val="center"/>
          </w:tcPr>
          <w:p w14:paraId="6AEB6821">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854</w:t>
            </w:r>
          </w:p>
        </w:tc>
        <w:tc>
          <w:tcPr>
            <w:tcW w:w="870" w:type="dxa"/>
            <w:vAlign w:val="center"/>
          </w:tcPr>
          <w:p w14:paraId="417D71D5">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29.7</w:t>
            </w:r>
          </w:p>
        </w:tc>
        <w:tc>
          <w:tcPr>
            <w:tcW w:w="986" w:type="dxa"/>
            <w:vAlign w:val="center"/>
          </w:tcPr>
          <w:p w14:paraId="390BBF28">
            <w:pPr>
              <w:spacing w:line="360" w:lineRule="exact"/>
              <w:ind w:firstLine="0" w:firstLine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9</w:t>
            </w:r>
          </w:p>
        </w:tc>
        <w:tc>
          <w:tcPr>
            <w:tcW w:w="930" w:type="dxa"/>
            <w:vAlign w:val="center"/>
          </w:tcPr>
          <w:p w14:paraId="33A75EC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55" w:type="dxa"/>
            <w:vAlign w:val="center"/>
          </w:tcPr>
          <w:p w14:paraId="7D37511B">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r w14:paraId="49B4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vAlign w:val="center"/>
          </w:tcPr>
          <w:p w14:paraId="3FF59AC9">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专业（技能）课程</w:t>
            </w:r>
          </w:p>
        </w:tc>
        <w:tc>
          <w:tcPr>
            <w:tcW w:w="1611" w:type="dxa"/>
            <w:vAlign w:val="center"/>
          </w:tcPr>
          <w:p w14:paraId="3A269A3F">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专业基础课</w:t>
            </w:r>
          </w:p>
        </w:tc>
        <w:tc>
          <w:tcPr>
            <w:tcW w:w="1117" w:type="dxa"/>
            <w:vAlign w:val="center"/>
          </w:tcPr>
          <w:p w14:paraId="1F82D6BE">
            <w:pPr>
              <w:spacing w:line="360" w:lineRule="exact"/>
              <w:ind w:firstLine="0" w:firstLine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1</w:t>
            </w:r>
          </w:p>
        </w:tc>
        <w:tc>
          <w:tcPr>
            <w:tcW w:w="870" w:type="dxa"/>
            <w:vAlign w:val="center"/>
          </w:tcPr>
          <w:p w14:paraId="5445EDC9">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36</w:t>
            </w:r>
          </w:p>
        </w:tc>
        <w:tc>
          <w:tcPr>
            <w:tcW w:w="870" w:type="dxa"/>
            <w:vAlign w:val="center"/>
          </w:tcPr>
          <w:p w14:paraId="260EF6B2">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11.7</w:t>
            </w:r>
          </w:p>
        </w:tc>
        <w:tc>
          <w:tcPr>
            <w:tcW w:w="986" w:type="dxa"/>
            <w:vAlign w:val="center"/>
          </w:tcPr>
          <w:p w14:paraId="2B236F6B">
            <w:pPr>
              <w:spacing w:line="360" w:lineRule="exact"/>
              <w:ind w:firstLine="0" w:firstLine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1</w:t>
            </w:r>
          </w:p>
        </w:tc>
        <w:tc>
          <w:tcPr>
            <w:tcW w:w="930" w:type="dxa"/>
            <w:vAlign w:val="center"/>
          </w:tcPr>
          <w:p w14:paraId="2DC41A17">
            <w:pPr>
              <w:spacing w:line="360" w:lineRule="exact"/>
              <w:ind w:firstLine="0" w:firstLineChars="0"/>
              <w:jc w:val="center"/>
              <w:rPr>
                <w:rFonts w:hint="eastAsia" w:asciiTheme="minorEastAsia" w:hAnsiTheme="minorEastAsia" w:eastAsiaTheme="minorEastAsia" w:cstheme="minorEastAsia"/>
                <w:kern w:val="0"/>
                <w:sz w:val="21"/>
                <w:szCs w:val="21"/>
              </w:rPr>
            </w:pPr>
          </w:p>
        </w:tc>
        <w:tc>
          <w:tcPr>
            <w:tcW w:w="855" w:type="dxa"/>
            <w:vAlign w:val="center"/>
          </w:tcPr>
          <w:p w14:paraId="1EC28292">
            <w:pPr>
              <w:spacing w:line="360" w:lineRule="exact"/>
              <w:ind w:firstLine="0" w:firstLineChars="0"/>
              <w:jc w:val="center"/>
              <w:rPr>
                <w:rFonts w:hint="eastAsia" w:asciiTheme="minorEastAsia" w:hAnsiTheme="minorEastAsia" w:eastAsiaTheme="minorEastAsia" w:cstheme="minorEastAsia"/>
                <w:kern w:val="0"/>
                <w:sz w:val="21"/>
                <w:szCs w:val="21"/>
              </w:rPr>
            </w:pPr>
          </w:p>
        </w:tc>
      </w:tr>
      <w:tr w14:paraId="506F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vAlign w:val="center"/>
          </w:tcPr>
          <w:p w14:paraId="695A4F1D">
            <w:pPr>
              <w:spacing w:line="360" w:lineRule="exact"/>
              <w:ind w:firstLine="0" w:firstLineChars="0"/>
              <w:jc w:val="center"/>
              <w:rPr>
                <w:rFonts w:hint="eastAsia" w:asciiTheme="minorEastAsia" w:hAnsiTheme="minorEastAsia" w:eastAsiaTheme="minorEastAsia" w:cstheme="minorEastAsia"/>
                <w:b/>
                <w:kern w:val="0"/>
                <w:sz w:val="21"/>
                <w:szCs w:val="21"/>
              </w:rPr>
            </w:pPr>
          </w:p>
        </w:tc>
        <w:tc>
          <w:tcPr>
            <w:tcW w:w="1611" w:type="dxa"/>
            <w:vAlign w:val="center"/>
          </w:tcPr>
          <w:p w14:paraId="4C613152">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专业核心课</w:t>
            </w:r>
          </w:p>
        </w:tc>
        <w:tc>
          <w:tcPr>
            <w:tcW w:w="1117" w:type="dxa"/>
            <w:vAlign w:val="center"/>
          </w:tcPr>
          <w:p w14:paraId="629DC13D">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w:t>
            </w:r>
          </w:p>
        </w:tc>
        <w:tc>
          <w:tcPr>
            <w:tcW w:w="870" w:type="dxa"/>
            <w:vAlign w:val="center"/>
          </w:tcPr>
          <w:p w14:paraId="40FB52E5">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916</w:t>
            </w:r>
          </w:p>
        </w:tc>
        <w:tc>
          <w:tcPr>
            <w:tcW w:w="870" w:type="dxa"/>
            <w:vAlign w:val="center"/>
          </w:tcPr>
          <w:p w14:paraId="390F8908">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31.9</w:t>
            </w:r>
          </w:p>
        </w:tc>
        <w:tc>
          <w:tcPr>
            <w:tcW w:w="986" w:type="dxa"/>
            <w:vAlign w:val="center"/>
          </w:tcPr>
          <w:p w14:paraId="40233695">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w:t>
            </w:r>
          </w:p>
        </w:tc>
        <w:tc>
          <w:tcPr>
            <w:tcW w:w="930" w:type="dxa"/>
            <w:vAlign w:val="center"/>
          </w:tcPr>
          <w:p w14:paraId="1825EF1E">
            <w:pPr>
              <w:spacing w:line="360" w:lineRule="exact"/>
              <w:ind w:firstLine="0" w:firstLineChars="0"/>
              <w:jc w:val="center"/>
              <w:rPr>
                <w:rFonts w:hint="eastAsia" w:asciiTheme="minorEastAsia" w:hAnsiTheme="minorEastAsia" w:eastAsiaTheme="minorEastAsia" w:cstheme="minorEastAsia"/>
                <w:kern w:val="0"/>
                <w:sz w:val="21"/>
                <w:szCs w:val="21"/>
              </w:rPr>
            </w:pPr>
          </w:p>
        </w:tc>
        <w:tc>
          <w:tcPr>
            <w:tcW w:w="855" w:type="dxa"/>
            <w:vAlign w:val="center"/>
          </w:tcPr>
          <w:p w14:paraId="7765989B">
            <w:pPr>
              <w:spacing w:line="360" w:lineRule="exact"/>
              <w:ind w:firstLine="0" w:firstLineChars="0"/>
              <w:jc w:val="center"/>
              <w:rPr>
                <w:rFonts w:hint="eastAsia" w:asciiTheme="minorEastAsia" w:hAnsiTheme="minorEastAsia" w:eastAsiaTheme="minorEastAsia" w:cstheme="minorEastAsia"/>
                <w:kern w:val="0"/>
                <w:sz w:val="21"/>
                <w:szCs w:val="21"/>
              </w:rPr>
            </w:pPr>
          </w:p>
        </w:tc>
      </w:tr>
      <w:tr w14:paraId="6983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vAlign w:val="center"/>
          </w:tcPr>
          <w:p w14:paraId="6756E2BB">
            <w:pPr>
              <w:spacing w:line="360" w:lineRule="exact"/>
              <w:ind w:firstLine="0" w:firstLineChars="0"/>
              <w:jc w:val="center"/>
              <w:rPr>
                <w:rFonts w:hint="eastAsia" w:asciiTheme="minorEastAsia" w:hAnsiTheme="minorEastAsia" w:eastAsiaTheme="minorEastAsia" w:cstheme="minorEastAsia"/>
                <w:b/>
                <w:kern w:val="0"/>
                <w:sz w:val="21"/>
                <w:szCs w:val="21"/>
              </w:rPr>
            </w:pPr>
          </w:p>
        </w:tc>
        <w:tc>
          <w:tcPr>
            <w:tcW w:w="1611" w:type="dxa"/>
            <w:vAlign w:val="center"/>
          </w:tcPr>
          <w:p w14:paraId="15A4BCF7">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专业实践课</w:t>
            </w:r>
          </w:p>
        </w:tc>
        <w:tc>
          <w:tcPr>
            <w:tcW w:w="1117" w:type="dxa"/>
            <w:vAlign w:val="center"/>
          </w:tcPr>
          <w:p w14:paraId="7C98123C">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870" w:type="dxa"/>
            <w:vAlign w:val="center"/>
          </w:tcPr>
          <w:p w14:paraId="3B2649EB">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528</w:t>
            </w:r>
          </w:p>
        </w:tc>
        <w:tc>
          <w:tcPr>
            <w:tcW w:w="870" w:type="dxa"/>
            <w:vAlign w:val="center"/>
          </w:tcPr>
          <w:p w14:paraId="17327BCF">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18.4</w:t>
            </w:r>
          </w:p>
        </w:tc>
        <w:tc>
          <w:tcPr>
            <w:tcW w:w="986" w:type="dxa"/>
            <w:vAlign w:val="center"/>
          </w:tcPr>
          <w:p w14:paraId="0A164648">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w:t>
            </w:r>
          </w:p>
        </w:tc>
        <w:tc>
          <w:tcPr>
            <w:tcW w:w="930" w:type="dxa"/>
            <w:vAlign w:val="center"/>
          </w:tcPr>
          <w:p w14:paraId="46D0335C">
            <w:pPr>
              <w:spacing w:line="360" w:lineRule="exact"/>
              <w:ind w:firstLine="0" w:firstLineChars="0"/>
              <w:jc w:val="center"/>
              <w:rPr>
                <w:rFonts w:hint="eastAsia" w:asciiTheme="minorEastAsia" w:hAnsiTheme="minorEastAsia" w:eastAsiaTheme="minorEastAsia" w:cstheme="minorEastAsia"/>
                <w:kern w:val="0"/>
                <w:sz w:val="21"/>
                <w:szCs w:val="21"/>
              </w:rPr>
            </w:pPr>
          </w:p>
        </w:tc>
        <w:tc>
          <w:tcPr>
            <w:tcW w:w="855" w:type="dxa"/>
            <w:vAlign w:val="center"/>
          </w:tcPr>
          <w:p w14:paraId="3ECB50B9">
            <w:pPr>
              <w:spacing w:line="360" w:lineRule="exact"/>
              <w:ind w:firstLine="0" w:firstLineChars="0"/>
              <w:jc w:val="center"/>
              <w:rPr>
                <w:rFonts w:hint="eastAsia" w:asciiTheme="minorEastAsia" w:hAnsiTheme="minorEastAsia" w:eastAsiaTheme="minorEastAsia" w:cstheme="minorEastAsia"/>
                <w:kern w:val="0"/>
                <w:sz w:val="21"/>
                <w:szCs w:val="21"/>
              </w:rPr>
            </w:pPr>
          </w:p>
        </w:tc>
      </w:tr>
      <w:tr w14:paraId="640B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vAlign w:val="center"/>
          </w:tcPr>
          <w:p w14:paraId="612D657D">
            <w:pPr>
              <w:spacing w:line="360" w:lineRule="exact"/>
              <w:ind w:firstLine="0" w:firstLineChars="0"/>
              <w:jc w:val="center"/>
              <w:rPr>
                <w:rFonts w:hint="eastAsia" w:asciiTheme="minorEastAsia" w:hAnsiTheme="minorEastAsia" w:eastAsiaTheme="minorEastAsia" w:cstheme="minorEastAsia"/>
                <w:b/>
                <w:kern w:val="0"/>
                <w:sz w:val="21"/>
                <w:szCs w:val="21"/>
              </w:rPr>
            </w:pPr>
          </w:p>
        </w:tc>
        <w:tc>
          <w:tcPr>
            <w:tcW w:w="1611" w:type="dxa"/>
            <w:vAlign w:val="center"/>
          </w:tcPr>
          <w:p w14:paraId="26AE395C">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专业方向课</w:t>
            </w:r>
          </w:p>
        </w:tc>
        <w:tc>
          <w:tcPr>
            <w:tcW w:w="1117" w:type="dxa"/>
            <w:vAlign w:val="center"/>
          </w:tcPr>
          <w:p w14:paraId="70D0660B">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870" w:type="dxa"/>
            <w:vAlign w:val="center"/>
          </w:tcPr>
          <w:p w14:paraId="67BBAEE4">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176</w:t>
            </w:r>
          </w:p>
        </w:tc>
        <w:tc>
          <w:tcPr>
            <w:tcW w:w="870" w:type="dxa"/>
            <w:vAlign w:val="center"/>
          </w:tcPr>
          <w:p w14:paraId="7E0082E3">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6.1</w:t>
            </w:r>
          </w:p>
        </w:tc>
        <w:tc>
          <w:tcPr>
            <w:tcW w:w="986" w:type="dxa"/>
            <w:vAlign w:val="center"/>
          </w:tcPr>
          <w:p w14:paraId="21C39328">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930" w:type="dxa"/>
            <w:vAlign w:val="center"/>
          </w:tcPr>
          <w:p w14:paraId="662DDF7E">
            <w:pPr>
              <w:spacing w:line="360" w:lineRule="exact"/>
              <w:ind w:firstLine="0" w:firstLineChars="0"/>
              <w:jc w:val="center"/>
              <w:rPr>
                <w:rFonts w:hint="eastAsia" w:asciiTheme="minorEastAsia" w:hAnsiTheme="minorEastAsia" w:eastAsiaTheme="minorEastAsia" w:cstheme="minorEastAsia"/>
                <w:kern w:val="0"/>
                <w:sz w:val="21"/>
                <w:szCs w:val="21"/>
              </w:rPr>
            </w:pPr>
          </w:p>
        </w:tc>
        <w:tc>
          <w:tcPr>
            <w:tcW w:w="855" w:type="dxa"/>
            <w:vAlign w:val="center"/>
          </w:tcPr>
          <w:p w14:paraId="48ABCC0C">
            <w:pPr>
              <w:spacing w:line="360" w:lineRule="exact"/>
              <w:ind w:firstLine="0" w:firstLineChars="0"/>
              <w:jc w:val="center"/>
              <w:rPr>
                <w:rFonts w:hint="eastAsia" w:asciiTheme="minorEastAsia" w:hAnsiTheme="minorEastAsia" w:eastAsiaTheme="minorEastAsia" w:cstheme="minorEastAsia"/>
                <w:kern w:val="0"/>
                <w:sz w:val="21"/>
                <w:szCs w:val="21"/>
              </w:rPr>
            </w:pPr>
          </w:p>
        </w:tc>
      </w:tr>
      <w:tr w14:paraId="0D4E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vAlign w:val="center"/>
          </w:tcPr>
          <w:p w14:paraId="707BFE78">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素质拓展课</w:t>
            </w:r>
          </w:p>
        </w:tc>
        <w:tc>
          <w:tcPr>
            <w:tcW w:w="1117" w:type="dxa"/>
            <w:vAlign w:val="center"/>
          </w:tcPr>
          <w:p w14:paraId="58C69472">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70" w:type="dxa"/>
            <w:vAlign w:val="center"/>
          </w:tcPr>
          <w:p w14:paraId="6E92FAEE">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870" w:type="dxa"/>
            <w:vAlign w:val="center"/>
          </w:tcPr>
          <w:p w14:paraId="516BEA6F">
            <w:pPr>
              <w:spacing w:line="360" w:lineRule="exact"/>
              <w:ind w:firstLine="0" w:firstLine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2</w:t>
            </w:r>
          </w:p>
        </w:tc>
        <w:tc>
          <w:tcPr>
            <w:tcW w:w="986" w:type="dxa"/>
            <w:vAlign w:val="center"/>
          </w:tcPr>
          <w:p w14:paraId="6CFDD04F">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930" w:type="dxa"/>
            <w:vAlign w:val="center"/>
          </w:tcPr>
          <w:p w14:paraId="5EE91866">
            <w:pPr>
              <w:spacing w:line="360" w:lineRule="exact"/>
              <w:ind w:firstLine="0" w:firstLineChars="0"/>
              <w:jc w:val="center"/>
              <w:rPr>
                <w:rFonts w:hint="eastAsia" w:asciiTheme="minorEastAsia" w:hAnsiTheme="minorEastAsia" w:eastAsiaTheme="minorEastAsia" w:cstheme="minorEastAsia"/>
                <w:kern w:val="0"/>
                <w:sz w:val="21"/>
                <w:szCs w:val="21"/>
              </w:rPr>
            </w:pPr>
          </w:p>
        </w:tc>
        <w:tc>
          <w:tcPr>
            <w:tcW w:w="855" w:type="dxa"/>
            <w:vAlign w:val="center"/>
          </w:tcPr>
          <w:p w14:paraId="284783BB">
            <w:pPr>
              <w:spacing w:line="360" w:lineRule="exact"/>
              <w:ind w:firstLine="0" w:firstLineChars="0"/>
              <w:jc w:val="center"/>
              <w:rPr>
                <w:rFonts w:hint="eastAsia" w:asciiTheme="minorEastAsia" w:hAnsiTheme="minorEastAsia" w:eastAsiaTheme="minorEastAsia" w:cstheme="minorEastAsia"/>
                <w:kern w:val="0"/>
                <w:sz w:val="21"/>
                <w:szCs w:val="21"/>
              </w:rPr>
            </w:pPr>
          </w:p>
        </w:tc>
      </w:tr>
      <w:tr w14:paraId="4BA5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vAlign w:val="center"/>
          </w:tcPr>
          <w:p w14:paraId="1DB14B3A">
            <w:pPr>
              <w:spacing w:line="360" w:lineRule="exact"/>
              <w:ind w:firstLine="0" w:firstLineChars="0"/>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合计</w:t>
            </w:r>
          </w:p>
        </w:tc>
        <w:tc>
          <w:tcPr>
            <w:tcW w:w="1117" w:type="dxa"/>
            <w:vAlign w:val="center"/>
          </w:tcPr>
          <w:p w14:paraId="7A94E81D">
            <w:pPr>
              <w:spacing w:line="360" w:lineRule="exact"/>
              <w:ind w:firstLine="0" w:firstLine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14</w:t>
            </w:r>
            <w:r>
              <w:rPr>
                <w:rFonts w:hint="eastAsia" w:asciiTheme="minorEastAsia" w:hAnsiTheme="minorEastAsia" w:eastAsiaTheme="minorEastAsia" w:cstheme="minorEastAsia"/>
                <w:kern w:val="0"/>
                <w:sz w:val="21"/>
                <w:szCs w:val="21"/>
                <w:lang w:val="en-US" w:eastAsia="zh-CN"/>
              </w:rPr>
              <w:t>5</w:t>
            </w:r>
          </w:p>
        </w:tc>
        <w:tc>
          <w:tcPr>
            <w:tcW w:w="870" w:type="dxa"/>
            <w:vAlign w:val="center"/>
          </w:tcPr>
          <w:p w14:paraId="3BFDC71E">
            <w:pPr>
              <w:spacing w:line="360" w:lineRule="exact"/>
              <w:ind w:firstLine="0" w:firstLineChars="0"/>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2874</w:t>
            </w:r>
          </w:p>
        </w:tc>
        <w:tc>
          <w:tcPr>
            <w:tcW w:w="870" w:type="dxa"/>
            <w:vAlign w:val="center"/>
          </w:tcPr>
          <w:p w14:paraId="58CF3056">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986" w:type="dxa"/>
            <w:vAlign w:val="center"/>
          </w:tcPr>
          <w:p w14:paraId="1453332E">
            <w:pPr>
              <w:spacing w:line="360" w:lineRule="exact"/>
              <w:ind w:firstLine="0" w:firstLine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13</w:t>
            </w:r>
            <w:r>
              <w:rPr>
                <w:rFonts w:hint="eastAsia" w:asciiTheme="minorEastAsia" w:hAnsiTheme="minorEastAsia" w:eastAsiaTheme="minorEastAsia" w:cstheme="minorEastAsia"/>
                <w:kern w:val="0"/>
                <w:sz w:val="21"/>
                <w:szCs w:val="21"/>
                <w:lang w:val="en-US" w:eastAsia="zh-CN"/>
              </w:rPr>
              <w:t>6</w:t>
            </w:r>
          </w:p>
        </w:tc>
        <w:tc>
          <w:tcPr>
            <w:tcW w:w="930" w:type="dxa"/>
            <w:vAlign w:val="center"/>
          </w:tcPr>
          <w:p w14:paraId="71BA35DE">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55" w:type="dxa"/>
            <w:vAlign w:val="center"/>
          </w:tcPr>
          <w:p w14:paraId="25FACC79">
            <w:pPr>
              <w:spacing w:line="360" w:lineRule="exact"/>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r>
    </w:tbl>
    <w:p w14:paraId="73172553">
      <w:pPr>
        <w:ind w:firstLine="560"/>
      </w:pPr>
    </w:p>
    <w:p w14:paraId="1B03A846">
      <w:pPr>
        <w:pStyle w:val="3"/>
        <w:spacing w:line="360" w:lineRule="auto"/>
        <w:ind w:firstLine="562"/>
        <w:rPr>
          <w:rFonts w:hint="eastAsia" w:asciiTheme="minorEastAsia" w:hAnsiTheme="minorEastAsia" w:eastAsiaTheme="minorEastAsia" w:cstheme="minorEastAsia"/>
          <w:sz w:val="28"/>
          <w:szCs w:val="28"/>
        </w:rPr>
      </w:pPr>
      <w:bookmarkStart w:id="35" w:name="_Toc22742"/>
      <w:r>
        <w:rPr>
          <w:rFonts w:hint="eastAsia" w:asciiTheme="minorEastAsia" w:hAnsiTheme="minorEastAsia" w:eastAsiaTheme="minorEastAsia" w:cstheme="minorEastAsia"/>
          <w:sz w:val="28"/>
          <w:szCs w:val="28"/>
        </w:rPr>
        <w:t>（三）公共基础课程</w:t>
      </w:r>
      <w:bookmarkEnd w:id="34"/>
      <w:bookmarkEnd w:id="35"/>
    </w:p>
    <w:p w14:paraId="0EC6C892">
      <w:pPr>
        <w:ind w:firstLine="480"/>
        <w:rPr>
          <w:sz w:val="24"/>
          <w:szCs w:val="22"/>
        </w:rPr>
      </w:pPr>
      <w:r>
        <w:rPr>
          <w:rFonts w:hint="eastAsia"/>
          <w:sz w:val="24"/>
          <w:szCs w:val="22"/>
        </w:rPr>
        <w:t>公共基础课程4</w:t>
      </w:r>
      <w:r>
        <w:rPr>
          <w:rFonts w:hint="eastAsia"/>
          <w:sz w:val="24"/>
          <w:szCs w:val="22"/>
          <w:lang w:val="en-US" w:eastAsia="zh-CN"/>
        </w:rPr>
        <w:t>7</w:t>
      </w:r>
      <w:r>
        <w:rPr>
          <w:rFonts w:hint="eastAsia"/>
          <w:sz w:val="24"/>
          <w:szCs w:val="22"/>
        </w:rPr>
        <w:t>学分，具体包括公共必修课程（必修）、公共限选课程（限选）和公共任选课程（任选）。</w:t>
      </w:r>
    </w:p>
    <w:p w14:paraId="5A57D28E">
      <w:pPr>
        <w:pStyle w:val="4"/>
        <w:ind w:firstLine="482"/>
        <w:rPr>
          <w:rFonts w:hint="eastAsia"/>
          <w:sz w:val="24"/>
        </w:rPr>
      </w:pPr>
      <w:r>
        <w:rPr>
          <w:rFonts w:hint="eastAsia"/>
          <w:sz w:val="24"/>
        </w:rPr>
        <w:t>1.</w:t>
      </w:r>
      <w:r>
        <w:rPr>
          <w:rFonts w:hint="eastAsia"/>
          <w:sz w:val="24"/>
          <w:lang w:val="en-US"/>
        </w:rPr>
        <w:t>公共</w:t>
      </w:r>
      <w:r>
        <w:rPr>
          <w:rFonts w:hint="eastAsia"/>
          <w:sz w:val="24"/>
        </w:rPr>
        <w:t>必修课</w:t>
      </w:r>
    </w:p>
    <w:p w14:paraId="0A20135B">
      <w:pPr>
        <w:ind w:firstLine="480"/>
        <w:rPr>
          <w:sz w:val="24"/>
          <w:szCs w:val="22"/>
        </w:rPr>
      </w:pPr>
      <w:r>
        <w:rPr>
          <w:rFonts w:hint="eastAsia"/>
          <w:sz w:val="24"/>
          <w:szCs w:val="22"/>
        </w:rPr>
        <w:t>本专业开设的公共必修课，具体情况详见表7-3。</w:t>
      </w:r>
    </w:p>
    <w:p w14:paraId="2E266459">
      <w:pPr>
        <w:ind w:firstLine="0" w:firstLineChars="0"/>
        <w:jc w:val="center"/>
        <w:rPr>
          <w:rFonts w:hint="eastAsia" w:ascii="宋体" w:hAnsi="宋体" w:cs="宋体"/>
          <w:b/>
          <w:sz w:val="21"/>
          <w:szCs w:val="21"/>
        </w:rPr>
      </w:pPr>
      <w:r>
        <w:rPr>
          <w:rFonts w:hint="eastAsia" w:ascii="宋体" w:hAnsi="宋体" w:cs="宋体"/>
          <w:b/>
          <w:sz w:val="21"/>
          <w:szCs w:val="21"/>
        </w:rPr>
        <w:t>表7-3  公共必修课程一览表</w:t>
      </w:r>
    </w:p>
    <w:tbl>
      <w:tblPr>
        <w:tblStyle w:val="27"/>
        <w:tblW w:w="5521"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2339"/>
        <w:gridCol w:w="882"/>
        <w:gridCol w:w="849"/>
        <w:gridCol w:w="1785"/>
        <w:gridCol w:w="2285"/>
        <w:gridCol w:w="884"/>
      </w:tblGrid>
      <w:tr w14:paraId="6D8209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41"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7D6D7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序号</w:t>
            </w:r>
          </w:p>
        </w:tc>
        <w:tc>
          <w:tcPr>
            <w:tcW w:w="1207"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461128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课程名称</w:t>
            </w:r>
          </w:p>
        </w:tc>
        <w:tc>
          <w:tcPr>
            <w:tcW w:w="455"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5A7815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学时</w:t>
            </w:r>
          </w:p>
        </w:tc>
        <w:tc>
          <w:tcPr>
            <w:tcW w:w="4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79D5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学分</w:t>
            </w:r>
          </w:p>
        </w:tc>
        <w:tc>
          <w:tcPr>
            <w:tcW w:w="921"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FDD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统筹学院</w:t>
            </w:r>
          </w:p>
        </w:tc>
        <w:tc>
          <w:tcPr>
            <w:tcW w:w="1179"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361DF4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eastAsia"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建议开设学期</w:t>
            </w:r>
          </w:p>
        </w:tc>
        <w:tc>
          <w:tcPr>
            <w:tcW w:w="456"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4A1C5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rPr>
                <w:rFonts w:hint="default" w:ascii="宋体" w:hAnsi="宋体" w:eastAsia="宋体" w:cs="宋体"/>
                <w:b/>
                <w:color w:val="auto"/>
                <w:sz w:val="20"/>
                <w:szCs w:val="20"/>
                <w:highlight w:val="none"/>
                <w:lang w:val="en-US" w:eastAsia="zh-CN" w:bidi="ar"/>
              </w:rPr>
            </w:pPr>
            <w:r>
              <w:rPr>
                <w:rFonts w:hint="eastAsia" w:ascii="宋体" w:hAnsi="宋体" w:eastAsia="宋体" w:cs="宋体"/>
                <w:b/>
                <w:color w:val="auto"/>
                <w:sz w:val="20"/>
                <w:szCs w:val="20"/>
                <w:highlight w:val="none"/>
                <w:lang w:val="en-US" w:eastAsia="zh-CN" w:bidi="ar"/>
              </w:rPr>
              <w:t>备注</w:t>
            </w:r>
          </w:p>
        </w:tc>
      </w:tr>
      <w:tr w14:paraId="0CC18D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1F166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7E1ED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09E75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0057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25DAD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7DE1A7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D3FA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D5952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865B1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0A078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8E3C0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647BAB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84DC6C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733ED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F7604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347B4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705FD3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1C8A1D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4A2EC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F614F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1A730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E1AB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F7D34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B9028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93C5E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3966E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A755F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9916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6CB2A68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38C37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1C2249C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74188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BB4C7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EAFF5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40AB26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A0F1B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BD289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86B66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2B9DF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5CA7E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8FD53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44076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C0191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86493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19820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16EBD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F0AD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25FFC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1" w:type="pct"/>
            <w:vMerge w:val="restart"/>
            <w:tcBorders>
              <w:top w:val="single" w:color="000000" w:sz="4" w:space="0"/>
              <w:left w:val="single" w:color="auto" w:sz="4" w:space="0"/>
              <w:right w:val="single" w:color="000000" w:sz="4" w:space="0"/>
            </w:tcBorders>
            <w:noWrap w:val="0"/>
            <w:vAlign w:val="center"/>
          </w:tcPr>
          <w:p w14:paraId="150067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E2701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455" w:type="pct"/>
            <w:vMerge w:val="restart"/>
            <w:tcBorders>
              <w:top w:val="single" w:color="000000" w:sz="4" w:space="0"/>
              <w:left w:val="single" w:color="000000" w:sz="4" w:space="0"/>
              <w:right w:val="single" w:color="000000" w:sz="4" w:space="0"/>
            </w:tcBorders>
            <w:noWrap w:val="0"/>
            <w:vAlign w:val="center"/>
          </w:tcPr>
          <w:p w14:paraId="72CE04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438" w:type="pct"/>
            <w:vMerge w:val="restart"/>
            <w:tcBorders>
              <w:top w:val="single" w:color="000000" w:sz="4" w:space="0"/>
              <w:left w:val="single" w:color="000000" w:sz="4" w:space="0"/>
              <w:right w:val="single" w:color="auto" w:sz="4" w:space="0"/>
            </w:tcBorders>
            <w:noWrap w:val="0"/>
            <w:vAlign w:val="center"/>
          </w:tcPr>
          <w:p w14:paraId="18D17E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921" w:type="pct"/>
            <w:vMerge w:val="restart"/>
            <w:tcBorders>
              <w:top w:val="single" w:color="000000" w:sz="4" w:space="0"/>
              <w:left w:val="single" w:color="000000" w:sz="4" w:space="0"/>
              <w:right w:val="single" w:color="auto" w:sz="4" w:space="0"/>
            </w:tcBorders>
            <w:noWrap w:val="0"/>
            <w:vAlign w:val="center"/>
          </w:tcPr>
          <w:p w14:paraId="1251F1D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vMerge w:val="restart"/>
            <w:tcBorders>
              <w:top w:val="single" w:color="000000" w:sz="4" w:space="0"/>
              <w:left w:val="single" w:color="000000" w:sz="4" w:space="0"/>
              <w:right w:val="single" w:color="auto" w:sz="4" w:space="0"/>
            </w:tcBorders>
            <w:noWrap w:val="0"/>
            <w:vAlign w:val="center"/>
          </w:tcPr>
          <w:p w14:paraId="4C43D9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56" w:type="pct"/>
            <w:vMerge w:val="restart"/>
            <w:tcBorders>
              <w:top w:val="single" w:color="000000" w:sz="4" w:space="0"/>
              <w:left w:val="single" w:color="000000" w:sz="4" w:space="0"/>
              <w:right w:val="single" w:color="auto" w:sz="4" w:space="0"/>
            </w:tcBorders>
            <w:noWrap w:val="0"/>
            <w:vAlign w:val="center"/>
          </w:tcPr>
          <w:p w14:paraId="66F6AD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2B71F7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41" w:type="pct"/>
            <w:vMerge w:val="continue"/>
            <w:tcBorders>
              <w:left w:val="single" w:color="auto" w:sz="4" w:space="0"/>
              <w:bottom w:val="single" w:color="000000" w:sz="4" w:space="0"/>
              <w:right w:val="single" w:color="000000" w:sz="4" w:space="0"/>
            </w:tcBorders>
            <w:noWrap w:val="0"/>
            <w:vAlign w:val="center"/>
          </w:tcPr>
          <w:p w14:paraId="642026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C6756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455" w:type="pct"/>
            <w:vMerge w:val="continue"/>
            <w:tcBorders>
              <w:left w:val="single" w:color="000000" w:sz="4" w:space="0"/>
              <w:bottom w:val="single" w:color="000000" w:sz="4" w:space="0"/>
              <w:right w:val="single" w:color="000000" w:sz="4" w:space="0"/>
            </w:tcBorders>
            <w:noWrap w:val="0"/>
            <w:vAlign w:val="center"/>
          </w:tcPr>
          <w:p w14:paraId="0B1722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38" w:type="pct"/>
            <w:vMerge w:val="continue"/>
            <w:tcBorders>
              <w:left w:val="single" w:color="000000" w:sz="4" w:space="0"/>
              <w:bottom w:val="single" w:color="000000" w:sz="4" w:space="0"/>
              <w:right w:val="single" w:color="auto" w:sz="4" w:space="0"/>
            </w:tcBorders>
            <w:noWrap w:val="0"/>
            <w:vAlign w:val="center"/>
          </w:tcPr>
          <w:p w14:paraId="0533C5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921" w:type="pct"/>
            <w:vMerge w:val="continue"/>
            <w:tcBorders>
              <w:left w:val="single" w:color="000000" w:sz="4" w:space="0"/>
              <w:bottom w:val="single" w:color="000000" w:sz="4" w:space="0"/>
              <w:right w:val="single" w:color="auto" w:sz="4" w:space="0"/>
            </w:tcBorders>
            <w:noWrap w:val="0"/>
            <w:vAlign w:val="center"/>
          </w:tcPr>
          <w:p w14:paraId="5B5837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179" w:type="pct"/>
            <w:vMerge w:val="continue"/>
            <w:tcBorders>
              <w:left w:val="single" w:color="000000" w:sz="4" w:space="0"/>
              <w:bottom w:val="single" w:color="000000" w:sz="4" w:space="0"/>
              <w:right w:val="single" w:color="auto" w:sz="4" w:space="0"/>
            </w:tcBorders>
            <w:noWrap w:val="0"/>
            <w:vAlign w:val="center"/>
          </w:tcPr>
          <w:p w14:paraId="7A03B9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56" w:type="pct"/>
            <w:vMerge w:val="continue"/>
            <w:tcBorders>
              <w:left w:val="single" w:color="000000" w:sz="4" w:space="0"/>
              <w:bottom w:val="single" w:color="000000" w:sz="4" w:space="0"/>
              <w:right w:val="single" w:color="auto" w:sz="4" w:space="0"/>
            </w:tcBorders>
            <w:noWrap w:val="0"/>
            <w:vAlign w:val="center"/>
          </w:tcPr>
          <w:p w14:paraId="092C45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55530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4D014D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AEBBC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0458A3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（公共体育）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0C122F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3BB37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37590F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1333D0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395F83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1DBB62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32B0D4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4DF6E5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13AD1A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（专项一）</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1D00A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DBE3F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566EE8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3CFA3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4BACCD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D5967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1516EF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00C2F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w:t>
            </w:r>
          </w:p>
          <w:p w14:paraId="6764F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（专项二）</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2360931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5B2016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0FF885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A828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第四学期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66AD74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63FF5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ECF4B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21B2B0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1A7A79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DDCDC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0ADDC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A6024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2FCAE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C6FC4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9EA049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0F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B0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AB84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709E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A4EF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9FC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476DC4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8773B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13</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6DA3F95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343C49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7E4EEA5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49ED84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B789B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57F9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1CFC2E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31731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14</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75001E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60FB2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369AD0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A673D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D1925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7B70EE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25963A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ED8D7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15</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3BE4D9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2F866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B2BA2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58F2E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FA82D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34A2E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04DF7E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F8815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544A43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495608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079030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7FCBAC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3800FF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0812C0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773FDC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9889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17</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2E49B5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70BA78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2F1CB2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D8FE6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249F64E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50AA6A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r w14:paraId="622B64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41" w:type="pct"/>
            <w:tcBorders>
              <w:top w:val="single" w:color="000000" w:sz="4" w:space="0"/>
              <w:left w:val="single" w:color="auto" w:sz="4" w:space="0"/>
              <w:bottom w:val="single" w:color="000000" w:sz="4" w:space="0"/>
              <w:right w:val="single" w:color="000000" w:sz="4" w:space="0"/>
            </w:tcBorders>
            <w:noWrap w:val="0"/>
            <w:vAlign w:val="center"/>
          </w:tcPr>
          <w:p w14:paraId="5DD443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18</w:t>
            </w:r>
          </w:p>
        </w:tc>
        <w:tc>
          <w:tcPr>
            <w:tcW w:w="1207" w:type="pct"/>
            <w:tcBorders>
              <w:top w:val="single" w:color="000000" w:sz="4" w:space="0"/>
              <w:left w:val="single" w:color="000000" w:sz="4" w:space="0"/>
              <w:bottom w:val="single" w:color="000000" w:sz="4" w:space="0"/>
              <w:right w:val="single" w:color="000000" w:sz="4" w:space="0"/>
            </w:tcBorders>
            <w:noWrap w:val="0"/>
            <w:vAlign w:val="center"/>
          </w:tcPr>
          <w:p w14:paraId="0FC2C1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455" w:type="pct"/>
            <w:tcBorders>
              <w:top w:val="single" w:color="000000" w:sz="4" w:space="0"/>
              <w:left w:val="single" w:color="000000" w:sz="4" w:space="0"/>
              <w:bottom w:val="single" w:color="000000" w:sz="4" w:space="0"/>
              <w:right w:val="single" w:color="000000" w:sz="4" w:space="0"/>
            </w:tcBorders>
            <w:noWrap w:val="0"/>
            <w:vAlign w:val="center"/>
          </w:tcPr>
          <w:p w14:paraId="570F05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438" w:type="pct"/>
            <w:tcBorders>
              <w:top w:val="single" w:color="000000" w:sz="4" w:space="0"/>
              <w:left w:val="single" w:color="000000" w:sz="4" w:space="0"/>
              <w:bottom w:val="single" w:color="000000" w:sz="4" w:space="0"/>
              <w:right w:val="single" w:color="auto" w:sz="4" w:space="0"/>
            </w:tcBorders>
            <w:noWrap w:val="0"/>
            <w:vAlign w:val="center"/>
          </w:tcPr>
          <w:p w14:paraId="10A9F96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921" w:type="pct"/>
            <w:tcBorders>
              <w:top w:val="single" w:color="000000" w:sz="4" w:space="0"/>
              <w:left w:val="single" w:color="000000" w:sz="4" w:space="0"/>
              <w:bottom w:val="single" w:color="000000" w:sz="4" w:space="0"/>
              <w:right w:val="single" w:color="auto" w:sz="4" w:space="0"/>
            </w:tcBorders>
            <w:noWrap w:val="0"/>
            <w:vAlign w:val="center"/>
          </w:tcPr>
          <w:p w14:paraId="206352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招生就业与校企合作处</w:t>
            </w:r>
          </w:p>
        </w:tc>
        <w:tc>
          <w:tcPr>
            <w:tcW w:w="1179" w:type="pct"/>
            <w:tcBorders>
              <w:top w:val="single" w:color="000000" w:sz="4" w:space="0"/>
              <w:left w:val="single" w:color="000000" w:sz="4" w:space="0"/>
              <w:bottom w:val="single" w:color="000000" w:sz="4" w:space="0"/>
              <w:right w:val="single" w:color="auto" w:sz="4" w:space="0"/>
            </w:tcBorders>
            <w:noWrap w:val="0"/>
            <w:vAlign w:val="center"/>
          </w:tcPr>
          <w:p w14:paraId="50F159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56" w:type="pct"/>
            <w:tcBorders>
              <w:top w:val="single" w:color="000000" w:sz="4" w:space="0"/>
              <w:left w:val="single" w:color="000000" w:sz="4" w:space="0"/>
              <w:bottom w:val="single" w:color="000000" w:sz="4" w:space="0"/>
              <w:right w:val="single" w:color="auto" w:sz="4" w:space="0"/>
            </w:tcBorders>
            <w:noWrap w:val="0"/>
            <w:vAlign w:val="center"/>
          </w:tcPr>
          <w:p w14:paraId="2C2E15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lang w:val="en-US" w:eastAsia="zh-CN" w:bidi="ar"/>
              </w:rPr>
            </w:pPr>
          </w:p>
        </w:tc>
      </w:tr>
    </w:tbl>
    <w:p w14:paraId="3BCD71FF">
      <w:pPr>
        <w:ind w:firstLine="0" w:firstLineChars="0"/>
        <w:jc w:val="center"/>
        <w:rPr>
          <w:rFonts w:hint="eastAsia" w:ascii="宋体" w:hAnsi="宋体" w:cs="宋体"/>
          <w:b/>
          <w:sz w:val="21"/>
          <w:szCs w:val="21"/>
        </w:rPr>
      </w:pPr>
    </w:p>
    <w:p w14:paraId="113686B7">
      <w:pPr>
        <w:pStyle w:val="4"/>
        <w:ind w:firstLine="482"/>
        <w:rPr>
          <w:rFonts w:hint="eastAsia"/>
          <w:sz w:val="24"/>
          <w:lang w:val="en-US"/>
        </w:rPr>
      </w:pPr>
      <w:r>
        <w:rPr>
          <w:rFonts w:hint="eastAsia"/>
          <w:sz w:val="24"/>
        </w:rPr>
        <w:t>2.</w:t>
      </w:r>
      <w:r>
        <w:rPr>
          <w:rFonts w:hint="eastAsia"/>
          <w:sz w:val="24"/>
          <w:lang w:val="en-US"/>
        </w:rPr>
        <w:t>公共限选课</w:t>
      </w:r>
    </w:p>
    <w:p w14:paraId="6C67C11A">
      <w:pPr>
        <w:ind w:firstLine="480"/>
        <w:rPr>
          <w:sz w:val="24"/>
          <w:szCs w:val="22"/>
        </w:rPr>
      </w:pPr>
      <w:r>
        <w:rPr>
          <w:rFonts w:hint="eastAsia"/>
          <w:sz w:val="24"/>
          <w:szCs w:val="22"/>
        </w:rPr>
        <w:t>本专业开设的公共限选课，具体情况详见表7-4。</w:t>
      </w:r>
    </w:p>
    <w:p w14:paraId="2D6601F2">
      <w:pPr>
        <w:ind w:firstLine="422"/>
        <w:jc w:val="center"/>
        <w:outlineLvl w:val="2"/>
        <w:rPr>
          <w:rFonts w:hint="eastAsia" w:ascii="宋体" w:hAnsi="宋体" w:cs="宋体"/>
          <w:b/>
          <w:sz w:val="21"/>
          <w:szCs w:val="21"/>
        </w:rPr>
      </w:pPr>
      <w:r>
        <w:rPr>
          <w:rFonts w:hint="eastAsia" w:ascii="宋体" w:hAnsi="宋体" w:cs="宋体"/>
          <w:b/>
          <w:sz w:val="21"/>
          <w:szCs w:val="21"/>
        </w:rPr>
        <w:t>表7-4  公共限选课程一览表</w:t>
      </w:r>
    </w:p>
    <w:tbl>
      <w:tblPr>
        <w:tblStyle w:val="27"/>
        <w:tblW w:w="512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45"/>
        <w:gridCol w:w="1108"/>
        <w:gridCol w:w="900"/>
        <w:gridCol w:w="792"/>
        <w:gridCol w:w="1796"/>
        <w:gridCol w:w="1940"/>
        <w:gridCol w:w="1815"/>
      </w:tblGrid>
      <w:tr w14:paraId="4AC855A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59" w:type="pct"/>
            <w:tcBorders>
              <w:top w:val="single" w:color="auto" w:sz="4" w:space="0"/>
              <w:left w:val="single" w:color="auto" w:sz="4" w:space="0"/>
              <w:bottom w:val="single" w:color="000000" w:sz="4" w:space="0"/>
              <w:right w:val="single" w:color="000000" w:sz="4" w:space="0"/>
            </w:tcBorders>
            <w:shd w:val="clear" w:color="auto" w:fill="B8CCE4"/>
            <w:vAlign w:val="center"/>
          </w:tcPr>
          <w:p w14:paraId="152D3534">
            <w:pPr>
              <w:pStyle w:val="53"/>
              <w:spacing w:before="0" w:after="0" w:line="360" w:lineRule="exact"/>
              <w:rPr>
                <w:lang w:val="zh-CN" w:eastAsia="zh-CN"/>
              </w:rPr>
            </w:pPr>
            <w:r>
              <w:rPr>
                <w:rFonts w:hint="eastAsia"/>
                <w:lang w:val="zh-CN" w:eastAsia="zh-CN"/>
              </w:rPr>
              <w:t>序号</w:t>
            </w:r>
          </w:p>
        </w:tc>
        <w:tc>
          <w:tcPr>
            <w:tcW w:w="616" w:type="pct"/>
            <w:tcBorders>
              <w:top w:val="single" w:color="auto" w:sz="4" w:space="0"/>
              <w:left w:val="single" w:color="000000" w:sz="4" w:space="0"/>
              <w:bottom w:val="single" w:color="000000" w:sz="4" w:space="0"/>
              <w:right w:val="single" w:color="000000" w:sz="4" w:space="0"/>
            </w:tcBorders>
            <w:shd w:val="clear" w:color="auto" w:fill="B8CCE4"/>
            <w:vAlign w:val="center"/>
          </w:tcPr>
          <w:p w14:paraId="5429B911">
            <w:pPr>
              <w:pStyle w:val="53"/>
              <w:spacing w:before="0" w:after="0" w:line="360" w:lineRule="exact"/>
              <w:rPr>
                <w:lang w:val="zh-CN" w:eastAsia="zh-CN"/>
              </w:rPr>
            </w:pPr>
            <w:r>
              <w:rPr>
                <w:rFonts w:hint="eastAsia"/>
                <w:lang w:val="zh-CN" w:eastAsia="zh-CN"/>
              </w:rPr>
              <w:t>课程名称</w:t>
            </w:r>
          </w:p>
        </w:tc>
        <w:tc>
          <w:tcPr>
            <w:tcW w:w="500" w:type="pct"/>
            <w:tcBorders>
              <w:top w:val="single" w:color="auto" w:sz="4" w:space="0"/>
              <w:left w:val="single" w:color="000000" w:sz="4" w:space="0"/>
              <w:bottom w:val="single" w:color="000000" w:sz="4" w:space="0"/>
              <w:right w:val="single" w:color="000000" w:sz="4" w:space="0"/>
            </w:tcBorders>
            <w:shd w:val="clear" w:color="auto" w:fill="B8CCE4"/>
            <w:vAlign w:val="center"/>
          </w:tcPr>
          <w:p w14:paraId="25C43E98">
            <w:pPr>
              <w:pStyle w:val="53"/>
              <w:spacing w:before="0" w:after="0" w:line="360" w:lineRule="exact"/>
              <w:rPr>
                <w:lang w:val="zh-CN" w:eastAsia="zh-CN"/>
              </w:rPr>
            </w:pPr>
            <w:r>
              <w:rPr>
                <w:rFonts w:hint="eastAsia"/>
                <w:lang w:val="zh-CN" w:eastAsia="zh-CN"/>
              </w:rPr>
              <w:t>学时</w:t>
            </w:r>
          </w:p>
        </w:tc>
        <w:tc>
          <w:tcPr>
            <w:tcW w:w="440" w:type="pct"/>
            <w:tcBorders>
              <w:top w:val="single" w:color="auto" w:sz="4" w:space="0"/>
              <w:left w:val="single" w:color="000000" w:sz="4" w:space="0"/>
              <w:bottom w:val="single" w:color="000000" w:sz="4" w:space="0"/>
              <w:right w:val="single" w:color="auto" w:sz="4" w:space="0"/>
            </w:tcBorders>
            <w:shd w:val="clear" w:color="auto" w:fill="B8CCE4"/>
            <w:vAlign w:val="center"/>
          </w:tcPr>
          <w:p w14:paraId="680F5D39">
            <w:pPr>
              <w:pStyle w:val="53"/>
              <w:spacing w:before="0" w:after="0" w:line="360" w:lineRule="exact"/>
              <w:rPr>
                <w:lang w:val="zh-CN" w:eastAsia="zh-CN"/>
              </w:rPr>
            </w:pPr>
            <w:r>
              <w:rPr>
                <w:rFonts w:hint="eastAsia"/>
                <w:lang w:val="zh-CN" w:eastAsia="zh-CN"/>
              </w:rPr>
              <w:t>学分</w:t>
            </w:r>
          </w:p>
        </w:tc>
        <w:tc>
          <w:tcPr>
            <w:tcW w:w="998" w:type="pct"/>
            <w:tcBorders>
              <w:top w:val="single" w:color="auto" w:sz="4" w:space="0"/>
              <w:left w:val="single" w:color="000000" w:sz="4" w:space="0"/>
              <w:bottom w:val="single" w:color="000000" w:sz="4" w:space="0"/>
              <w:right w:val="single" w:color="auto" w:sz="4" w:space="0"/>
            </w:tcBorders>
            <w:shd w:val="clear" w:color="auto" w:fill="B8CCE4"/>
            <w:vAlign w:val="center"/>
          </w:tcPr>
          <w:p w14:paraId="66B708B6">
            <w:pPr>
              <w:pStyle w:val="53"/>
              <w:spacing w:before="0" w:after="0" w:line="360" w:lineRule="exact"/>
              <w:rPr>
                <w:lang w:val="zh-CN" w:eastAsia="zh-CN"/>
              </w:rPr>
            </w:pPr>
            <w:r>
              <w:rPr>
                <w:rFonts w:hint="eastAsia"/>
                <w:lang w:val="zh-CN" w:eastAsia="zh-CN"/>
              </w:rPr>
              <w:t>统筹学院</w:t>
            </w:r>
          </w:p>
        </w:tc>
        <w:tc>
          <w:tcPr>
            <w:tcW w:w="1078" w:type="pct"/>
            <w:tcBorders>
              <w:top w:val="single" w:color="auto" w:sz="4" w:space="0"/>
              <w:left w:val="single" w:color="000000" w:sz="4" w:space="0"/>
              <w:bottom w:val="single" w:color="000000" w:sz="4" w:space="0"/>
              <w:right w:val="single" w:color="auto" w:sz="4" w:space="0"/>
            </w:tcBorders>
            <w:shd w:val="clear" w:color="auto" w:fill="B8CCE4"/>
            <w:vAlign w:val="center"/>
          </w:tcPr>
          <w:p w14:paraId="6506F477">
            <w:pPr>
              <w:pStyle w:val="53"/>
              <w:spacing w:before="0" w:after="0" w:line="360" w:lineRule="exact"/>
              <w:rPr>
                <w:lang w:val="zh-CN" w:eastAsia="zh-CN"/>
              </w:rPr>
            </w:pPr>
            <w:r>
              <w:rPr>
                <w:rFonts w:hint="eastAsia"/>
                <w:lang w:val="zh-CN" w:eastAsia="zh-CN"/>
              </w:rPr>
              <w:t>拟开设学期</w:t>
            </w:r>
          </w:p>
        </w:tc>
        <w:tc>
          <w:tcPr>
            <w:tcW w:w="1007" w:type="pct"/>
            <w:tcBorders>
              <w:top w:val="single" w:color="auto" w:sz="4" w:space="0"/>
              <w:left w:val="single" w:color="000000" w:sz="4" w:space="0"/>
              <w:bottom w:val="single" w:color="000000" w:sz="4" w:space="0"/>
              <w:right w:val="single" w:color="auto" w:sz="4" w:space="0"/>
            </w:tcBorders>
            <w:shd w:val="clear" w:color="auto" w:fill="B8CCE4"/>
            <w:vAlign w:val="center"/>
          </w:tcPr>
          <w:p w14:paraId="626C5123">
            <w:pPr>
              <w:pStyle w:val="53"/>
              <w:spacing w:before="0" w:after="0" w:line="360" w:lineRule="exact"/>
              <w:rPr>
                <w:lang w:val="zh-CN" w:eastAsia="zh-CN"/>
              </w:rPr>
            </w:pPr>
            <w:r>
              <w:rPr>
                <w:rFonts w:hint="eastAsia"/>
                <w:lang w:val="zh-CN" w:eastAsia="zh-CN"/>
              </w:rPr>
              <w:t>建议专业</w:t>
            </w:r>
          </w:p>
        </w:tc>
      </w:tr>
      <w:tr w14:paraId="09107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59" w:type="pct"/>
            <w:tcBorders>
              <w:top w:val="single" w:color="000000" w:sz="4" w:space="0"/>
              <w:left w:val="single" w:color="auto" w:sz="4" w:space="0"/>
              <w:bottom w:val="single" w:color="000000" w:sz="4" w:space="0"/>
              <w:right w:val="single" w:color="000000" w:sz="4" w:space="0"/>
            </w:tcBorders>
            <w:vAlign w:val="center"/>
          </w:tcPr>
          <w:p w14:paraId="2182099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616" w:type="pct"/>
            <w:tcBorders>
              <w:top w:val="single" w:color="000000" w:sz="4" w:space="0"/>
              <w:left w:val="single" w:color="000000" w:sz="4" w:space="0"/>
              <w:bottom w:val="single" w:color="000000" w:sz="4" w:space="0"/>
              <w:right w:val="single" w:color="000000" w:sz="4" w:space="0"/>
            </w:tcBorders>
            <w:vAlign w:val="center"/>
          </w:tcPr>
          <w:p w14:paraId="726FD29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高等数学</w:t>
            </w:r>
          </w:p>
        </w:tc>
        <w:tc>
          <w:tcPr>
            <w:tcW w:w="500" w:type="pct"/>
            <w:tcBorders>
              <w:top w:val="single" w:color="000000" w:sz="4" w:space="0"/>
              <w:left w:val="single" w:color="000000" w:sz="4" w:space="0"/>
              <w:bottom w:val="single" w:color="000000" w:sz="4" w:space="0"/>
              <w:right w:val="single" w:color="000000" w:sz="4" w:space="0"/>
            </w:tcBorders>
            <w:vAlign w:val="center"/>
          </w:tcPr>
          <w:p w14:paraId="0F49221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64</w:t>
            </w:r>
          </w:p>
        </w:tc>
        <w:tc>
          <w:tcPr>
            <w:tcW w:w="440" w:type="pct"/>
            <w:tcBorders>
              <w:top w:val="single" w:color="000000" w:sz="4" w:space="0"/>
              <w:left w:val="single" w:color="000000" w:sz="4" w:space="0"/>
              <w:bottom w:val="single" w:color="000000" w:sz="4" w:space="0"/>
              <w:right w:val="single" w:color="auto" w:sz="4" w:space="0"/>
            </w:tcBorders>
            <w:vAlign w:val="center"/>
          </w:tcPr>
          <w:p w14:paraId="3FC2B09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4</w:t>
            </w:r>
          </w:p>
        </w:tc>
        <w:tc>
          <w:tcPr>
            <w:tcW w:w="998" w:type="pct"/>
            <w:tcBorders>
              <w:top w:val="single" w:color="000000" w:sz="4" w:space="0"/>
              <w:left w:val="single" w:color="000000" w:sz="4" w:space="0"/>
              <w:bottom w:val="single" w:color="000000" w:sz="4" w:space="0"/>
              <w:right w:val="single" w:color="auto" w:sz="4" w:space="0"/>
            </w:tcBorders>
            <w:vAlign w:val="center"/>
          </w:tcPr>
          <w:p w14:paraId="5B0AB42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马克思主义学院</w:t>
            </w:r>
          </w:p>
        </w:tc>
        <w:tc>
          <w:tcPr>
            <w:tcW w:w="1078" w:type="pct"/>
            <w:tcBorders>
              <w:top w:val="single" w:color="000000" w:sz="4" w:space="0"/>
              <w:left w:val="single" w:color="000000" w:sz="4" w:space="0"/>
              <w:bottom w:val="single" w:color="000000" w:sz="4" w:space="0"/>
              <w:right w:val="single" w:color="auto" w:sz="4" w:space="0"/>
            </w:tcBorders>
            <w:vAlign w:val="center"/>
          </w:tcPr>
          <w:p w14:paraId="303632B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第一、二学期</w:t>
            </w:r>
          </w:p>
        </w:tc>
        <w:tc>
          <w:tcPr>
            <w:tcW w:w="1007" w:type="pct"/>
            <w:tcBorders>
              <w:top w:val="single" w:color="000000" w:sz="4" w:space="0"/>
              <w:left w:val="single" w:color="000000" w:sz="4" w:space="0"/>
              <w:bottom w:val="single" w:color="000000" w:sz="4" w:space="0"/>
              <w:right w:val="single" w:color="auto" w:sz="4" w:space="0"/>
            </w:tcBorders>
            <w:vAlign w:val="center"/>
          </w:tcPr>
          <w:p w14:paraId="16AA1AE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装备制造大类、财经商贸大类相关专业</w:t>
            </w:r>
          </w:p>
        </w:tc>
      </w:tr>
      <w:tr w14:paraId="789E22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5000" w:type="pct"/>
            <w:gridSpan w:val="7"/>
            <w:tcBorders>
              <w:top w:val="single" w:color="000000" w:sz="4" w:space="0"/>
              <w:left w:val="single" w:color="auto" w:sz="4" w:space="0"/>
              <w:bottom w:val="single" w:color="000000" w:sz="4" w:space="0"/>
              <w:right w:val="single" w:color="auto" w:sz="4" w:space="0"/>
            </w:tcBorders>
            <w:vAlign w:val="center"/>
          </w:tcPr>
          <w:p w14:paraId="4F2D8000">
            <w:pPr>
              <w:widowControl/>
              <w:spacing w:line="360" w:lineRule="exact"/>
              <w:ind w:firstLine="402"/>
              <w:jc w:val="center"/>
              <w:textAlignment w:val="center"/>
              <w:rPr>
                <w:rFonts w:hint="eastAsia" w:ascii="宋体" w:hAnsi="宋体" w:cs="宋体"/>
                <w:b/>
                <w:bCs/>
                <w:kern w:val="0"/>
                <w:szCs w:val="21"/>
                <w:lang w:bidi="ar"/>
              </w:rPr>
            </w:pPr>
            <w:r>
              <w:rPr>
                <w:rFonts w:hint="eastAsia" w:ascii="宋体" w:hAnsi="宋体" w:cs="宋体"/>
                <w:b/>
                <w:bCs/>
                <w:kern w:val="0"/>
                <w:sz w:val="20"/>
                <w:szCs w:val="20"/>
                <w:lang w:bidi="ar"/>
              </w:rPr>
              <w:t>以上为公共限选课程，根据专业需要提出开设申请。</w:t>
            </w:r>
          </w:p>
        </w:tc>
      </w:tr>
    </w:tbl>
    <w:p w14:paraId="52621F0F">
      <w:pPr>
        <w:pStyle w:val="4"/>
        <w:ind w:firstLine="482"/>
        <w:rPr>
          <w:rFonts w:hint="eastAsia"/>
          <w:sz w:val="24"/>
        </w:rPr>
      </w:pPr>
      <w:r>
        <w:rPr>
          <w:rFonts w:hint="eastAsia"/>
          <w:sz w:val="24"/>
        </w:rPr>
        <w:t>3.</w:t>
      </w:r>
      <w:r>
        <w:rPr>
          <w:rFonts w:hint="eastAsia"/>
          <w:sz w:val="24"/>
          <w:lang w:val="en-US"/>
        </w:rPr>
        <w:t>公共</w:t>
      </w:r>
      <w:r>
        <w:rPr>
          <w:rFonts w:hint="eastAsia"/>
          <w:sz w:val="24"/>
        </w:rPr>
        <w:t>任选课</w:t>
      </w:r>
    </w:p>
    <w:p w14:paraId="457A420B">
      <w:pPr>
        <w:ind w:firstLine="480"/>
        <w:rPr>
          <w:sz w:val="24"/>
          <w:szCs w:val="22"/>
        </w:rPr>
      </w:pPr>
      <w:r>
        <w:rPr>
          <w:rFonts w:hint="eastAsia"/>
          <w:sz w:val="24"/>
          <w:szCs w:val="22"/>
        </w:rPr>
        <w:t>公共任选课为公共选修课程，包括公共艺术类、传统文化类、创新创业类、人文素养类、自然科学类、信息技术类等课程，学生在第二至第五学期从学院提供的公共任选课程清单中进行选修，选修4-6个学分，具体由教务处统筹。</w:t>
      </w:r>
    </w:p>
    <w:p w14:paraId="6D508FD5">
      <w:pPr>
        <w:pStyle w:val="3"/>
        <w:spacing w:line="360" w:lineRule="auto"/>
        <w:ind w:firstLine="562"/>
        <w:rPr>
          <w:rFonts w:hint="eastAsia" w:asciiTheme="minorEastAsia" w:hAnsiTheme="minorEastAsia" w:eastAsiaTheme="minorEastAsia" w:cstheme="minorEastAsia"/>
          <w:sz w:val="28"/>
          <w:szCs w:val="28"/>
        </w:rPr>
      </w:pPr>
      <w:bookmarkStart w:id="36" w:name="_Toc7640"/>
      <w:bookmarkStart w:id="37" w:name="_Toc9100"/>
      <w:r>
        <w:rPr>
          <w:rFonts w:hint="eastAsia" w:asciiTheme="minorEastAsia" w:hAnsiTheme="minorEastAsia" w:eastAsiaTheme="minorEastAsia" w:cstheme="minorEastAsia"/>
          <w:sz w:val="28"/>
          <w:szCs w:val="28"/>
        </w:rPr>
        <w:t>（四）专业（技能）课程</w:t>
      </w:r>
      <w:bookmarkEnd w:id="36"/>
      <w:bookmarkEnd w:id="37"/>
    </w:p>
    <w:p w14:paraId="7AD70003">
      <w:pPr>
        <w:ind w:firstLine="480"/>
        <w:rPr>
          <w:sz w:val="24"/>
          <w:szCs w:val="22"/>
        </w:rPr>
      </w:pPr>
      <w:r>
        <w:rPr>
          <w:rFonts w:hint="eastAsia"/>
          <w:sz w:val="24"/>
          <w:szCs w:val="22"/>
        </w:rPr>
        <w:t>专业（技能）课程</w:t>
      </w:r>
      <w:r>
        <w:rPr>
          <w:rFonts w:hint="eastAsia"/>
          <w:sz w:val="24"/>
          <w:szCs w:val="22"/>
          <w:lang w:val="en-US" w:eastAsia="zh-CN"/>
        </w:rPr>
        <w:t>94</w:t>
      </w:r>
      <w:r>
        <w:rPr>
          <w:rFonts w:hint="eastAsia"/>
          <w:sz w:val="24"/>
          <w:szCs w:val="22"/>
        </w:rPr>
        <w:t>学分，占总学分的65.</w:t>
      </w:r>
      <w:r>
        <w:rPr>
          <w:rFonts w:hint="eastAsia"/>
          <w:sz w:val="24"/>
          <w:szCs w:val="22"/>
          <w:lang w:val="en-US" w:eastAsia="zh-CN"/>
        </w:rPr>
        <w:t>3</w:t>
      </w:r>
      <w:r>
        <w:rPr>
          <w:rFonts w:hint="eastAsia"/>
          <w:sz w:val="24"/>
          <w:szCs w:val="22"/>
        </w:rPr>
        <w:t>%，包括专业基础课程、专业核心课程、专业实践课程和专业方向（选修）课程。</w:t>
      </w:r>
    </w:p>
    <w:p w14:paraId="75000456">
      <w:pPr>
        <w:ind w:firstLine="482"/>
        <w:outlineLvl w:val="2"/>
        <w:rPr>
          <w:rFonts w:hint="eastAsia" w:ascii="宋体" w:hAnsi="宋体" w:cs="宋体"/>
          <w:b/>
          <w:sz w:val="24"/>
          <w:lang w:val="zh-CN" w:bidi="zh-CN"/>
        </w:rPr>
      </w:pPr>
      <w:r>
        <w:rPr>
          <w:rFonts w:hint="eastAsia" w:ascii="宋体" w:hAnsi="宋体" w:cs="宋体"/>
          <w:b/>
          <w:sz w:val="24"/>
          <w:lang w:val="zh-CN" w:bidi="zh-CN"/>
        </w:rPr>
        <w:t>1.专业基础课程</w:t>
      </w:r>
    </w:p>
    <w:p w14:paraId="18A7BFFD">
      <w:pPr>
        <w:ind w:firstLine="480"/>
        <w:rPr>
          <w:sz w:val="24"/>
        </w:rPr>
      </w:pPr>
      <w:bookmarkStart w:id="38" w:name="_Toc891"/>
      <w:r>
        <w:rPr>
          <w:rFonts w:hint="eastAsia"/>
          <w:sz w:val="24"/>
          <w:szCs w:val="22"/>
        </w:rPr>
        <w:t>专业基础课程</w:t>
      </w:r>
      <w:bookmarkEnd w:id="38"/>
      <w:r>
        <w:rPr>
          <w:sz w:val="24"/>
        </w:rPr>
        <w:t>设置</w:t>
      </w:r>
      <w:r>
        <w:rPr>
          <w:rFonts w:hint="eastAsia"/>
          <w:sz w:val="24"/>
        </w:rPr>
        <w:t>7</w:t>
      </w:r>
      <w:r>
        <w:rPr>
          <w:sz w:val="24"/>
        </w:rPr>
        <w:t>门专业基础课程，包括</w:t>
      </w:r>
      <w:r>
        <w:rPr>
          <w:rFonts w:hint="eastAsia"/>
          <w:sz w:val="24"/>
        </w:rPr>
        <w:t>物联网工程导论、电工技术、模拟电子技术、数字电子技术、</w:t>
      </w:r>
      <w:r>
        <w:rPr>
          <w:rFonts w:hint="eastAsia"/>
          <w:sz w:val="24"/>
          <w:lang w:val="en-US" w:eastAsia="zh-CN"/>
        </w:rPr>
        <w:t>Linux操作系统</w:t>
      </w:r>
      <w:r>
        <w:rPr>
          <w:rFonts w:hint="eastAsia"/>
          <w:sz w:val="24"/>
        </w:rPr>
        <w:t>、程序设计基础、数据库技术及应用</w:t>
      </w:r>
      <w:r>
        <w:rPr>
          <w:sz w:val="24"/>
        </w:rPr>
        <w:t>。</w:t>
      </w:r>
    </w:p>
    <w:p w14:paraId="3A3D81B3">
      <w:pPr>
        <w:ind w:firstLine="482"/>
        <w:outlineLvl w:val="2"/>
        <w:rPr>
          <w:rFonts w:hint="eastAsia" w:ascii="宋体" w:hAnsi="宋体" w:cs="宋体"/>
          <w:b/>
          <w:sz w:val="24"/>
          <w:lang w:val="zh-CN" w:bidi="zh-CN"/>
        </w:rPr>
      </w:pPr>
      <w:bookmarkStart w:id="39" w:name="_Toc24783"/>
      <w:r>
        <w:rPr>
          <w:rFonts w:hint="eastAsia" w:ascii="宋体" w:hAnsi="宋体" w:cs="宋体"/>
          <w:b/>
          <w:sz w:val="24"/>
          <w:lang w:val="zh-CN" w:bidi="zh-CN"/>
        </w:rPr>
        <w:t>2.专业核心课程</w:t>
      </w:r>
      <w:bookmarkEnd w:id="39"/>
    </w:p>
    <w:p w14:paraId="60E1DCCA">
      <w:pPr>
        <w:ind w:firstLine="480"/>
        <w:rPr>
          <w:sz w:val="24"/>
          <w:szCs w:val="22"/>
          <w:lang w:val="zh-CN"/>
        </w:rPr>
      </w:pPr>
      <w:r>
        <w:rPr>
          <w:rFonts w:hint="eastAsia"/>
          <w:sz w:val="24"/>
          <w:szCs w:val="22"/>
        </w:rPr>
        <w:t>设置7门专业核心课程，包括单片机技术及应用、电路设计与仿真、无线传感网技术、自动识别技术与应用、传感器与检测技术、岗位实习、毕业设计。</w:t>
      </w:r>
    </w:p>
    <w:p w14:paraId="5AAD8AD0">
      <w:pPr>
        <w:ind w:firstLine="482"/>
        <w:outlineLvl w:val="2"/>
        <w:rPr>
          <w:rFonts w:hint="eastAsia" w:ascii="宋体" w:hAnsi="宋体" w:cs="宋体"/>
          <w:b/>
          <w:sz w:val="24"/>
          <w:lang w:val="zh-CN" w:bidi="zh-CN"/>
        </w:rPr>
      </w:pPr>
      <w:r>
        <w:rPr>
          <w:rFonts w:hint="eastAsia" w:ascii="宋体" w:hAnsi="宋体" w:cs="宋体"/>
          <w:b/>
          <w:sz w:val="24"/>
          <w:lang w:val="zh-CN" w:bidi="zh-CN"/>
        </w:rPr>
        <w:t>3.专业实践课程</w:t>
      </w:r>
    </w:p>
    <w:p w14:paraId="402048FC">
      <w:pPr>
        <w:ind w:firstLine="480"/>
      </w:pPr>
      <w:bookmarkStart w:id="40" w:name="_Toc4204"/>
      <w:r>
        <w:rPr>
          <w:rFonts w:hint="eastAsia"/>
          <w:sz w:val="24"/>
        </w:rPr>
        <w:t>专业实践课程是为培养学生的基本实践能力与操作技能、专业技术应用能力与专业技能、综合实践能力与综合技能所开设的课程。</w:t>
      </w:r>
      <w:r>
        <w:rPr>
          <w:sz w:val="24"/>
          <w:szCs w:val="22"/>
        </w:rPr>
        <w:t>根据专业岗位对</w:t>
      </w:r>
      <w:r>
        <w:rPr>
          <w:rFonts w:hint="eastAsia"/>
          <w:sz w:val="24"/>
          <w:szCs w:val="22"/>
        </w:rPr>
        <w:t>智能物联网应用技术</w:t>
      </w:r>
      <w:r>
        <w:rPr>
          <w:sz w:val="24"/>
          <w:szCs w:val="22"/>
        </w:rPr>
        <w:t>人才的复合性要求设置</w:t>
      </w:r>
      <w:r>
        <w:rPr>
          <w:rFonts w:hint="eastAsia"/>
          <w:sz w:val="24"/>
          <w:szCs w:val="22"/>
        </w:rPr>
        <w:t>5门。包括</w:t>
      </w:r>
      <w:r>
        <w:rPr>
          <w:rFonts w:hint="eastAsia"/>
          <w:sz w:val="24"/>
        </w:rPr>
        <w:t>物联网设备装调与维护、物联网系统部署与运维、物联网应用开发实训</w:t>
      </w:r>
      <w:r>
        <w:rPr>
          <w:sz w:val="24"/>
        </w:rPr>
        <w:t>、</w:t>
      </w:r>
      <w:r>
        <w:rPr>
          <w:rFonts w:hint="eastAsia"/>
          <w:sz w:val="24"/>
        </w:rPr>
        <w:t>物联网综合应用开发实训</w:t>
      </w:r>
      <w:r>
        <w:rPr>
          <w:sz w:val="24"/>
        </w:rPr>
        <w:t>、智能家居设计与调试</w:t>
      </w:r>
      <w:r>
        <w:rPr>
          <w:rFonts w:hint="eastAsia"/>
          <w:sz w:val="24"/>
        </w:rPr>
        <w:t>。</w:t>
      </w:r>
      <w:bookmarkEnd w:id="40"/>
    </w:p>
    <w:p w14:paraId="08858C1C">
      <w:pPr>
        <w:numPr>
          <w:ilvl w:val="0"/>
          <w:numId w:val="3"/>
        </w:numPr>
        <w:ind w:firstLine="482"/>
        <w:outlineLvl w:val="2"/>
        <w:rPr>
          <w:rFonts w:hint="eastAsia" w:ascii="宋体" w:hAnsi="宋体" w:cs="宋体"/>
          <w:b/>
          <w:sz w:val="24"/>
          <w:lang w:val="zh-CN" w:bidi="zh-CN"/>
        </w:rPr>
      </w:pPr>
      <w:r>
        <w:rPr>
          <w:rFonts w:hint="eastAsia" w:ascii="宋体" w:hAnsi="宋体" w:cs="宋体"/>
          <w:b/>
          <w:sz w:val="24"/>
          <w:lang w:val="zh-CN" w:bidi="zh-CN"/>
        </w:rPr>
        <w:t>专业方向（选修）课程</w:t>
      </w:r>
    </w:p>
    <w:p w14:paraId="2A1E643C">
      <w:pPr>
        <w:adjustRightInd w:val="0"/>
        <w:snapToGrid w:val="0"/>
        <w:ind w:firstLine="470" w:firstLineChars="196"/>
        <w:rPr>
          <w:sz w:val="24"/>
          <w:szCs w:val="22"/>
        </w:rPr>
      </w:pPr>
      <w:r>
        <w:rPr>
          <w:rFonts w:hint="eastAsia" w:cs="宋体"/>
          <w:bCs/>
          <w:color w:val="000000"/>
          <w:sz w:val="24"/>
          <w:lang w:bidi="ar"/>
        </w:rPr>
        <w:t>专业方向（选修）课程设置8门/模块，主要物联网平台技术与实战、物联网运营平台及安全、智慧城市与大数据分析、智慧农业与大数据分析、RFID技术应用、物联网综合实训、CAD辅助设计、有</w:t>
      </w:r>
      <w:r>
        <w:rPr>
          <w:sz w:val="24"/>
        </w:rPr>
        <w:t>PLC控制技术</w:t>
      </w:r>
      <w:r>
        <w:rPr>
          <w:rFonts w:hint="eastAsia" w:cs="宋体"/>
          <w:bCs/>
          <w:color w:val="000000"/>
          <w:sz w:val="24"/>
          <w:lang w:bidi="ar"/>
        </w:rPr>
        <w:t>，学生在第四学期、第五学期分别选则其中4门/模块进行修读，应至少完成11学分。</w:t>
      </w:r>
    </w:p>
    <w:p w14:paraId="205A3F69">
      <w:pPr>
        <w:ind w:firstLine="480"/>
        <w:rPr>
          <w:sz w:val="24"/>
          <w:szCs w:val="22"/>
        </w:rPr>
      </w:pPr>
    </w:p>
    <w:p w14:paraId="7710BFDE">
      <w:pPr>
        <w:ind w:firstLine="422"/>
        <w:jc w:val="center"/>
        <w:outlineLvl w:val="2"/>
        <w:rPr>
          <w:rFonts w:hint="eastAsia" w:ascii="宋体" w:hAnsi="宋体" w:cs="宋体"/>
          <w:b/>
          <w:sz w:val="21"/>
          <w:szCs w:val="21"/>
        </w:rPr>
      </w:pPr>
      <w:r>
        <w:rPr>
          <w:rFonts w:hint="eastAsia" w:ascii="宋体" w:hAnsi="宋体" w:cs="宋体"/>
          <w:b/>
          <w:sz w:val="21"/>
          <w:szCs w:val="21"/>
        </w:rPr>
        <w:t>表7-5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386"/>
        <w:gridCol w:w="1249"/>
        <w:gridCol w:w="831"/>
        <w:gridCol w:w="1229"/>
        <w:gridCol w:w="2817"/>
      </w:tblGrid>
      <w:tr w14:paraId="3120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shd w:val="clear" w:color="auto" w:fill="B8CCE4"/>
            <w:vAlign w:val="center"/>
          </w:tcPr>
          <w:p w14:paraId="5186B76D">
            <w:pPr>
              <w:pStyle w:val="53"/>
              <w:spacing w:before="0" w:after="0" w:line="360" w:lineRule="exact"/>
              <w:rPr>
                <w:lang w:val="zh-CN" w:eastAsia="zh-CN"/>
              </w:rPr>
            </w:pPr>
            <w:bookmarkStart w:id="41" w:name="_Toc26130"/>
            <w:r>
              <w:rPr>
                <w:rFonts w:hint="eastAsia"/>
                <w:lang w:val="zh-CN" w:eastAsia="zh-CN"/>
              </w:rPr>
              <w:t>课程性质</w:t>
            </w:r>
          </w:p>
        </w:tc>
        <w:tc>
          <w:tcPr>
            <w:tcW w:w="1386" w:type="dxa"/>
            <w:shd w:val="clear" w:color="auto" w:fill="B8CCE4"/>
            <w:vAlign w:val="center"/>
          </w:tcPr>
          <w:p w14:paraId="50425677">
            <w:pPr>
              <w:pStyle w:val="53"/>
              <w:spacing w:before="0" w:after="0" w:line="360" w:lineRule="exact"/>
              <w:rPr>
                <w:lang w:val="zh-CN" w:eastAsia="zh-CN"/>
              </w:rPr>
            </w:pPr>
            <w:r>
              <w:rPr>
                <w:rFonts w:hint="eastAsia"/>
                <w:lang w:val="zh-CN" w:eastAsia="zh-CN"/>
              </w:rPr>
              <w:t>课程名称</w:t>
            </w:r>
          </w:p>
        </w:tc>
        <w:tc>
          <w:tcPr>
            <w:tcW w:w="1249" w:type="dxa"/>
            <w:shd w:val="clear" w:color="auto" w:fill="B8CCE4"/>
            <w:vAlign w:val="center"/>
          </w:tcPr>
          <w:p w14:paraId="666257A8">
            <w:pPr>
              <w:pStyle w:val="53"/>
              <w:spacing w:before="0" w:after="0" w:line="360" w:lineRule="exact"/>
              <w:rPr>
                <w:lang w:val="zh-CN" w:eastAsia="zh-CN"/>
              </w:rPr>
            </w:pPr>
            <w:r>
              <w:rPr>
                <w:rFonts w:hint="eastAsia"/>
                <w:lang w:val="zh-CN" w:eastAsia="zh-CN"/>
              </w:rPr>
              <w:t>学分</w:t>
            </w:r>
          </w:p>
        </w:tc>
        <w:tc>
          <w:tcPr>
            <w:tcW w:w="831" w:type="dxa"/>
            <w:shd w:val="clear" w:color="auto" w:fill="B8CCE4"/>
            <w:vAlign w:val="center"/>
          </w:tcPr>
          <w:p w14:paraId="32376601">
            <w:pPr>
              <w:pStyle w:val="53"/>
              <w:spacing w:before="0" w:after="0" w:line="360" w:lineRule="exact"/>
              <w:rPr>
                <w:lang w:val="zh-CN" w:eastAsia="zh-CN"/>
              </w:rPr>
            </w:pPr>
            <w:r>
              <w:rPr>
                <w:rFonts w:hint="eastAsia"/>
                <w:lang w:val="zh-CN" w:eastAsia="zh-CN"/>
              </w:rPr>
              <w:t>学时</w:t>
            </w:r>
          </w:p>
        </w:tc>
        <w:tc>
          <w:tcPr>
            <w:tcW w:w="1229" w:type="dxa"/>
            <w:shd w:val="clear" w:color="auto" w:fill="B8CCE4"/>
            <w:vAlign w:val="center"/>
          </w:tcPr>
          <w:p w14:paraId="3B6A387D">
            <w:pPr>
              <w:pStyle w:val="53"/>
              <w:spacing w:before="0" w:after="0" w:line="360" w:lineRule="exact"/>
              <w:rPr>
                <w:lang w:val="zh-CN" w:eastAsia="zh-CN"/>
              </w:rPr>
            </w:pPr>
            <w:r>
              <w:rPr>
                <w:rFonts w:hint="eastAsia"/>
                <w:lang w:val="zh-CN" w:eastAsia="zh-CN"/>
              </w:rPr>
              <w:t>开设学期</w:t>
            </w:r>
          </w:p>
        </w:tc>
        <w:tc>
          <w:tcPr>
            <w:tcW w:w="2817" w:type="dxa"/>
            <w:shd w:val="clear" w:color="auto" w:fill="B8CCE4"/>
            <w:vAlign w:val="center"/>
          </w:tcPr>
          <w:p w14:paraId="6A261E9B">
            <w:pPr>
              <w:pStyle w:val="53"/>
              <w:spacing w:before="0" w:after="0" w:line="360" w:lineRule="exact"/>
              <w:rPr>
                <w:lang w:val="zh-CN" w:eastAsia="zh-CN"/>
              </w:rPr>
            </w:pPr>
            <w:r>
              <w:rPr>
                <w:rFonts w:hint="eastAsia"/>
                <w:lang w:val="zh-CN" w:eastAsia="zh-CN"/>
              </w:rPr>
              <w:t>课程主要内容</w:t>
            </w:r>
          </w:p>
        </w:tc>
      </w:tr>
      <w:tr w14:paraId="4B0A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6BC7DF8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专业基础课程</w:t>
            </w:r>
          </w:p>
        </w:tc>
        <w:tc>
          <w:tcPr>
            <w:tcW w:w="1386" w:type="dxa"/>
            <w:vAlign w:val="center"/>
          </w:tcPr>
          <w:p w14:paraId="21C6549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物联网工程导论</w:t>
            </w:r>
          </w:p>
        </w:tc>
        <w:tc>
          <w:tcPr>
            <w:tcW w:w="1249" w:type="dxa"/>
            <w:vAlign w:val="center"/>
          </w:tcPr>
          <w:p w14:paraId="4D38A1EF">
            <w:pPr>
              <w:pStyle w:val="53"/>
              <w:spacing w:before="0" w:after="0" w:line="360" w:lineRule="exact"/>
              <w:rPr>
                <w:rFonts w:hint="eastAsia" w:ascii="宋体" w:hAnsi="宋体" w:cs="宋体"/>
                <w:b w:val="0"/>
                <w:bCs/>
                <w:lang w:val="zh-CN" w:eastAsia="zh-CN"/>
              </w:rPr>
            </w:pPr>
            <w:r>
              <w:rPr>
                <w:rFonts w:hint="eastAsia" w:ascii="宋体" w:hAnsi="宋体" w:cs="宋体"/>
                <w:b w:val="0"/>
                <w:bCs/>
                <w:lang w:val="en-US" w:eastAsia="zh-CN"/>
              </w:rPr>
              <w:t>2</w:t>
            </w:r>
          </w:p>
        </w:tc>
        <w:tc>
          <w:tcPr>
            <w:tcW w:w="831" w:type="dxa"/>
            <w:vAlign w:val="center"/>
          </w:tcPr>
          <w:p w14:paraId="0FE12DB1">
            <w:pPr>
              <w:pStyle w:val="53"/>
              <w:spacing w:before="0" w:after="0" w:line="360" w:lineRule="exact"/>
              <w:rPr>
                <w:rFonts w:hint="default" w:ascii="宋体" w:hAnsi="宋体" w:cs="宋体"/>
                <w:b w:val="0"/>
                <w:bCs/>
                <w:lang w:val="en-US" w:eastAsia="zh-CN"/>
              </w:rPr>
            </w:pPr>
            <w:r>
              <w:rPr>
                <w:rFonts w:hint="eastAsia" w:ascii="宋体" w:hAnsi="宋体" w:cs="宋体"/>
                <w:b w:val="0"/>
                <w:bCs/>
                <w:lang w:val="en-US" w:eastAsia="zh-CN"/>
              </w:rPr>
              <w:t>32</w:t>
            </w:r>
          </w:p>
        </w:tc>
        <w:tc>
          <w:tcPr>
            <w:tcW w:w="1229" w:type="dxa"/>
            <w:vAlign w:val="center"/>
          </w:tcPr>
          <w:p w14:paraId="50F3654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第二学期</w:t>
            </w:r>
          </w:p>
        </w:tc>
        <w:tc>
          <w:tcPr>
            <w:tcW w:w="2817" w:type="dxa"/>
            <w:vAlign w:val="center"/>
          </w:tcPr>
          <w:p w14:paraId="452A7794">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物联网基本概念与原理、物联网感知技术、物联网通信技术、物联网数据处理技术、物联网控制技术、物联网信息安全技术、物联网应用与案例</w:t>
            </w:r>
          </w:p>
        </w:tc>
      </w:tr>
      <w:tr w14:paraId="7C22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5F9AB96">
            <w:pPr>
              <w:pStyle w:val="53"/>
              <w:spacing w:before="0" w:after="0" w:line="360" w:lineRule="exact"/>
              <w:rPr>
                <w:rFonts w:hint="eastAsia" w:ascii="宋体" w:hAnsi="宋体" w:cs="宋体"/>
                <w:b w:val="0"/>
                <w:bCs/>
                <w:lang w:val="zh-CN" w:eastAsia="zh-CN"/>
              </w:rPr>
            </w:pPr>
          </w:p>
        </w:tc>
        <w:tc>
          <w:tcPr>
            <w:tcW w:w="1386" w:type="dxa"/>
            <w:vAlign w:val="center"/>
          </w:tcPr>
          <w:p w14:paraId="0B68E34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电工技术</w:t>
            </w:r>
          </w:p>
        </w:tc>
        <w:tc>
          <w:tcPr>
            <w:tcW w:w="1249" w:type="dxa"/>
            <w:vAlign w:val="center"/>
          </w:tcPr>
          <w:p w14:paraId="33237B2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w:t>
            </w:r>
          </w:p>
        </w:tc>
        <w:tc>
          <w:tcPr>
            <w:tcW w:w="831" w:type="dxa"/>
            <w:vAlign w:val="center"/>
          </w:tcPr>
          <w:p w14:paraId="7CE7E96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64</w:t>
            </w:r>
          </w:p>
        </w:tc>
        <w:tc>
          <w:tcPr>
            <w:tcW w:w="1229" w:type="dxa"/>
            <w:vAlign w:val="center"/>
          </w:tcPr>
          <w:p w14:paraId="4B4CDD9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第一学期</w:t>
            </w:r>
          </w:p>
        </w:tc>
        <w:tc>
          <w:tcPr>
            <w:tcW w:w="2817" w:type="dxa"/>
            <w:vAlign w:val="center"/>
          </w:tcPr>
          <w:p w14:paraId="6EC5320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电工基础理论知识：电路基本常识和基本定律，如欧姆定律、基尔霍夫定律、叠加原理、戴维南定理等。</w:t>
            </w:r>
          </w:p>
          <w:p w14:paraId="4667C43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电工实践技能：电工各种布线工艺以及安装调试，如照明配电、车间及室内、动力配电、双控、单控白炽灯调试等。</w:t>
            </w:r>
          </w:p>
        </w:tc>
      </w:tr>
      <w:tr w14:paraId="09B6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1564" w:type="dxa"/>
            <w:vMerge w:val="continue"/>
            <w:vAlign w:val="center"/>
          </w:tcPr>
          <w:p w14:paraId="12239F6D">
            <w:pPr>
              <w:pStyle w:val="53"/>
              <w:spacing w:before="0" w:after="0" w:line="360" w:lineRule="exact"/>
              <w:rPr>
                <w:rFonts w:hint="eastAsia" w:ascii="宋体" w:hAnsi="宋体" w:cs="宋体"/>
                <w:b w:val="0"/>
                <w:bCs/>
                <w:lang w:val="zh-CN" w:eastAsia="zh-CN"/>
              </w:rPr>
            </w:pPr>
          </w:p>
        </w:tc>
        <w:tc>
          <w:tcPr>
            <w:tcW w:w="1386" w:type="dxa"/>
            <w:vAlign w:val="center"/>
          </w:tcPr>
          <w:p w14:paraId="707410C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电子技术</w:t>
            </w:r>
          </w:p>
        </w:tc>
        <w:tc>
          <w:tcPr>
            <w:tcW w:w="1249" w:type="dxa"/>
            <w:vAlign w:val="center"/>
          </w:tcPr>
          <w:p w14:paraId="2551217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w:t>
            </w:r>
          </w:p>
        </w:tc>
        <w:tc>
          <w:tcPr>
            <w:tcW w:w="831" w:type="dxa"/>
            <w:vAlign w:val="center"/>
          </w:tcPr>
          <w:p w14:paraId="70BCBBD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64</w:t>
            </w:r>
          </w:p>
        </w:tc>
        <w:tc>
          <w:tcPr>
            <w:tcW w:w="1229" w:type="dxa"/>
            <w:vAlign w:val="center"/>
          </w:tcPr>
          <w:p w14:paraId="6CE6221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第一学期</w:t>
            </w:r>
          </w:p>
        </w:tc>
        <w:tc>
          <w:tcPr>
            <w:tcW w:w="2817" w:type="dxa"/>
            <w:vAlign w:val="center"/>
          </w:tcPr>
          <w:p w14:paraId="455159C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半导体器件基础、基本放大电路、集成运算放大器、负反馈放大电路、信号处理与波形产生电路、直流稳压电源</w:t>
            </w:r>
          </w:p>
          <w:p w14:paraId="423FF31B">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逻辑代数基础、门电路、组合逻辑电路、触发器、时序逻辑电路、半导体存储器、数字系统的分析和设计、可编程逻辑器件、脉冲波形的产生与整形、数模和模数转换电路</w:t>
            </w:r>
          </w:p>
        </w:tc>
      </w:tr>
      <w:tr w14:paraId="290A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F8F1403">
            <w:pPr>
              <w:pStyle w:val="53"/>
              <w:spacing w:before="0" w:after="0" w:line="360" w:lineRule="exact"/>
              <w:rPr>
                <w:rFonts w:hint="eastAsia" w:ascii="宋体" w:hAnsi="宋体" w:cs="宋体"/>
                <w:b w:val="0"/>
                <w:bCs/>
                <w:lang w:val="zh-CN" w:eastAsia="zh-CN"/>
              </w:rPr>
            </w:pPr>
          </w:p>
        </w:tc>
        <w:tc>
          <w:tcPr>
            <w:tcW w:w="1386" w:type="dxa"/>
            <w:vAlign w:val="center"/>
          </w:tcPr>
          <w:p w14:paraId="2B418D8E">
            <w:pPr>
              <w:pStyle w:val="53"/>
              <w:spacing w:before="0" w:after="0" w:line="360" w:lineRule="exact"/>
              <w:rPr>
                <w:rFonts w:hint="default" w:ascii="宋体" w:hAnsi="宋体" w:cs="宋体"/>
                <w:b w:val="0"/>
                <w:bCs/>
                <w:lang w:val="en-US" w:eastAsia="zh-CN"/>
              </w:rPr>
            </w:pPr>
            <w:r>
              <w:rPr>
                <w:rFonts w:hint="eastAsia" w:ascii="宋体" w:hAnsi="宋体" w:cs="宋体"/>
                <w:b w:val="0"/>
                <w:bCs/>
                <w:lang w:val="en-US" w:eastAsia="zh-CN"/>
              </w:rPr>
              <w:t>Linux操作系统</w:t>
            </w:r>
          </w:p>
        </w:tc>
        <w:tc>
          <w:tcPr>
            <w:tcW w:w="1249" w:type="dxa"/>
            <w:vAlign w:val="center"/>
          </w:tcPr>
          <w:p w14:paraId="20D61D02">
            <w:pPr>
              <w:pStyle w:val="53"/>
              <w:spacing w:before="0" w:after="0" w:line="360" w:lineRule="exact"/>
              <w:rPr>
                <w:rFonts w:hint="eastAsia" w:ascii="宋体" w:hAnsi="宋体" w:cs="宋体"/>
                <w:b w:val="0"/>
                <w:bCs/>
                <w:lang w:val="zh-CN" w:eastAsia="zh-CN"/>
              </w:rPr>
            </w:pPr>
            <w:r>
              <w:rPr>
                <w:rFonts w:hint="eastAsia" w:ascii="宋体" w:hAnsi="宋体" w:cs="宋体"/>
                <w:b w:val="0"/>
                <w:bCs/>
                <w:lang w:val="en-US" w:eastAsia="zh-CN"/>
              </w:rPr>
              <w:t>4</w:t>
            </w:r>
          </w:p>
        </w:tc>
        <w:tc>
          <w:tcPr>
            <w:tcW w:w="831" w:type="dxa"/>
            <w:vAlign w:val="center"/>
          </w:tcPr>
          <w:p w14:paraId="45A904A2">
            <w:pPr>
              <w:pStyle w:val="53"/>
              <w:spacing w:before="0" w:after="0" w:line="360" w:lineRule="exact"/>
              <w:rPr>
                <w:rFonts w:hint="default" w:ascii="宋体" w:hAnsi="宋体" w:cs="宋体"/>
                <w:b w:val="0"/>
                <w:bCs/>
                <w:lang w:val="en-US" w:eastAsia="zh-CN"/>
              </w:rPr>
            </w:pPr>
            <w:r>
              <w:rPr>
                <w:rFonts w:hint="eastAsia" w:ascii="宋体" w:hAnsi="宋体" w:cs="宋体"/>
                <w:b w:val="0"/>
                <w:bCs/>
                <w:lang w:val="en-US" w:eastAsia="zh-CN"/>
              </w:rPr>
              <w:t>64</w:t>
            </w:r>
          </w:p>
        </w:tc>
        <w:tc>
          <w:tcPr>
            <w:tcW w:w="1229" w:type="dxa"/>
            <w:vAlign w:val="center"/>
          </w:tcPr>
          <w:p w14:paraId="76EBA68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第三学期</w:t>
            </w:r>
          </w:p>
        </w:tc>
        <w:tc>
          <w:tcPr>
            <w:tcW w:w="2817" w:type="dxa"/>
            <w:vAlign w:val="center"/>
          </w:tcPr>
          <w:p w14:paraId="5264C0A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组网技术与网络管理、网络操作系统、网络数据库、计算机网络与应用、网络通信技术、网络应用软件、服务器配置与调试、网络硬件的配置与调试</w:t>
            </w:r>
          </w:p>
        </w:tc>
      </w:tr>
      <w:tr w14:paraId="5775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30E10884">
            <w:pPr>
              <w:pStyle w:val="53"/>
              <w:spacing w:before="0" w:after="0" w:line="360" w:lineRule="exact"/>
              <w:rPr>
                <w:rFonts w:hint="eastAsia" w:ascii="宋体" w:hAnsi="宋体" w:cs="宋体"/>
                <w:b w:val="0"/>
                <w:bCs/>
                <w:lang w:val="zh-CN" w:eastAsia="zh-CN"/>
              </w:rPr>
            </w:pPr>
          </w:p>
        </w:tc>
        <w:tc>
          <w:tcPr>
            <w:tcW w:w="1386" w:type="dxa"/>
            <w:vAlign w:val="center"/>
          </w:tcPr>
          <w:p w14:paraId="1B4CC84F">
            <w:pPr>
              <w:pStyle w:val="53"/>
              <w:spacing w:before="0" w:after="0" w:line="360" w:lineRule="exact"/>
              <w:rPr>
                <w:rFonts w:hint="default" w:ascii="宋体" w:hAnsi="宋体" w:cs="宋体"/>
                <w:b w:val="0"/>
                <w:bCs/>
                <w:lang w:val="en-US" w:eastAsia="zh-CN"/>
              </w:rPr>
            </w:pPr>
            <w:r>
              <w:rPr>
                <w:rFonts w:hint="eastAsia" w:ascii="宋体" w:hAnsi="宋体" w:cs="宋体"/>
                <w:b w:val="0"/>
                <w:bCs/>
                <w:lang w:val="zh-CN" w:eastAsia="zh-CN"/>
              </w:rPr>
              <w:t>程序设计</w:t>
            </w:r>
            <w:r>
              <w:rPr>
                <w:rFonts w:hint="eastAsia" w:ascii="宋体" w:hAnsi="宋体" w:cs="宋体"/>
                <w:b w:val="0"/>
                <w:bCs/>
                <w:lang w:val="en-US" w:eastAsia="zh-CN"/>
              </w:rPr>
              <w:t>基础</w:t>
            </w:r>
          </w:p>
        </w:tc>
        <w:tc>
          <w:tcPr>
            <w:tcW w:w="1249" w:type="dxa"/>
            <w:vAlign w:val="center"/>
          </w:tcPr>
          <w:p w14:paraId="5999A524">
            <w:pPr>
              <w:pStyle w:val="53"/>
              <w:spacing w:before="0" w:after="0" w:line="360" w:lineRule="exact"/>
              <w:rPr>
                <w:rFonts w:hint="eastAsia" w:ascii="宋体" w:hAnsi="宋体" w:cs="宋体"/>
                <w:b w:val="0"/>
                <w:bCs/>
                <w:lang w:val="zh-CN" w:eastAsia="zh-CN"/>
              </w:rPr>
            </w:pPr>
            <w:r>
              <w:rPr>
                <w:rFonts w:hint="eastAsia" w:ascii="宋体" w:hAnsi="宋体" w:cs="宋体"/>
                <w:b w:val="0"/>
                <w:bCs/>
                <w:lang w:eastAsia="zh-CN"/>
              </w:rPr>
              <w:t>4</w:t>
            </w:r>
          </w:p>
        </w:tc>
        <w:tc>
          <w:tcPr>
            <w:tcW w:w="831" w:type="dxa"/>
            <w:vAlign w:val="center"/>
          </w:tcPr>
          <w:p w14:paraId="4758E0BE">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64</w:t>
            </w:r>
          </w:p>
        </w:tc>
        <w:tc>
          <w:tcPr>
            <w:tcW w:w="1229" w:type="dxa"/>
            <w:vAlign w:val="center"/>
          </w:tcPr>
          <w:p w14:paraId="5BF83678">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第三学期</w:t>
            </w:r>
          </w:p>
        </w:tc>
        <w:tc>
          <w:tcPr>
            <w:tcW w:w="2817" w:type="dxa"/>
            <w:vAlign w:val="center"/>
          </w:tcPr>
          <w:p w14:paraId="5098B43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介绍程序设计的基本概念、历史和发展、数据类型与表达式、控制语句、数组与结构、指针、函数等</w:t>
            </w:r>
          </w:p>
        </w:tc>
      </w:tr>
      <w:tr w14:paraId="6E8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7EA8D8D8">
            <w:pPr>
              <w:pStyle w:val="53"/>
              <w:spacing w:before="0" w:after="0" w:line="360" w:lineRule="exact"/>
              <w:rPr>
                <w:rFonts w:hint="eastAsia" w:ascii="宋体" w:hAnsi="宋体" w:cs="宋体"/>
                <w:b w:val="0"/>
                <w:bCs/>
                <w:lang w:val="zh-CN" w:eastAsia="zh-CN"/>
              </w:rPr>
            </w:pPr>
          </w:p>
        </w:tc>
        <w:tc>
          <w:tcPr>
            <w:tcW w:w="1386" w:type="dxa"/>
            <w:vAlign w:val="center"/>
          </w:tcPr>
          <w:p w14:paraId="3413854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数据库技术及应用</w:t>
            </w:r>
          </w:p>
        </w:tc>
        <w:tc>
          <w:tcPr>
            <w:tcW w:w="1249" w:type="dxa"/>
            <w:vAlign w:val="center"/>
          </w:tcPr>
          <w:p w14:paraId="20A1523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w:t>
            </w:r>
          </w:p>
        </w:tc>
        <w:tc>
          <w:tcPr>
            <w:tcW w:w="831" w:type="dxa"/>
            <w:vAlign w:val="center"/>
          </w:tcPr>
          <w:p w14:paraId="3CDE3BB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48</w:t>
            </w:r>
          </w:p>
        </w:tc>
        <w:tc>
          <w:tcPr>
            <w:tcW w:w="1229" w:type="dxa"/>
            <w:vAlign w:val="center"/>
          </w:tcPr>
          <w:p w14:paraId="0FFC7A6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第四学期</w:t>
            </w:r>
          </w:p>
        </w:tc>
        <w:tc>
          <w:tcPr>
            <w:tcW w:w="2817" w:type="dxa"/>
            <w:vAlign w:val="center"/>
          </w:tcPr>
          <w:p w14:paraId="2C3FB668">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数据库系统概论、数据模型、数据库技术、数据库设计、数据操纵、数据库系统控制、实验与实践</w:t>
            </w:r>
          </w:p>
        </w:tc>
      </w:tr>
      <w:tr w14:paraId="0D8C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7180D931">
            <w:pPr>
              <w:pStyle w:val="53"/>
              <w:spacing w:before="0" w:after="0" w:line="360" w:lineRule="exact"/>
              <w:rPr>
                <w:rFonts w:hint="eastAsia" w:ascii="宋体" w:hAnsi="宋体" w:cs="宋体"/>
                <w:b w:val="0"/>
                <w:bCs/>
                <w:lang w:val="zh-CN" w:eastAsia="zh-CN"/>
              </w:rPr>
            </w:pPr>
          </w:p>
          <w:p w14:paraId="1E3E586E">
            <w:pPr>
              <w:pStyle w:val="53"/>
              <w:spacing w:before="0" w:after="0" w:line="360" w:lineRule="exact"/>
              <w:rPr>
                <w:rFonts w:hint="eastAsia" w:ascii="宋体" w:hAnsi="宋体" w:cs="宋体"/>
                <w:b w:val="0"/>
                <w:bCs/>
                <w:lang w:val="zh-CN" w:eastAsia="zh-CN"/>
              </w:rPr>
            </w:pPr>
          </w:p>
          <w:p w14:paraId="0B39729C">
            <w:pPr>
              <w:pStyle w:val="53"/>
              <w:spacing w:before="0" w:after="0" w:line="360" w:lineRule="exact"/>
              <w:rPr>
                <w:rFonts w:hint="eastAsia" w:ascii="宋体" w:hAnsi="宋体" w:cs="宋体"/>
                <w:b w:val="0"/>
                <w:bCs/>
                <w:lang w:val="zh-CN" w:eastAsia="zh-CN"/>
              </w:rPr>
            </w:pPr>
          </w:p>
          <w:p w14:paraId="23BEC03F">
            <w:pPr>
              <w:pStyle w:val="53"/>
              <w:spacing w:before="0" w:after="0" w:line="360" w:lineRule="exact"/>
              <w:rPr>
                <w:rFonts w:hint="eastAsia" w:ascii="宋体" w:hAnsi="宋体" w:cs="宋体"/>
                <w:b w:val="0"/>
                <w:bCs/>
                <w:lang w:val="zh-CN" w:eastAsia="zh-CN"/>
              </w:rPr>
            </w:pPr>
          </w:p>
          <w:p w14:paraId="1E38BD43">
            <w:pPr>
              <w:pStyle w:val="53"/>
              <w:spacing w:before="0" w:after="0" w:line="360" w:lineRule="exact"/>
              <w:rPr>
                <w:rFonts w:hint="eastAsia" w:ascii="宋体" w:hAnsi="宋体" w:cs="宋体"/>
                <w:b w:val="0"/>
                <w:bCs/>
                <w:lang w:val="zh-CN" w:eastAsia="zh-CN"/>
              </w:rPr>
            </w:pPr>
          </w:p>
          <w:p w14:paraId="1B7A369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专业核心课程</w:t>
            </w:r>
          </w:p>
        </w:tc>
        <w:tc>
          <w:tcPr>
            <w:tcW w:w="1386" w:type="dxa"/>
            <w:vAlign w:val="center"/>
          </w:tcPr>
          <w:p w14:paraId="27DD56D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单片机技术及应用</w:t>
            </w:r>
          </w:p>
        </w:tc>
        <w:tc>
          <w:tcPr>
            <w:tcW w:w="1249" w:type="dxa"/>
            <w:vAlign w:val="center"/>
          </w:tcPr>
          <w:p w14:paraId="1D8509E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w:t>
            </w:r>
          </w:p>
        </w:tc>
        <w:tc>
          <w:tcPr>
            <w:tcW w:w="831" w:type="dxa"/>
            <w:vAlign w:val="center"/>
          </w:tcPr>
          <w:p w14:paraId="54BDE63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64</w:t>
            </w:r>
          </w:p>
        </w:tc>
        <w:tc>
          <w:tcPr>
            <w:tcW w:w="1229" w:type="dxa"/>
            <w:vAlign w:val="center"/>
          </w:tcPr>
          <w:p w14:paraId="6CD16804">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第三学期</w:t>
            </w:r>
          </w:p>
        </w:tc>
        <w:tc>
          <w:tcPr>
            <w:tcW w:w="2817" w:type="dxa"/>
            <w:vAlign w:val="center"/>
          </w:tcPr>
          <w:p w14:paraId="6960DEB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单片机基础知识、单片机指令系统、单片机程序设计、单片机应用系统设计与开发、实验与项目实践</w:t>
            </w:r>
          </w:p>
        </w:tc>
      </w:tr>
      <w:tr w14:paraId="48F6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0237BF3B">
            <w:pPr>
              <w:pStyle w:val="53"/>
              <w:spacing w:before="0" w:after="0" w:line="360" w:lineRule="exact"/>
              <w:rPr>
                <w:rFonts w:hint="eastAsia" w:ascii="宋体" w:hAnsi="宋体" w:cs="宋体"/>
                <w:b w:val="0"/>
                <w:bCs/>
                <w:lang w:val="zh-CN" w:eastAsia="zh-CN"/>
              </w:rPr>
            </w:pPr>
          </w:p>
        </w:tc>
        <w:tc>
          <w:tcPr>
            <w:tcW w:w="1386" w:type="dxa"/>
            <w:vAlign w:val="center"/>
          </w:tcPr>
          <w:p w14:paraId="5615C35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电路设计与仿真</w:t>
            </w:r>
          </w:p>
        </w:tc>
        <w:tc>
          <w:tcPr>
            <w:tcW w:w="1249" w:type="dxa"/>
            <w:vAlign w:val="center"/>
          </w:tcPr>
          <w:p w14:paraId="3ACAD75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5BB8C25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32</w:t>
            </w:r>
          </w:p>
        </w:tc>
        <w:tc>
          <w:tcPr>
            <w:tcW w:w="1229" w:type="dxa"/>
            <w:vAlign w:val="center"/>
          </w:tcPr>
          <w:p w14:paraId="01DFB8BD">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二</w:t>
            </w:r>
            <w:r>
              <w:rPr>
                <w:rFonts w:hint="eastAsia" w:ascii="宋体" w:hAnsi="宋体" w:cs="宋体"/>
                <w:b w:val="0"/>
                <w:bCs/>
                <w:lang w:val="zh-CN" w:eastAsia="zh-CN"/>
              </w:rPr>
              <w:t>学期</w:t>
            </w:r>
          </w:p>
        </w:tc>
        <w:tc>
          <w:tcPr>
            <w:tcW w:w="2817" w:type="dxa"/>
            <w:vAlign w:val="center"/>
          </w:tcPr>
          <w:p w14:paraId="3C9E959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计算机网络基础、局域网基础、局域网的软硬件配置、局域网设置与规划、局域网的组建、无线局域网的组建、对等网的设置、C/S局域网的设置、局域网的典型应用等</w:t>
            </w:r>
          </w:p>
        </w:tc>
      </w:tr>
      <w:tr w14:paraId="5042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277E970">
            <w:pPr>
              <w:pStyle w:val="53"/>
              <w:spacing w:before="0" w:after="0" w:line="360" w:lineRule="exact"/>
              <w:rPr>
                <w:rFonts w:hint="eastAsia" w:ascii="宋体" w:hAnsi="宋体" w:cs="宋体"/>
                <w:b w:val="0"/>
                <w:bCs/>
                <w:lang w:val="zh-CN" w:eastAsia="zh-CN"/>
              </w:rPr>
            </w:pPr>
          </w:p>
        </w:tc>
        <w:tc>
          <w:tcPr>
            <w:tcW w:w="1386" w:type="dxa"/>
            <w:vAlign w:val="center"/>
          </w:tcPr>
          <w:p w14:paraId="67C19C0C">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无线传感网技术</w:t>
            </w:r>
          </w:p>
        </w:tc>
        <w:tc>
          <w:tcPr>
            <w:tcW w:w="1249" w:type="dxa"/>
            <w:vAlign w:val="center"/>
          </w:tcPr>
          <w:p w14:paraId="63B9464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w:t>
            </w:r>
          </w:p>
        </w:tc>
        <w:tc>
          <w:tcPr>
            <w:tcW w:w="831" w:type="dxa"/>
            <w:vAlign w:val="center"/>
          </w:tcPr>
          <w:p w14:paraId="68705B41">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48</w:t>
            </w:r>
          </w:p>
        </w:tc>
        <w:tc>
          <w:tcPr>
            <w:tcW w:w="1229" w:type="dxa"/>
            <w:vAlign w:val="center"/>
          </w:tcPr>
          <w:p w14:paraId="38101D4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第四学期</w:t>
            </w:r>
          </w:p>
        </w:tc>
        <w:tc>
          <w:tcPr>
            <w:tcW w:w="2817" w:type="dxa"/>
            <w:vAlign w:val="center"/>
          </w:tcPr>
          <w:p w14:paraId="0317E16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无线传感网概述、传感器技术、无线通信技术、网络拓扑与路由、数据处理与管理、能量管理与优化、网络安全性等</w:t>
            </w:r>
          </w:p>
        </w:tc>
      </w:tr>
      <w:tr w14:paraId="7135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2DB9BBE">
            <w:pPr>
              <w:pStyle w:val="53"/>
              <w:spacing w:before="0" w:after="0" w:line="360" w:lineRule="exact"/>
              <w:rPr>
                <w:rFonts w:hint="eastAsia" w:ascii="宋体" w:hAnsi="宋体" w:cs="宋体"/>
                <w:b w:val="0"/>
                <w:bCs/>
                <w:lang w:val="zh-CN" w:eastAsia="zh-CN"/>
              </w:rPr>
            </w:pPr>
          </w:p>
        </w:tc>
        <w:tc>
          <w:tcPr>
            <w:tcW w:w="1386" w:type="dxa"/>
            <w:vAlign w:val="center"/>
          </w:tcPr>
          <w:p w14:paraId="69B6487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自动识别技术与应用</w:t>
            </w:r>
          </w:p>
        </w:tc>
        <w:tc>
          <w:tcPr>
            <w:tcW w:w="1249" w:type="dxa"/>
            <w:vAlign w:val="center"/>
          </w:tcPr>
          <w:p w14:paraId="5722BE2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w:t>
            </w:r>
          </w:p>
        </w:tc>
        <w:tc>
          <w:tcPr>
            <w:tcW w:w="831" w:type="dxa"/>
            <w:vAlign w:val="center"/>
          </w:tcPr>
          <w:p w14:paraId="12ADCAF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48</w:t>
            </w:r>
          </w:p>
        </w:tc>
        <w:tc>
          <w:tcPr>
            <w:tcW w:w="1229" w:type="dxa"/>
            <w:vAlign w:val="center"/>
          </w:tcPr>
          <w:p w14:paraId="221AC68D">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三</w:t>
            </w:r>
            <w:r>
              <w:rPr>
                <w:rFonts w:hint="eastAsia" w:ascii="宋体" w:hAnsi="宋体" w:cs="宋体"/>
                <w:b w:val="0"/>
                <w:bCs/>
                <w:lang w:val="zh-CN" w:eastAsia="zh-CN"/>
              </w:rPr>
              <w:t>学期</w:t>
            </w:r>
          </w:p>
        </w:tc>
        <w:tc>
          <w:tcPr>
            <w:tcW w:w="2817" w:type="dxa"/>
            <w:vAlign w:val="center"/>
          </w:tcPr>
          <w:p w14:paraId="52137C9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自动识别技术的发展历程与概述、条码技术、二维码技术、RFID技术、通信技术测量与分析、射频卡功能验证与应用、实践应用与案例分析等</w:t>
            </w:r>
          </w:p>
        </w:tc>
      </w:tr>
      <w:tr w14:paraId="6E4C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52CBF1D">
            <w:pPr>
              <w:pStyle w:val="53"/>
              <w:spacing w:before="0" w:after="0" w:line="360" w:lineRule="exact"/>
              <w:rPr>
                <w:rFonts w:hint="eastAsia" w:ascii="宋体" w:hAnsi="宋体" w:cs="宋体"/>
                <w:b w:val="0"/>
                <w:bCs/>
                <w:lang w:val="zh-CN" w:eastAsia="zh-CN"/>
              </w:rPr>
            </w:pPr>
          </w:p>
        </w:tc>
        <w:tc>
          <w:tcPr>
            <w:tcW w:w="1386" w:type="dxa"/>
            <w:vAlign w:val="center"/>
          </w:tcPr>
          <w:p w14:paraId="114B38B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传感器与检测技术</w:t>
            </w:r>
          </w:p>
        </w:tc>
        <w:tc>
          <w:tcPr>
            <w:tcW w:w="1249" w:type="dxa"/>
            <w:vAlign w:val="center"/>
          </w:tcPr>
          <w:p w14:paraId="58411441">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w:t>
            </w:r>
          </w:p>
        </w:tc>
        <w:tc>
          <w:tcPr>
            <w:tcW w:w="831" w:type="dxa"/>
            <w:vAlign w:val="center"/>
          </w:tcPr>
          <w:p w14:paraId="3E753E9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64</w:t>
            </w:r>
          </w:p>
        </w:tc>
        <w:tc>
          <w:tcPr>
            <w:tcW w:w="1229" w:type="dxa"/>
            <w:vAlign w:val="center"/>
          </w:tcPr>
          <w:p w14:paraId="1BED222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第四学期</w:t>
            </w:r>
          </w:p>
        </w:tc>
        <w:tc>
          <w:tcPr>
            <w:tcW w:w="2817" w:type="dxa"/>
            <w:vAlign w:val="center"/>
          </w:tcPr>
          <w:p w14:paraId="53202C7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传感器基础、传感器原理、检测技术基础、实验与实训、系统抗干扰技术、无线传感器网络、拓展应用案例等</w:t>
            </w:r>
          </w:p>
        </w:tc>
      </w:tr>
      <w:tr w14:paraId="14DC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FA16068">
            <w:pPr>
              <w:pStyle w:val="53"/>
              <w:spacing w:before="0" w:after="0" w:line="360" w:lineRule="exact"/>
              <w:rPr>
                <w:rFonts w:hint="eastAsia" w:ascii="宋体" w:hAnsi="宋体" w:cs="宋体"/>
                <w:b w:val="0"/>
                <w:bCs/>
                <w:lang w:val="zh-CN" w:eastAsia="zh-CN"/>
              </w:rPr>
            </w:pPr>
          </w:p>
        </w:tc>
        <w:tc>
          <w:tcPr>
            <w:tcW w:w="1386" w:type="dxa"/>
            <w:vAlign w:val="center"/>
          </w:tcPr>
          <w:p w14:paraId="329F8BAD">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岗位实习</w:t>
            </w:r>
          </w:p>
        </w:tc>
        <w:tc>
          <w:tcPr>
            <w:tcW w:w="1249" w:type="dxa"/>
            <w:vAlign w:val="center"/>
          </w:tcPr>
          <w:p w14:paraId="529951C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20</w:t>
            </w:r>
          </w:p>
        </w:tc>
        <w:tc>
          <w:tcPr>
            <w:tcW w:w="831" w:type="dxa"/>
            <w:vAlign w:val="center"/>
          </w:tcPr>
          <w:p w14:paraId="05E9F5B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600</w:t>
            </w:r>
          </w:p>
        </w:tc>
        <w:tc>
          <w:tcPr>
            <w:tcW w:w="1229" w:type="dxa"/>
            <w:vAlign w:val="center"/>
          </w:tcPr>
          <w:p w14:paraId="35244A6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第五学期</w:t>
            </w:r>
          </w:p>
        </w:tc>
        <w:tc>
          <w:tcPr>
            <w:tcW w:w="2817" w:type="dxa"/>
            <w:vAlign w:val="center"/>
          </w:tcPr>
          <w:p w14:paraId="7EC25B3D">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物联网系统设计和开发、物联网设备配置和调试、物联网平台应用和维护、物联网数据安全和管理、物联网应用开发和优化等</w:t>
            </w:r>
          </w:p>
        </w:tc>
      </w:tr>
      <w:tr w14:paraId="6433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5B57D7AA">
            <w:pPr>
              <w:pStyle w:val="53"/>
              <w:spacing w:before="0" w:after="0" w:line="360" w:lineRule="exact"/>
              <w:rPr>
                <w:rFonts w:hint="eastAsia" w:ascii="宋体" w:hAnsi="宋体" w:cs="宋体"/>
                <w:b w:val="0"/>
                <w:bCs/>
                <w:lang w:val="zh-CN" w:eastAsia="zh-CN"/>
              </w:rPr>
            </w:pPr>
          </w:p>
        </w:tc>
        <w:tc>
          <w:tcPr>
            <w:tcW w:w="1386" w:type="dxa"/>
            <w:vAlign w:val="center"/>
          </w:tcPr>
          <w:p w14:paraId="510AC66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毕业设计（论文）</w:t>
            </w:r>
          </w:p>
        </w:tc>
        <w:tc>
          <w:tcPr>
            <w:tcW w:w="1249" w:type="dxa"/>
            <w:vAlign w:val="center"/>
          </w:tcPr>
          <w:p w14:paraId="23EAAC61">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12DB7C0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60</w:t>
            </w:r>
          </w:p>
        </w:tc>
        <w:tc>
          <w:tcPr>
            <w:tcW w:w="1229" w:type="dxa"/>
            <w:vAlign w:val="center"/>
          </w:tcPr>
          <w:p w14:paraId="4F558B5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第五学期</w:t>
            </w:r>
          </w:p>
        </w:tc>
        <w:tc>
          <w:tcPr>
            <w:tcW w:w="2817" w:type="dxa"/>
            <w:vAlign w:val="center"/>
          </w:tcPr>
          <w:p w14:paraId="7FA4965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物联网智能家居系统设计、物联网智能物流系统设计、物联网环境监测系统、物联网嵌入式系统开发等方向</w:t>
            </w:r>
          </w:p>
        </w:tc>
      </w:tr>
      <w:tr w14:paraId="4348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6D82275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专业实践课程</w:t>
            </w:r>
          </w:p>
        </w:tc>
        <w:tc>
          <w:tcPr>
            <w:tcW w:w="1386" w:type="dxa"/>
            <w:vAlign w:val="center"/>
          </w:tcPr>
          <w:p w14:paraId="0B8786A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电工技术实训</w:t>
            </w:r>
          </w:p>
        </w:tc>
        <w:tc>
          <w:tcPr>
            <w:tcW w:w="1249" w:type="dxa"/>
            <w:vAlign w:val="center"/>
          </w:tcPr>
          <w:p w14:paraId="30A0F0E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30397896">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44</w:t>
            </w:r>
          </w:p>
        </w:tc>
        <w:tc>
          <w:tcPr>
            <w:tcW w:w="1229" w:type="dxa"/>
            <w:vAlign w:val="center"/>
          </w:tcPr>
          <w:p w14:paraId="1D5B06A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第二学期</w:t>
            </w:r>
          </w:p>
        </w:tc>
        <w:tc>
          <w:tcPr>
            <w:tcW w:w="2817" w:type="dxa"/>
            <w:vAlign w:val="center"/>
          </w:tcPr>
          <w:p w14:paraId="0554173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电工工具与设备的使用、电气安全知识、常用电子元器件、焊接技术、电动机与变压器、电气控制等</w:t>
            </w:r>
          </w:p>
        </w:tc>
      </w:tr>
      <w:tr w14:paraId="0675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7DE5732">
            <w:pPr>
              <w:pStyle w:val="53"/>
              <w:spacing w:before="0" w:after="0" w:line="360" w:lineRule="exact"/>
              <w:rPr>
                <w:rFonts w:hint="eastAsia" w:ascii="宋体" w:hAnsi="宋体" w:cs="宋体"/>
                <w:b w:val="0"/>
                <w:bCs/>
                <w:lang w:val="zh-CN" w:eastAsia="zh-CN"/>
              </w:rPr>
            </w:pPr>
          </w:p>
        </w:tc>
        <w:tc>
          <w:tcPr>
            <w:tcW w:w="1386" w:type="dxa"/>
            <w:vAlign w:val="center"/>
          </w:tcPr>
          <w:p w14:paraId="0B3EE9D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数字电路与逻辑设计实训</w:t>
            </w:r>
          </w:p>
        </w:tc>
        <w:tc>
          <w:tcPr>
            <w:tcW w:w="1249" w:type="dxa"/>
            <w:vAlign w:val="center"/>
          </w:tcPr>
          <w:p w14:paraId="7CEBA102">
            <w:pPr>
              <w:pStyle w:val="53"/>
              <w:spacing w:before="0" w:after="0" w:line="360" w:lineRule="exact"/>
              <w:rPr>
                <w:rFonts w:hint="eastAsia" w:ascii="宋体" w:hAnsi="宋体" w:cs="宋体"/>
                <w:b w:val="0"/>
                <w:bCs/>
                <w:lang w:val="zh-CN" w:eastAsia="zh-CN"/>
              </w:rPr>
            </w:pPr>
            <w:r>
              <w:rPr>
                <w:rFonts w:hint="eastAsia" w:ascii="宋体" w:hAnsi="宋体" w:cs="宋体"/>
                <w:b w:val="0"/>
                <w:bCs/>
                <w:lang w:eastAsia="zh-CN"/>
              </w:rPr>
              <w:t>2</w:t>
            </w:r>
          </w:p>
        </w:tc>
        <w:tc>
          <w:tcPr>
            <w:tcW w:w="831" w:type="dxa"/>
            <w:vAlign w:val="center"/>
          </w:tcPr>
          <w:p w14:paraId="07907D12">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44</w:t>
            </w:r>
          </w:p>
        </w:tc>
        <w:tc>
          <w:tcPr>
            <w:tcW w:w="1229" w:type="dxa"/>
            <w:vAlign w:val="center"/>
          </w:tcPr>
          <w:p w14:paraId="287F2804">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四</w:t>
            </w:r>
            <w:r>
              <w:rPr>
                <w:rFonts w:hint="eastAsia" w:ascii="宋体" w:hAnsi="宋体" w:cs="宋体"/>
                <w:b w:val="0"/>
                <w:bCs/>
                <w:lang w:val="zh-CN" w:eastAsia="zh-CN"/>
              </w:rPr>
              <w:t>学期</w:t>
            </w:r>
          </w:p>
        </w:tc>
        <w:tc>
          <w:tcPr>
            <w:tcW w:w="2817" w:type="dxa"/>
            <w:vAlign w:val="center"/>
          </w:tcPr>
          <w:p w14:paraId="5AA8F021">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电路设计原则、数字电路分析与设计、逻辑门参数测试、中规模组合逻辑器件的应用、数字电路测试与调试、综合性实验</w:t>
            </w:r>
          </w:p>
        </w:tc>
      </w:tr>
      <w:tr w14:paraId="4374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47EADF7">
            <w:pPr>
              <w:pStyle w:val="53"/>
              <w:spacing w:before="0" w:after="0" w:line="360" w:lineRule="exact"/>
              <w:rPr>
                <w:rFonts w:hint="eastAsia" w:ascii="宋体" w:hAnsi="宋体" w:cs="宋体"/>
                <w:b w:val="0"/>
                <w:bCs/>
                <w:lang w:val="zh-CN" w:eastAsia="zh-CN"/>
              </w:rPr>
            </w:pPr>
          </w:p>
        </w:tc>
        <w:tc>
          <w:tcPr>
            <w:tcW w:w="1386" w:type="dxa"/>
            <w:vAlign w:val="center"/>
          </w:tcPr>
          <w:p w14:paraId="6741B1E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模拟电子技术实训</w:t>
            </w:r>
          </w:p>
        </w:tc>
        <w:tc>
          <w:tcPr>
            <w:tcW w:w="1249" w:type="dxa"/>
            <w:vAlign w:val="center"/>
          </w:tcPr>
          <w:p w14:paraId="3ADC366D">
            <w:pPr>
              <w:pStyle w:val="53"/>
              <w:spacing w:before="0" w:after="0" w:line="360" w:lineRule="exact"/>
              <w:rPr>
                <w:rFonts w:hint="eastAsia" w:ascii="宋体" w:hAnsi="宋体" w:cs="宋体"/>
                <w:b w:val="0"/>
                <w:bCs/>
                <w:lang w:val="zh-CN" w:eastAsia="zh-CN"/>
              </w:rPr>
            </w:pPr>
            <w:r>
              <w:rPr>
                <w:rFonts w:hint="eastAsia" w:ascii="宋体" w:hAnsi="宋体" w:cs="宋体"/>
                <w:b w:val="0"/>
                <w:bCs/>
                <w:lang w:eastAsia="zh-CN"/>
              </w:rPr>
              <w:t>2</w:t>
            </w:r>
          </w:p>
        </w:tc>
        <w:tc>
          <w:tcPr>
            <w:tcW w:w="831" w:type="dxa"/>
            <w:vAlign w:val="center"/>
          </w:tcPr>
          <w:p w14:paraId="099D386C">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44</w:t>
            </w:r>
          </w:p>
        </w:tc>
        <w:tc>
          <w:tcPr>
            <w:tcW w:w="1229" w:type="dxa"/>
            <w:vAlign w:val="center"/>
          </w:tcPr>
          <w:p w14:paraId="30CC036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五</w:t>
            </w:r>
            <w:r>
              <w:rPr>
                <w:rFonts w:hint="eastAsia" w:ascii="宋体" w:hAnsi="宋体" w:cs="宋体"/>
                <w:b w:val="0"/>
                <w:bCs/>
                <w:lang w:val="zh-CN" w:eastAsia="zh-CN"/>
              </w:rPr>
              <w:t>学期</w:t>
            </w:r>
          </w:p>
        </w:tc>
        <w:tc>
          <w:tcPr>
            <w:tcW w:w="2817" w:type="dxa"/>
            <w:vAlign w:val="center"/>
          </w:tcPr>
          <w:p w14:paraId="721D88C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温度控制电路的设计与制作、函数信号发生电路的设计与制作、电路设计与测试、嵌入式系统基础、综合实训项目</w:t>
            </w:r>
          </w:p>
        </w:tc>
      </w:tr>
      <w:tr w14:paraId="2CA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303AFA4">
            <w:pPr>
              <w:pStyle w:val="53"/>
              <w:spacing w:before="0" w:after="0" w:line="360" w:lineRule="exact"/>
              <w:rPr>
                <w:rFonts w:hint="eastAsia" w:ascii="宋体" w:hAnsi="宋体" w:cs="宋体"/>
                <w:b w:val="0"/>
                <w:bCs/>
                <w:lang w:val="zh-CN" w:eastAsia="zh-CN"/>
              </w:rPr>
            </w:pPr>
          </w:p>
        </w:tc>
        <w:tc>
          <w:tcPr>
            <w:tcW w:w="1386" w:type="dxa"/>
            <w:vAlign w:val="center"/>
          </w:tcPr>
          <w:p w14:paraId="2E0BF93B">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单片机控制技术实训</w:t>
            </w:r>
          </w:p>
        </w:tc>
        <w:tc>
          <w:tcPr>
            <w:tcW w:w="1249" w:type="dxa"/>
            <w:vAlign w:val="center"/>
          </w:tcPr>
          <w:p w14:paraId="42A19CEC">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4D92F83A">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44</w:t>
            </w:r>
          </w:p>
        </w:tc>
        <w:tc>
          <w:tcPr>
            <w:tcW w:w="1229" w:type="dxa"/>
            <w:vAlign w:val="center"/>
          </w:tcPr>
          <w:p w14:paraId="56C251F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三</w:t>
            </w:r>
            <w:r>
              <w:rPr>
                <w:rFonts w:hint="eastAsia" w:ascii="宋体" w:hAnsi="宋体" w:cs="宋体"/>
                <w:b w:val="0"/>
                <w:bCs/>
                <w:lang w:val="zh-CN" w:eastAsia="zh-CN"/>
              </w:rPr>
              <w:t>学期</w:t>
            </w:r>
          </w:p>
        </w:tc>
        <w:tc>
          <w:tcPr>
            <w:tcW w:w="2817" w:type="dxa"/>
            <w:vAlign w:val="center"/>
          </w:tcPr>
          <w:p w14:paraId="4CC76C4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单片机基础知识、单片机系统开发环境搭建、单片机编程与调试、单片机应用实践、单片机系统设计与优化、实训考核与总结</w:t>
            </w:r>
          </w:p>
        </w:tc>
      </w:tr>
      <w:tr w14:paraId="1EAB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131AC5D">
            <w:pPr>
              <w:pStyle w:val="53"/>
              <w:spacing w:before="0" w:after="0" w:line="360" w:lineRule="exact"/>
              <w:rPr>
                <w:rFonts w:hint="eastAsia" w:ascii="宋体" w:hAnsi="宋体" w:cs="宋体"/>
                <w:b w:val="0"/>
                <w:bCs/>
                <w:lang w:val="zh-CN" w:eastAsia="zh-CN"/>
              </w:rPr>
            </w:pPr>
          </w:p>
        </w:tc>
        <w:tc>
          <w:tcPr>
            <w:tcW w:w="1386" w:type="dxa"/>
            <w:vAlign w:val="center"/>
          </w:tcPr>
          <w:p w14:paraId="112279C4">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物联网综合应用技术</w:t>
            </w:r>
          </w:p>
        </w:tc>
        <w:tc>
          <w:tcPr>
            <w:tcW w:w="1249" w:type="dxa"/>
            <w:vAlign w:val="center"/>
          </w:tcPr>
          <w:p w14:paraId="24038BF2">
            <w:pPr>
              <w:pStyle w:val="53"/>
              <w:spacing w:before="0" w:after="0" w:line="360" w:lineRule="exact"/>
              <w:rPr>
                <w:rFonts w:hint="eastAsia" w:ascii="宋体" w:hAnsi="宋体" w:cs="宋体"/>
                <w:b w:val="0"/>
                <w:bCs/>
                <w:lang w:val="zh-CN" w:eastAsia="zh-CN"/>
              </w:rPr>
            </w:pPr>
            <w:r>
              <w:rPr>
                <w:rFonts w:hint="eastAsia" w:ascii="宋体" w:hAnsi="宋体" w:cs="宋体"/>
                <w:b w:val="0"/>
                <w:bCs/>
                <w:lang w:eastAsia="zh-CN"/>
              </w:rPr>
              <w:t>6</w:t>
            </w:r>
          </w:p>
        </w:tc>
        <w:tc>
          <w:tcPr>
            <w:tcW w:w="831" w:type="dxa"/>
            <w:vAlign w:val="center"/>
          </w:tcPr>
          <w:p w14:paraId="5FF06EA2">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132</w:t>
            </w:r>
          </w:p>
        </w:tc>
        <w:tc>
          <w:tcPr>
            <w:tcW w:w="1229" w:type="dxa"/>
            <w:vAlign w:val="center"/>
          </w:tcPr>
          <w:p w14:paraId="710B3DD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第五学期</w:t>
            </w:r>
          </w:p>
        </w:tc>
        <w:tc>
          <w:tcPr>
            <w:tcW w:w="2817" w:type="dxa"/>
            <w:vAlign w:val="center"/>
          </w:tcPr>
          <w:p w14:paraId="1F51E8F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物联网基础与导论、物联网通信技术、传感器与检测技术、物联网数据处理与分析、物联网安全与隐私保护、物联网应用与案例分析等</w:t>
            </w:r>
          </w:p>
        </w:tc>
      </w:tr>
      <w:tr w14:paraId="3424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1ADAC406">
            <w:pPr>
              <w:pStyle w:val="53"/>
              <w:spacing w:before="0" w:after="0" w:line="360" w:lineRule="exact"/>
              <w:rPr>
                <w:rFonts w:hint="eastAsia" w:ascii="宋体" w:hAnsi="宋体" w:cs="宋体"/>
                <w:b w:val="0"/>
                <w:bCs/>
                <w:lang w:val="zh-CN" w:eastAsia="zh-CN"/>
              </w:rPr>
            </w:pPr>
          </w:p>
        </w:tc>
        <w:tc>
          <w:tcPr>
            <w:tcW w:w="1386" w:type="dxa"/>
            <w:vAlign w:val="center"/>
          </w:tcPr>
          <w:p w14:paraId="0F4ED8B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智能家居实训</w:t>
            </w:r>
          </w:p>
        </w:tc>
        <w:tc>
          <w:tcPr>
            <w:tcW w:w="1249" w:type="dxa"/>
            <w:vAlign w:val="center"/>
          </w:tcPr>
          <w:p w14:paraId="1F9CAADC">
            <w:pPr>
              <w:pStyle w:val="53"/>
              <w:spacing w:before="0" w:after="0" w:line="360" w:lineRule="exact"/>
              <w:rPr>
                <w:rFonts w:hint="eastAsia" w:ascii="宋体" w:hAnsi="宋体" w:cs="宋体"/>
                <w:b w:val="0"/>
                <w:bCs/>
                <w:lang w:val="zh-CN" w:eastAsia="zh-CN"/>
              </w:rPr>
            </w:pPr>
            <w:r>
              <w:rPr>
                <w:rFonts w:hint="eastAsia" w:ascii="宋体" w:hAnsi="宋体" w:cs="宋体"/>
                <w:b w:val="0"/>
                <w:bCs/>
                <w:lang w:eastAsia="zh-CN"/>
              </w:rPr>
              <w:t>4</w:t>
            </w:r>
          </w:p>
        </w:tc>
        <w:tc>
          <w:tcPr>
            <w:tcW w:w="831" w:type="dxa"/>
            <w:vAlign w:val="center"/>
          </w:tcPr>
          <w:p w14:paraId="71675111">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88</w:t>
            </w:r>
          </w:p>
        </w:tc>
        <w:tc>
          <w:tcPr>
            <w:tcW w:w="1229" w:type="dxa"/>
            <w:vAlign w:val="center"/>
          </w:tcPr>
          <w:p w14:paraId="0CA3EB8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第五学期</w:t>
            </w:r>
          </w:p>
        </w:tc>
        <w:tc>
          <w:tcPr>
            <w:tcW w:w="2817" w:type="dxa"/>
            <w:vAlign w:val="center"/>
          </w:tcPr>
          <w:p w14:paraId="0EDDAC9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智能家居基础知识、智能家居系统设计、智能家居设备安装与调试、智能家居系统集成、智能家居系统应用与实践、智能家居系统维护与升级</w:t>
            </w:r>
          </w:p>
        </w:tc>
      </w:tr>
      <w:tr w14:paraId="7CDF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A6C3C23">
            <w:pPr>
              <w:pStyle w:val="53"/>
              <w:spacing w:before="0" w:after="0" w:line="360" w:lineRule="exact"/>
              <w:rPr>
                <w:rFonts w:hint="eastAsia" w:ascii="宋体" w:hAnsi="宋体" w:cs="宋体"/>
                <w:b w:val="0"/>
                <w:bCs/>
                <w:lang w:val="zh-CN" w:eastAsia="zh-CN"/>
              </w:rPr>
            </w:pPr>
          </w:p>
        </w:tc>
        <w:tc>
          <w:tcPr>
            <w:tcW w:w="1386" w:type="dxa"/>
            <w:vAlign w:val="center"/>
          </w:tcPr>
          <w:p w14:paraId="3C0DC68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物联网Zigbee组网应用</w:t>
            </w:r>
          </w:p>
        </w:tc>
        <w:tc>
          <w:tcPr>
            <w:tcW w:w="1249" w:type="dxa"/>
            <w:vAlign w:val="center"/>
          </w:tcPr>
          <w:p w14:paraId="1D5CFAEA">
            <w:pPr>
              <w:pStyle w:val="53"/>
              <w:spacing w:before="0" w:after="0" w:line="360" w:lineRule="exact"/>
              <w:rPr>
                <w:rFonts w:hint="eastAsia" w:ascii="宋体" w:hAnsi="宋体" w:cs="宋体"/>
                <w:b w:val="0"/>
                <w:bCs/>
                <w:lang w:val="zh-CN" w:eastAsia="zh-CN"/>
              </w:rPr>
            </w:pPr>
            <w:r>
              <w:rPr>
                <w:rFonts w:hint="eastAsia" w:ascii="宋体" w:hAnsi="宋体" w:cs="宋体"/>
                <w:b w:val="0"/>
                <w:bCs/>
                <w:lang w:eastAsia="zh-CN"/>
              </w:rPr>
              <w:t>6</w:t>
            </w:r>
          </w:p>
        </w:tc>
        <w:tc>
          <w:tcPr>
            <w:tcW w:w="831" w:type="dxa"/>
            <w:vAlign w:val="center"/>
          </w:tcPr>
          <w:p w14:paraId="397307E9">
            <w:pPr>
              <w:pStyle w:val="53"/>
              <w:spacing w:before="0" w:after="0" w:line="360" w:lineRule="exact"/>
              <w:rPr>
                <w:rFonts w:hint="eastAsia" w:ascii="宋体" w:hAnsi="宋体" w:cs="宋体"/>
                <w:b w:val="0"/>
                <w:bCs/>
                <w:lang w:eastAsia="zh-CN"/>
              </w:rPr>
            </w:pPr>
            <w:r>
              <w:rPr>
                <w:rFonts w:hint="eastAsia" w:ascii="宋体" w:hAnsi="宋体" w:cs="宋体"/>
                <w:b w:val="0"/>
                <w:bCs/>
                <w:lang w:eastAsia="zh-CN"/>
              </w:rPr>
              <w:t>132</w:t>
            </w:r>
          </w:p>
        </w:tc>
        <w:tc>
          <w:tcPr>
            <w:tcW w:w="1229" w:type="dxa"/>
            <w:vAlign w:val="center"/>
          </w:tcPr>
          <w:p w14:paraId="7AFAC02C">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第五学期</w:t>
            </w:r>
          </w:p>
        </w:tc>
        <w:tc>
          <w:tcPr>
            <w:tcW w:w="2817" w:type="dxa"/>
            <w:vAlign w:val="center"/>
          </w:tcPr>
          <w:p w14:paraId="78C67C7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Zigbee技术基础、Zigbee网络原理、Zigbee组网技术、Zigbee应用开发、Zigbee应用实例等</w:t>
            </w:r>
          </w:p>
        </w:tc>
      </w:tr>
      <w:tr w14:paraId="562E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59D649E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专业方向（选修）课程模块1</w:t>
            </w:r>
          </w:p>
        </w:tc>
        <w:tc>
          <w:tcPr>
            <w:tcW w:w="1386" w:type="dxa"/>
            <w:vAlign w:val="center"/>
          </w:tcPr>
          <w:p w14:paraId="00255E9B">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物联网平台技术与实战</w:t>
            </w:r>
          </w:p>
        </w:tc>
        <w:tc>
          <w:tcPr>
            <w:tcW w:w="1249" w:type="dxa"/>
            <w:vAlign w:val="center"/>
          </w:tcPr>
          <w:p w14:paraId="55AF7B4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5AAFB6A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32</w:t>
            </w:r>
          </w:p>
        </w:tc>
        <w:tc>
          <w:tcPr>
            <w:tcW w:w="1229" w:type="dxa"/>
            <w:vAlign w:val="center"/>
          </w:tcPr>
          <w:p w14:paraId="5F6F729B">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四</w:t>
            </w:r>
            <w:r>
              <w:rPr>
                <w:rFonts w:hint="eastAsia" w:ascii="宋体" w:hAnsi="宋体" w:cs="宋体"/>
                <w:b w:val="0"/>
                <w:bCs/>
                <w:lang w:val="zh-CN" w:eastAsia="zh-CN"/>
              </w:rPr>
              <w:t>学期</w:t>
            </w:r>
          </w:p>
        </w:tc>
        <w:tc>
          <w:tcPr>
            <w:tcW w:w="2817" w:type="dxa"/>
            <w:vAlign w:val="center"/>
          </w:tcPr>
          <w:p w14:paraId="68970AE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物联网平台技术基础、物联网数据处理与分析、物联网平台开发实战、物联网安全与隐私保护、实验与项目实践</w:t>
            </w:r>
          </w:p>
        </w:tc>
      </w:tr>
      <w:tr w14:paraId="4DB7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62B7B574">
            <w:pPr>
              <w:pStyle w:val="53"/>
              <w:spacing w:before="0" w:after="0" w:line="360" w:lineRule="exact"/>
              <w:rPr>
                <w:rFonts w:hint="eastAsia" w:ascii="宋体" w:hAnsi="宋体" w:cs="宋体"/>
                <w:b w:val="0"/>
                <w:bCs/>
                <w:lang w:val="zh-CN" w:eastAsia="zh-CN"/>
              </w:rPr>
            </w:pPr>
          </w:p>
        </w:tc>
        <w:tc>
          <w:tcPr>
            <w:tcW w:w="1386" w:type="dxa"/>
            <w:vAlign w:val="center"/>
          </w:tcPr>
          <w:p w14:paraId="4B65C15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物联网运营平台及安全</w:t>
            </w:r>
          </w:p>
        </w:tc>
        <w:tc>
          <w:tcPr>
            <w:tcW w:w="1249" w:type="dxa"/>
            <w:vAlign w:val="center"/>
          </w:tcPr>
          <w:p w14:paraId="158FB81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5D79F7B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32</w:t>
            </w:r>
          </w:p>
        </w:tc>
        <w:tc>
          <w:tcPr>
            <w:tcW w:w="1229" w:type="dxa"/>
            <w:vAlign w:val="center"/>
          </w:tcPr>
          <w:p w14:paraId="5AB191BB">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四</w:t>
            </w:r>
            <w:r>
              <w:rPr>
                <w:rFonts w:hint="eastAsia" w:ascii="宋体" w:hAnsi="宋体" w:cs="宋体"/>
                <w:b w:val="0"/>
                <w:bCs/>
                <w:lang w:val="zh-CN" w:eastAsia="zh-CN"/>
              </w:rPr>
              <w:t>学期</w:t>
            </w:r>
          </w:p>
        </w:tc>
        <w:tc>
          <w:tcPr>
            <w:tcW w:w="2817" w:type="dxa"/>
            <w:vAlign w:val="center"/>
          </w:tcPr>
          <w:p w14:paraId="069F89C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物联网运营平台概述、平台架构与关键技术、平台运营与管理、行业应用案例、物联网安全概述、安全威胁与防护、安全管理与策略等</w:t>
            </w:r>
          </w:p>
        </w:tc>
      </w:tr>
      <w:tr w14:paraId="5DE7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16C63A1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专业方向（选修）课程模块2</w:t>
            </w:r>
          </w:p>
        </w:tc>
        <w:tc>
          <w:tcPr>
            <w:tcW w:w="1386" w:type="dxa"/>
            <w:vAlign w:val="center"/>
          </w:tcPr>
          <w:p w14:paraId="04189C8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智慧农业与大数据分析</w:t>
            </w:r>
          </w:p>
        </w:tc>
        <w:tc>
          <w:tcPr>
            <w:tcW w:w="1249" w:type="dxa"/>
            <w:vAlign w:val="center"/>
          </w:tcPr>
          <w:p w14:paraId="3D40745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231653F8">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32</w:t>
            </w:r>
          </w:p>
        </w:tc>
        <w:tc>
          <w:tcPr>
            <w:tcW w:w="1229" w:type="dxa"/>
            <w:vAlign w:val="center"/>
          </w:tcPr>
          <w:p w14:paraId="479D5D2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四</w:t>
            </w:r>
            <w:r>
              <w:rPr>
                <w:rFonts w:hint="eastAsia" w:ascii="宋体" w:hAnsi="宋体" w:cs="宋体"/>
                <w:b w:val="0"/>
                <w:bCs/>
                <w:lang w:val="zh-CN" w:eastAsia="zh-CN"/>
              </w:rPr>
              <w:t>学期</w:t>
            </w:r>
          </w:p>
        </w:tc>
        <w:tc>
          <w:tcPr>
            <w:tcW w:w="2817" w:type="dxa"/>
            <w:vAlign w:val="center"/>
          </w:tcPr>
          <w:p w14:paraId="1D08353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数据挖掘、机器学习、预测分析、数据仓库等</w:t>
            </w:r>
          </w:p>
        </w:tc>
      </w:tr>
      <w:tr w14:paraId="1204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0D6C0F1D">
            <w:pPr>
              <w:pStyle w:val="53"/>
              <w:spacing w:before="0" w:after="0" w:line="360" w:lineRule="exact"/>
              <w:rPr>
                <w:rFonts w:hint="eastAsia" w:ascii="宋体" w:hAnsi="宋体" w:cs="宋体"/>
                <w:b w:val="0"/>
                <w:bCs/>
                <w:lang w:val="zh-CN" w:eastAsia="zh-CN"/>
              </w:rPr>
            </w:pPr>
          </w:p>
        </w:tc>
        <w:tc>
          <w:tcPr>
            <w:tcW w:w="1386" w:type="dxa"/>
            <w:vAlign w:val="center"/>
          </w:tcPr>
          <w:p w14:paraId="78C1B6FD">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智慧城市与大数据分析</w:t>
            </w:r>
          </w:p>
        </w:tc>
        <w:tc>
          <w:tcPr>
            <w:tcW w:w="1249" w:type="dxa"/>
            <w:vAlign w:val="center"/>
          </w:tcPr>
          <w:p w14:paraId="5BA9C0B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2</w:t>
            </w:r>
          </w:p>
        </w:tc>
        <w:tc>
          <w:tcPr>
            <w:tcW w:w="831" w:type="dxa"/>
            <w:vAlign w:val="center"/>
          </w:tcPr>
          <w:p w14:paraId="69A4CA8D">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32</w:t>
            </w:r>
          </w:p>
        </w:tc>
        <w:tc>
          <w:tcPr>
            <w:tcW w:w="1229" w:type="dxa"/>
            <w:vAlign w:val="center"/>
          </w:tcPr>
          <w:p w14:paraId="722CC0B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四</w:t>
            </w:r>
            <w:r>
              <w:rPr>
                <w:rFonts w:hint="eastAsia" w:ascii="宋体" w:hAnsi="宋体" w:cs="宋体"/>
                <w:b w:val="0"/>
                <w:bCs/>
                <w:lang w:val="zh-CN" w:eastAsia="zh-CN"/>
              </w:rPr>
              <w:t>学期</w:t>
            </w:r>
          </w:p>
        </w:tc>
        <w:tc>
          <w:tcPr>
            <w:tcW w:w="2817" w:type="dxa"/>
            <w:vAlign w:val="center"/>
          </w:tcPr>
          <w:p w14:paraId="6C98FE6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数据集成与融合、数据清洗和准备、数据分析、数据可视化、大数据在智慧城市建设中的应用</w:t>
            </w:r>
          </w:p>
        </w:tc>
      </w:tr>
      <w:tr w14:paraId="4FFC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1E35183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专业方向（选修）课程模块3</w:t>
            </w:r>
          </w:p>
        </w:tc>
        <w:tc>
          <w:tcPr>
            <w:tcW w:w="1386" w:type="dxa"/>
            <w:vAlign w:val="center"/>
          </w:tcPr>
          <w:p w14:paraId="12E15EC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RFID技术应用</w:t>
            </w:r>
          </w:p>
        </w:tc>
        <w:tc>
          <w:tcPr>
            <w:tcW w:w="1249" w:type="dxa"/>
            <w:vMerge w:val="restart"/>
            <w:vAlign w:val="center"/>
          </w:tcPr>
          <w:p w14:paraId="43DE1428">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3</w:t>
            </w:r>
          </w:p>
        </w:tc>
        <w:tc>
          <w:tcPr>
            <w:tcW w:w="831" w:type="dxa"/>
            <w:vMerge w:val="restart"/>
            <w:vAlign w:val="center"/>
          </w:tcPr>
          <w:p w14:paraId="4E22F1F9">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48</w:t>
            </w:r>
          </w:p>
        </w:tc>
        <w:tc>
          <w:tcPr>
            <w:tcW w:w="1229" w:type="dxa"/>
            <w:vMerge w:val="restart"/>
            <w:vAlign w:val="center"/>
          </w:tcPr>
          <w:p w14:paraId="3DF14821">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四</w:t>
            </w:r>
            <w:r>
              <w:rPr>
                <w:rFonts w:hint="eastAsia" w:ascii="宋体" w:hAnsi="宋体" w:cs="宋体"/>
                <w:b w:val="0"/>
                <w:bCs/>
                <w:lang w:val="zh-CN" w:eastAsia="zh-CN"/>
              </w:rPr>
              <w:t>学期</w:t>
            </w:r>
          </w:p>
        </w:tc>
        <w:tc>
          <w:tcPr>
            <w:tcW w:w="2817" w:type="dxa"/>
            <w:vAlign w:val="center"/>
          </w:tcPr>
          <w:p w14:paraId="54E53002">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物流管理、零售行业、资产管理、防伪溯源、智慧医疗、图书馆管理、智能交通等</w:t>
            </w:r>
          </w:p>
        </w:tc>
      </w:tr>
      <w:tr w14:paraId="1419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43912C47">
            <w:pPr>
              <w:pStyle w:val="53"/>
              <w:spacing w:before="0" w:after="0" w:line="360" w:lineRule="exact"/>
              <w:rPr>
                <w:rFonts w:hint="eastAsia" w:ascii="宋体" w:hAnsi="宋体" w:cs="宋体"/>
                <w:b w:val="0"/>
                <w:bCs/>
                <w:lang w:val="zh-CN" w:eastAsia="zh-CN"/>
              </w:rPr>
            </w:pPr>
          </w:p>
        </w:tc>
        <w:tc>
          <w:tcPr>
            <w:tcW w:w="1386" w:type="dxa"/>
            <w:vAlign w:val="center"/>
          </w:tcPr>
          <w:p w14:paraId="04083D7E">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物联网综合实训</w:t>
            </w:r>
          </w:p>
        </w:tc>
        <w:tc>
          <w:tcPr>
            <w:tcW w:w="1249" w:type="dxa"/>
            <w:vMerge w:val="continue"/>
            <w:vAlign w:val="center"/>
          </w:tcPr>
          <w:p w14:paraId="28C468D9">
            <w:pPr>
              <w:pStyle w:val="53"/>
              <w:spacing w:before="0" w:after="0" w:line="360" w:lineRule="exact"/>
              <w:rPr>
                <w:rFonts w:hint="eastAsia" w:ascii="宋体" w:hAnsi="宋体" w:cs="宋体"/>
                <w:b w:val="0"/>
                <w:bCs/>
                <w:lang w:val="zh-CN" w:eastAsia="zh-CN"/>
              </w:rPr>
            </w:pPr>
          </w:p>
        </w:tc>
        <w:tc>
          <w:tcPr>
            <w:tcW w:w="831" w:type="dxa"/>
            <w:vMerge w:val="continue"/>
            <w:vAlign w:val="center"/>
          </w:tcPr>
          <w:p w14:paraId="4D0E512D">
            <w:pPr>
              <w:pStyle w:val="53"/>
              <w:spacing w:before="0" w:after="0" w:line="360" w:lineRule="exact"/>
              <w:rPr>
                <w:rFonts w:hint="eastAsia" w:ascii="宋体" w:hAnsi="宋体" w:cs="宋体"/>
                <w:b w:val="0"/>
                <w:bCs/>
                <w:lang w:val="zh-CN" w:eastAsia="zh-CN"/>
              </w:rPr>
            </w:pPr>
          </w:p>
        </w:tc>
        <w:tc>
          <w:tcPr>
            <w:tcW w:w="1229" w:type="dxa"/>
            <w:vMerge w:val="continue"/>
            <w:vAlign w:val="center"/>
          </w:tcPr>
          <w:p w14:paraId="30A3ADD4">
            <w:pPr>
              <w:pStyle w:val="53"/>
              <w:spacing w:before="0" w:after="0" w:line="360" w:lineRule="exact"/>
              <w:rPr>
                <w:rFonts w:hint="eastAsia" w:ascii="宋体" w:hAnsi="宋体" w:cs="宋体"/>
                <w:b w:val="0"/>
                <w:bCs/>
                <w:lang w:val="zh-CN" w:eastAsia="zh-CN"/>
              </w:rPr>
            </w:pPr>
          </w:p>
        </w:tc>
        <w:tc>
          <w:tcPr>
            <w:tcW w:w="2817" w:type="dxa"/>
            <w:vAlign w:val="center"/>
          </w:tcPr>
          <w:p w14:paraId="083BAB23">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物联网技术基础、物联网硬件设备实训、物联网软件开发实训、物联网系统集成实训、物联网项目实战</w:t>
            </w:r>
          </w:p>
        </w:tc>
      </w:tr>
      <w:tr w14:paraId="6417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vAlign w:val="center"/>
          </w:tcPr>
          <w:p w14:paraId="12948336">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专业方向（选修）课程模块4</w:t>
            </w:r>
          </w:p>
        </w:tc>
        <w:tc>
          <w:tcPr>
            <w:tcW w:w="1386" w:type="dxa"/>
            <w:vAlign w:val="center"/>
          </w:tcPr>
          <w:p w14:paraId="6C487D9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CAD辅助设计</w:t>
            </w:r>
          </w:p>
        </w:tc>
        <w:tc>
          <w:tcPr>
            <w:tcW w:w="1249" w:type="dxa"/>
            <w:vMerge w:val="restart"/>
            <w:vAlign w:val="center"/>
          </w:tcPr>
          <w:p w14:paraId="2618BD37">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4</w:t>
            </w:r>
          </w:p>
        </w:tc>
        <w:tc>
          <w:tcPr>
            <w:tcW w:w="831" w:type="dxa"/>
            <w:vMerge w:val="restart"/>
            <w:vAlign w:val="center"/>
          </w:tcPr>
          <w:p w14:paraId="4583543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64</w:t>
            </w:r>
          </w:p>
        </w:tc>
        <w:tc>
          <w:tcPr>
            <w:tcW w:w="1229" w:type="dxa"/>
            <w:vMerge w:val="restart"/>
            <w:vAlign w:val="center"/>
          </w:tcPr>
          <w:p w14:paraId="11D9A4FF">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第</w:t>
            </w:r>
            <w:r>
              <w:rPr>
                <w:rFonts w:hint="eastAsia" w:ascii="宋体" w:hAnsi="宋体" w:cs="宋体"/>
                <w:b w:val="0"/>
                <w:bCs/>
                <w:lang w:eastAsia="zh-CN"/>
              </w:rPr>
              <w:t>三</w:t>
            </w:r>
            <w:r>
              <w:rPr>
                <w:rFonts w:hint="eastAsia" w:ascii="宋体" w:hAnsi="宋体" w:cs="宋体"/>
                <w:b w:val="0"/>
                <w:bCs/>
                <w:lang w:val="zh-CN" w:eastAsia="zh-CN"/>
              </w:rPr>
              <w:t>学期</w:t>
            </w:r>
          </w:p>
        </w:tc>
        <w:tc>
          <w:tcPr>
            <w:tcW w:w="2817" w:type="dxa"/>
            <w:vAlign w:val="center"/>
          </w:tcPr>
          <w:p w14:paraId="6830CA1A">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CAD基本概念、原理和应用范围、2D绘图、3D建模、CAD应用、CAD项目实践</w:t>
            </w:r>
          </w:p>
        </w:tc>
      </w:tr>
      <w:tr w14:paraId="7C67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vAlign w:val="center"/>
          </w:tcPr>
          <w:p w14:paraId="272A586D">
            <w:pPr>
              <w:pStyle w:val="53"/>
              <w:spacing w:before="0" w:after="0" w:line="360" w:lineRule="exact"/>
              <w:rPr>
                <w:rFonts w:hint="eastAsia" w:ascii="宋体" w:hAnsi="宋体" w:cs="宋体"/>
                <w:b w:val="0"/>
                <w:bCs/>
                <w:lang w:val="zh-CN" w:eastAsia="zh-CN"/>
              </w:rPr>
            </w:pPr>
          </w:p>
        </w:tc>
        <w:tc>
          <w:tcPr>
            <w:tcW w:w="1386" w:type="dxa"/>
            <w:vAlign w:val="center"/>
          </w:tcPr>
          <w:p w14:paraId="01E14C05">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PLC控制技术</w:t>
            </w:r>
          </w:p>
        </w:tc>
        <w:tc>
          <w:tcPr>
            <w:tcW w:w="1249" w:type="dxa"/>
            <w:vMerge w:val="continue"/>
            <w:vAlign w:val="center"/>
          </w:tcPr>
          <w:p w14:paraId="7BADB1E8">
            <w:pPr>
              <w:pStyle w:val="53"/>
              <w:spacing w:before="0" w:after="0" w:line="360" w:lineRule="exact"/>
              <w:rPr>
                <w:rFonts w:hint="eastAsia" w:ascii="宋体" w:hAnsi="宋体" w:cs="宋体"/>
                <w:b w:val="0"/>
                <w:bCs/>
                <w:lang w:val="zh-CN" w:eastAsia="zh-CN"/>
              </w:rPr>
            </w:pPr>
          </w:p>
        </w:tc>
        <w:tc>
          <w:tcPr>
            <w:tcW w:w="831" w:type="dxa"/>
            <w:vMerge w:val="continue"/>
            <w:vAlign w:val="center"/>
          </w:tcPr>
          <w:p w14:paraId="6D2C7A23">
            <w:pPr>
              <w:pStyle w:val="53"/>
              <w:spacing w:before="0" w:after="0" w:line="360" w:lineRule="exact"/>
              <w:rPr>
                <w:rFonts w:hint="eastAsia" w:ascii="宋体" w:hAnsi="宋体" w:cs="宋体"/>
                <w:b w:val="0"/>
                <w:bCs/>
                <w:lang w:val="zh-CN" w:eastAsia="zh-CN"/>
              </w:rPr>
            </w:pPr>
          </w:p>
        </w:tc>
        <w:tc>
          <w:tcPr>
            <w:tcW w:w="1229" w:type="dxa"/>
            <w:vMerge w:val="continue"/>
            <w:vAlign w:val="center"/>
          </w:tcPr>
          <w:p w14:paraId="3A11802A">
            <w:pPr>
              <w:pStyle w:val="53"/>
              <w:spacing w:before="0" w:after="0" w:line="360" w:lineRule="exact"/>
              <w:rPr>
                <w:rFonts w:hint="eastAsia" w:ascii="宋体" w:hAnsi="宋体" w:cs="宋体"/>
                <w:b w:val="0"/>
                <w:bCs/>
                <w:lang w:val="zh-CN" w:eastAsia="zh-CN"/>
              </w:rPr>
            </w:pPr>
          </w:p>
        </w:tc>
        <w:tc>
          <w:tcPr>
            <w:tcW w:w="2817" w:type="dxa"/>
            <w:vAlign w:val="center"/>
          </w:tcPr>
          <w:p w14:paraId="4F0A06C0">
            <w:pPr>
              <w:pStyle w:val="53"/>
              <w:spacing w:before="0" w:after="0" w:line="360" w:lineRule="exact"/>
              <w:rPr>
                <w:rFonts w:hint="eastAsia" w:ascii="宋体" w:hAnsi="宋体" w:cs="宋体"/>
                <w:b w:val="0"/>
                <w:bCs/>
                <w:lang w:val="zh-CN" w:eastAsia="zh-CN"/>
              </w:rPr>
            </w:pPr>
            <w:r>
              <w:rPr>
                <w:rFonts w:hint="eastAsia" w:ascii="宋体" w:hAnsi="宋体" w:cs="宋体"/>
                <w:b w:val="0"/>
                <w:bCs/>
                <w:lang w:val="zh-CN" w:eastAsia="zh-CN"/>
              </w:rPr>
              <w:t>PLC基础知识、PLC编程基础、PLC系统设计与实践、PLC应用案例等</w:t>
            </w:r>
          </w:p>
        </w:tc>
      </w:tr>
    </w:tbl>
    <w:p w14:paraId="01B3DD3D">
      <w:pPr>
        <w:pStyle w:val="53"/>
        <w:spacing w:before="0" w:after="0" w:line="360" w:lineRule="exact"/>
        <w:rPr>
          <w:rFonts w:hint="eastAsia" w:ascii="宋体" w:hAnsi="宋体" w:cs="宋体"/>
          <w:b w:val="0"/>
          <w:bCs/>
          <w:sz w:val="24"/>
          <w:szCs w:val="24"/>
          <w:lang w:eastAsia="zh-CN"/>
        </w:rPr>
      </w:pPr>
    </w:p>
    <w:p w14:paraId="50DD4420">
      <w:pPr>
        <w:pStyle w:val="3"/>
        <w:spacing w:line="360" w:lineRule="auto"/>
        <w:ind w:firstLine="562"/>
        <w:rPr>
          <w:rFonts w:eastAsia="宋体"/>
          <w:sz w:val="24"/>
          <w:szCs w:val="24"/>
        </w:rPr>
      </w:pPr>
      <w:bookmarkStart w:id="42" w:name="_Toc2997"/>
      <w:r>
        <w:rPr>
          <w:rFonts w:hint="eastAsia" w:asciiTheme="minorEastAsia" w:hAnsiTheme="minorEastAsia" w:eastAsiaTheme="minorEastAsia" w:cstheme="minorEastAsia"/>
          <w:sz w:val="28"/>
          <w:szCs w:val="28"/>
        </w:rPr>
        <w:t>（五）专业核心课程描述</w:t>
      </w:r>
      <w:bookmarkEnd w:id="42"/>
    </w:p>
    <w:bookmarkEnd w:id="41"/>
    <w:p w14:paraId="4DD004CD">
      <w:pPr>
        <w:adjustRightInd w:val="0"/>
        <w:snapToGrid w:val="0"/>
        <w:spacing w:before="120" w:beforeLines="50"/>
        <w:ind w:firstLine="0" w:firstLineChars="0"/>
        <w:jc w:val="center"/>
        <w:rPr>
          <w:rFonts w:hint="eastAsia" w:ascii="宋体" w:hAnsi="宋体" w:cs="宋体"/>
          <w:b/>
          <w:sz w:val="20"/>
          <w:szCs w:val="20"/>
        </w:rPr>
      </w:pPr>
      <w:r>
        <w:rPr>
          <w:rFonts w:hint="eastAsia" w:ascii="宋体" w:hAnsi="宋体" w:cs="宋体"/>
          <w:b/>
          <w:sz w:val="20"/>
          <w:szCs w:val="20"/>
        </w:rPr>
        <w:t>表7-5-1 单片机技术及应用课程描述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419"/>
        <w:gridCol w:w="1165"/>
        <w:gridCol w:w="1165"/>
        <w:gridCol w:w="1165"/>
        <w:gridCol w:w="1168"/>
      </w:tblGrid>
      <w:tr w14:paraId="24CE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dxa"/>
            <w:vAlign w:val="center"/>
          </w:tcPr>
          <w:p w14:paraId="6E413304">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课程名称</w:t>
            </w:r>
          </w:p>
        </w:tc>
        <w:tc>
          <w:tcPr>
            <w:tcW w:w="2419" w:type="dxa"/>
            <w:vAlign w:val="center"/>
          </w:tcPr>
          <w:p w14:paraId="09422513">
            <w:pPr>
              <w:ind w:firstLine="400"/>
              <w:jc w:val="left"/>
              <w:rPr>
                <w:rFonts w:hint="eastAsia" w:ascii="宋体" w:hAnsi="宋体" w:cs="宋体"/>
                <w:bCs/>
                <w:color w:val="000000"/>
                <w:sz w:val="20"/>
                <w:szCs w:val="20"/>
              </w:rPr>
            </w:pPr>
            <w:r>
              <w:rPr>
                <w:rFonts w:hint="eastAsia" w:ascii="宋体" w:hAnsi="宋体" w:cs="宋体"/>
                <w:bCs/>
                <w:color w:val="000000"/>
                <w:sz w:val="20"/>
                <w:szCs w:val="20"/>
              </w:rPr>
              <w:t>单片机技术及应用</w:t>
            </w:r>
          </w:p>
        </w:tc>
        <w:tc>
          <w:tcPr>
            <w:tcW w:w="1165" w:type="dxa"/>
            <w:vAlign w:val="center"/>
          </w:tcPr>
          <w:p w14:paraId="633E87EA">
            <w:pPr>
              <w:ind w:firstLine="402"/>
              <w:jc w:val="left"/>
              <w:rPr>
                <w:rFonts w:hint="eastAsia" w:ascii="宋体" w:hAnsi="宋体" w:cs="宋体"/>
                <w:bCs/>
                <w:color w:val="000000"/>
                <w:sz w:val="20"/>
                <w:szCs w:val="20"/>
              </w:rPr>
            </w:pPr>
            <w:r>
              <w:rPr>
                <w:rFonts w:hint="eastAsia" w:ascii="宋体" w:hAnsi="宋体" w:cs="宋体"/>
                <w:b/>
                <w:color w:val="000000"/>
                <w:sz w:val="20"/>
                <w:szCs w:val="20"/>
              </w:rPr>
              <w:t>学分</w:t>
            </w:r>
          </w:p>
        </w:tc>
        <w:tc>
          <w:tcPr>
            <w:tcW w:w="1165" w:type="dxa"/>
            <w:vAlign w:val="center"/>
          </w:tcPr>
          <w:p w14:paraId="4BA8AD5C">
            <w:pPr>
              <w:ind w:firstLine="400"/>
              <w:jc w:val="left"/>
              <w:rPr>
                <w:rFonts w:hint="eastAsia" w:ascii="宋体" w:hAnsi="宋体" w:cs="宋体"/>
                <w:bCs/>
                <w:color w:val="000000"/>
                <w:sz w:val="20"/>
                <w:szCs w:val="20"/>
              </w:rPr>
            </w:pPr>
            <w:r>
              <w:rPr>
                <w:rFonts w:hint="eastAsia" w:ascii="宋体" w:hAnsi="宋体" w:cs="宋体"/>
                <w:bCs/>
                <w:color w:val="000000"/>
                <w:sz w:val="20"/>
                <w:szCs w:val="20"/>
              </w:rPr>
              <w:t>4</w:t>
            </w:r>
          </w:p>
        </w:tc>
        <w:tc>
          <w:tcPr>
            <w:tcW w:w="1165" w:type="dxa"/>
            <w:vAlign w:val="center"/>
          </w:tcPr>
          <w:p w14:paraId="0C69D32C">
            <w:pPr>
              <w:ind w:firstLine="0" w:firstLineChars="0"/>
              <w:jc w:val="left"/>
              <w:rPr>
                <w:rFonts w:hint="eastAsia" w:ascii="宋体" w:hAnsi="宋体" w:cs="宋体"/>
                <w:bCs/>
                <w:color w:val="000000"/>
                <w:sz w:val="20"/>
                <w:szCs w:val="20"/>
              </w:rPr>
            </w:pPr>
            <w:r>
              <w:rPr>
                <w:rFonts w:hint="eastAsia" w:ascii="宋体" w:hAnsi="宋体" w:cs="宋体"/>
                <w:b/>
                <w:color w:val="000000"/>
                <w:sz w:val="20"/>
                <w:szCs w:val="20"/>
              </w:rPr>
              <w:t>学时数</w:t>
            </w:r>
          </w:p>
        </w:tc>
        <w:tc>
          <w:tcPr>
            <w:tcW w:w="1168" w:type="dxa"/>
            <w:vAlign w:val="center"/>
          </w:tcPr>
          <w:p w14:paraId="140E6AEC">
            <w:pPr>
              <w:ind w:firstLine="400"/>
              <w:jc w:val="left"/>
              <w:rPr>
                <w:rFonts w:hint="eastAsia" w:ascii="宋体" w:hAnsi="宋体" w:cs="宋体"/>
                <w:bCs/>
                <w:color w:val="000000"/>
                <w:sz w:val="20"/>
                <w:szCs w:val="20"/>
              </w:rPr>
            </w:pPr>
            <w:r>
              <w:rPr>
                <w:rFonts w:hint="eastAsia" w:ascii="宋体" w:hAnsi="宋体" w:cs="宋体"/>
                <w:bCs/>
                <w:color w:val="000000"/>
                <w:sz w:val="20"/>
                <w:szCs w:val="20"/>
              </w:rPr>
              <w:t>64</w:t>
            </w:r>
          </w:p>
        </w:tc>
      </w:tr>
      <w:tr w14:paraId="5C19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dxa"/>
            <w:vAlign w:val="center"/>
          </w:tcPr>
          <w:p w14:paraId="3D7689E5">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课程目标</w:t>
            </w:r>
          </w:p>
        </w:tc>
        <w:tc>
          <w:tcPr>
            <w:tcW w:w="7082" w:type="dxa"/>
            <w:gridSpan w:val="5"/>
            <w:vAlign w:val="center"/>
          </w:tcPr>
          <w:p w14:paraId="1C425DB8">
            <w:pPr>
              <w:pStyle w:val="88"/>
              <w:autoSpaceDE w:val="0"/>
              <w:autoSpaceDN w:val="0"/>
              <w:spacing w:line="360" w:lineRule="exact"/>
              <w:ind w:firstLine="396"/>
              <w:jc w:val="left"/>
              <w:rPr>
                <w:rFonts w:hint="eastAsia"/>
                <w:spacing w:val="-1"/>
                <w:sz w:val="20"/>
                <w:szCs w:val="20"/>
                <w:lang w:val="en-US"/>
              </w:rPr>
            </w:pPr>
            <w:r>
              <w:rPr>
                <w:rFonts w:hint="eastAsia"/>
                <w:spacing w:val="-1"/>
                <w:sz w:val="20"/>
                <w:szCs w:val="20"/>
                <w:lang w:val="en-US"/>
              </w:rPr>
              <w:t>1.了解单片机的概念、种类、发展历程、主要特点及应用领域。</w:t>
            </w:r>
          </w:p>
          <w:p w14:paraId="3E3705F8">
            <w:pPr>
              <w:pStyle w:val="88"/>
              <w:autoSpaceDE w:val="0"/>
              <w:autoSpaceDN w:val="0"/>
              <w:spacing w:line="360" w:lineRule="exact"/>
              <w:ind w:firstLine="396"/>
              <w:jc w:val="left"/>
              <w:rPr>
                <w:rFonts w:hint="eastAsia"/>
                <w:spacing w:val="-1"/>
                <w:sz w:val="20"/>
                <w:szCs w:val="20"/>
                <w:lang w:val="en-US"/>
              </w:rPr>
            </w:pPr>
            <w:r>
              <w:rPr>
                <w:rFonts w:hint="eastAsia"/>
                <w:spacing w:val="-1"/>
                <w:sz w:val="20"/>
                <w:szCs w:val="20"/>
                <w:lang w:val="en-US"/>
              </w:rPr>
              <w:t>2.理解MCS-51系列单片机的基本原理和结构组成。</w:t>
            </w:r>
          </w:p>
          <w:p w14:paraId="5AA585A5">
            <w:pPr>
              <w:pStyle w:val="88"/>
              <w:autoSpaceDE w:val="0"/>
              <w:autoSpaceDN w:val="0"/>
              <w:spacing w:line="360" w:lineRule="exact"/>
              <w:ind w:firstLine="396"/>
              <w:jc w:val="left"/>
              <w:rPr>
                <w:rFonts w:hint="eastAsia"/>
                <w:spacing w:val="-1"/>
                <w:sz w:val="20"/>
                <w:szCs w:val="20"/>
                <w:lang w:val="en-US"/>
              </w:rPr>
            </w:pPr>
            <w:r>
              <w:rPr>
                <w:rFonts w:hint="eastAsia"/>
                <w:spacing w:val="-1"/>
                <w:sz w:val="20"/>
                <w:szCs w:val="20"/>
                <w:lang w:val="en-US"/>
              </w:rPr>
              <w:t>3.掌握MCS-51系列单片机的引脚功能和I/O口控制方法。</w:t>
            </w:r>
          </w:p>
          <w:p w14:paraId="42FA81D3">
            <w:pPr>
              <w:pStyle w:val="88"/>
              <w:autoSpaceDE w:val="0"/>
              <w:autoSpaceDN w:val="0"/>
              <w:spacing w:line="360" w:lineRule="exact"/>
              <w:ind w:firstLine="396"/>
              <w:jc w:val="left"/>
              <w:rPr>
                <w:rFonts w:hint="eastAsia"/>
                <w:spacing w:val="-1"/>
                <w:sz w:val="20"/>
                <w:szCs w:val="20"/>
                <w:lang w:val="en-US"/>
              </w:rPr>
            </w:pPr>
            <w:r>
              <w:rPr>
                <w:rFonts w:hint="eastAsia"/>
                <w:spacing w:val="-1"/>
                <w:sz w:val="20"/>
                <w:szCs w:val="20"/>
                <w:lang w:val="en-US"/>
              </w:rPr>
              <w:t>4.掌握单片机应用系统的开发流程。</w:t>
            </w:r>
          </w:p>
          <w:p w14:paraId="1EAD7DF8">
            <w:pPr>
              <w:pStyle w:val="88"/>
              <w:autoSpaceDE w:val="0"/>
              <w:autoSpaceDN w:val="0"/>
              <w:spacing w:line="360" w:lineRule="exact"/>
              <w:ind w:firstLine="396"/>
              <w:jc w:val="left"/>
              <w:rPr>
                <w:rFonts w:hint="eastAsia"/>
                <w:spacing w:val="-1"/>
                <w:sz w:val="20"/>
                <w:szCs w:val="20"/>
                <w:lang w:val="en-US"/>
              </w:rPr>
            </w:pPr>
            <w:r>
              <w:rPr>
                <w:rFonts w:hint="eastAsia"/>
                <w:spacing w:val="-1"/>
                <w:sz w:val="20"/>
                <w:szCs w:val="20"/>
                <w:lang w:val="en-US"/>
              </w:rPr>
              <w:t>5.掌握C51语言的基本语法和编程方法。</w:t>
            </w:r>
          </w:p>
          <w:p w14:paraId="7349EB0D">
            <w:pPr>
              <w:pStyle w:val="88"/>
              <w:autoSpaceDE w:val="0"/>
              <w:autoSpaceDN w:val="0"/>
              <w:spacing w:line="360" w:lineRule="exact"/>
              <w:ind w:firstLine="396"/>
              <w:jc w:val="left"/>
              <w:rPr>
                <w:rFonts w:hint="eastAsia"/>
                <w:spacing w:val="-1"/>
                <w:sz w:val="20"/>
                <w:szCs w:val="20"/>
                <w:lang w:val="en-US"/>
              </w:rPr>
            </w:pPr>
            <w:r>
              <w:rPr>
                <w:rFonts w:hint="eastAsia"/>
                <w:spacing w:val="-1"/>
                <w:sz w:val="20"/>
                <w:szCs w:val="20"/>
                <w:lang w:val="en-US"/>
              </w:rPr>
              <w:t>6.掌握中断系统的工作原理和使用方法。</w:t>
            </w:r>
          </w:p>
          <w:p w14:paraId="6224D4E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7.掌握定时/计数器的工作原理和使用方法。</w:t>
            </w:r>
          </w:p>
          <w:p w14:paraId="7266714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8.掌握串行通信的工作原理和使用方法。</w:t>
            </w:r>
          </w:p>
        </w:tc>
      </w:tr>
      <w:tr w14:paraId="7FA9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dxa"/>
            <w:vAlign w:val="center"/>
          </w:tcPr>
          <w:p w14:paraId="4E6AE393">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学习内容</w:t>
            </w:r>
          </w:p>
        </w:tc>
        <w:tc>
          <w:tcPr>
            <w:tcW w:w="7082" w:type="dxa"/>
            <w:gridSpan w:val="5"/>
            <w:vAlign w:val="center"/>
          </w:tcPr>
          <w:p w14:paraId="0F2EE894">
            <w:pPr>
              <w:numPr>
                <w:ilvl w:val="0"/>
                <w:numId w:val="4"/>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LED灯的控制与应用</w:t>
            </w:r>
          </w:p>
          <w:p w14:paraId="757C137A">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数码管的控制与应用</w:t>
            </w:r>
          </w:p>
          <w:p w14:paraId="1BE0682A">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键盘识别与应用</w:t>
            </w:r>
          </w:p>
          <w:p w14:paraId="6E5BFFCE">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AD转换与应用</w:t>
            </w:r>
          </w:p>
          <w:p w14:paraId="0803CCB8">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DA转换与应用</w:t>
            </w:r>
          </w:p>
          <w:p w14:paraId="3C3A1F2A">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通信口控制与应用</w:t>
            </w:r>
          </w:p>
          <w:p w14:paraId="153BD490">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LED灯的高阶应用</w:t>
            </w:r>
          </w:p>
          <w:p w14:paraId="7D17679D">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温度控制系统</w:t>
            </w:r>
          </w:p>
          <w:p w14:paraId="47A7C501">
            <w:pPr>
              <w:numPr>
                <w:ilvl w:val="0"/>
                <w:numId w:val="4"/>
              </w:numPr>
              <w:adjustRightInd w:val="0"/>
              <w:snapToGrid w:val="0"/>
              <w:spacing w:line="300" w:lineRule="auto"/>
              <w:ind w:firstLine="400"/>
              <w:jc w:val="left"/>
              <w:rPr>
                <w:rFonts w:hint="eastAsia" w:ascii="宋体" w:hAnsi="宋体" w:cs="宋体"/>
                <w:color w:val="000000"/>
                <w:sz w:val="20"/>
                <w:szCs w:val="20"/>
              </w:rPr>
            </w:pPr>
            <w:r>
              <w:rPr>
                <w:rFonts w:hint="eastAsia" w:ascii="宋体" w:hAnsi="宋体" w:cs="宋体"/>
                <w:color w:val="000000"/>
                <w:sz w:val="20"/>
                <w:szCs w:val="20"/>
              </w:rPr>
              <w:t>电机控制与应用</w:t>
            </w:r>
          </w:p>
        </w:tc>
      </w:tr>
      <w:tr w14:paraId="36C6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dxa"/>
            <w:vAlign w:val="center"/>
          </w:tcPr>
          <w:p w14:paraId="47A6A362">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能力培养</w:t>
            </w:r>
          </w:p>
        </w:tc>
        <w:tc>
          <w:tcPr>
            <w:tcW w:w="7082" w:type="dxa"/>
            <w:gridSpan w:val="5"/>
            <w:vAlign w:val="center"/>
          </w:tcPr>
          <w:p w14:paraId="25764AA9">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1.能熟练使用KEIL软件进行单片机C语言程序的设计和调试。</w:t>
            </w:r>
          </w:p>
          <w:p w14:paraId="4EAB19A9">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2.能熟练使用PROTEUS软件进行单片机硬件电路的绘制和系统的仿真、调试。</w:t>
            </w:r>
          </w:p>
          <w:p w14:paraId="105299E2">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3.能识读和分析如LED控制、数码管静态和动态显示、独立按键和矩阵键盘、AD转换、DA转换、串口通信、电机控制等常用的单片机应用系统电路。</w:t>
            </w:r>
          </w:p>
          <w:p w14:paraId="253C7DDB">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4.能根据任务需求搭建常用的单片机应用系统硬件电路。</w:t>
            </w:r>
          </w:p>
          <w:p w14:paraId="1DEAB1CF">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5.能读懂如LED控制、数码管静态和动态显示、独立按键和矩阵键盘、AD转换、DA转换、串口通信、步进电机控制等典型程序。</w:t>
            </w:r>
          </w:p>
          <w:p w14:paraId="2CF163D4">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6.能根据任务需求进行基本的单片机应用系统的程序设计。</w:t>
            </w:r>
          </w:p>
          <w:p w14:paraId="43EAE32A">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7.能运用实训设备完成小型综合系统的设计与制作。</w:t>
            </w:r>
          </w:p>
        </w:tc>
      </w:tr>
      <w:tr w14:paraId="7440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4" w:type="dxa"/>
            <w:vAlign w:val="center"/>
          </w:tcPr>
          <w:p w14:paraId="1DBEA638">
            <w:pPr>
              <w:adjustRightInd w:val="0"/>
              <w:snapToGrid w:val="0"/>
              <w:ind w:firstLine="0" w:firstLineChars="0"/>
              <w:jc w:val="center"/>
              <w:rPr>
                <w:rFonts w:hint="eastAsia" w:ascii="宋体" w:hAnsi="宋体" w:cs="宋体"/>
                <w:b/>
                <w:color w:val="000000"/>
                <w:sz w:val="20"/>
                <w:szCs w:val="20"/>
              </w:rPr>
            </w:pPr>
            <w:r>
              <w:rPr>
                <w:rFonts w:hint="eastAsia" w:ascii="宋体" w:hAnsi="宋体" w:cs="宋体"/>
                <w:b/>
                <w:color w:val="000000"/>
                <w:sz w:val="20"/>
                <w:szCs w:val="20"/>
              </w:rPr>
              <w:t>与岗位能力和职业资格证书的衔接</w:t>
            </w:r>
          </w:p>
        </w:tc>
        <w:tc>
          <w:tcPr>
            <w:tcW w:w="7082" w:type="dxa"/>
            <w:gridSpan w:val="5"/>
            <w:vAlign w:val="center"/>
          </w:tcPr>
          <w:p w14:paraId="2B8D5D75">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1.体会单片机技术的发展历程和给生产生活带来的巨大变革，激发对科学技术探究的好奇心和求知欲。</w:t>
            </w:r>
          </w:p>
          <w:p w14:paraId="4CCE1175">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2.关心国内外单片机技术领域科技发展的的现状与趋势，激发为强国而努力学知识、强技能的使命感与责任感。</w:t>
            </w:r>
          </w:p>
          <w:p w14:paraId="1312BFD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2.具有积极参与专业实践的热情，树立将专业知识应用于实际、服务于人类的意识。</w:t>
            </w:r>
          </w:p>
          <w:p w14:paraId="474E9226">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3.具有运用多种手段获取信息及对信息进行加工的能力，培养分析、解决实际问题的能力。</w:t>
            </w:r>
          </w:p>
          <w:p w14:paraId="668B2683">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4.养成规范操作的职业习惯，具有良好的安全意识、环保意识、职业道德和敬业精神。</w:t>
            </w:r>
          </w:p>
          <w:p w14:paraId="6AB3B979">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5.养成认真细致、实事求是、积极探索的科学态度和工作作风，形成理论联系实际、自主学习和探索创新的良好习惯。</w:t>
            </w:r>
          </w:p>
          <w:p w14:paraId="59F4A9E6">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6.具有主动与他人合作的精神，具有积极与他人交流的愿望，形成良好的沟通能力。</w:t>
            </w:r>
          </w:p>
        </w:tc>
      </w:tr>
    </w:tbl>
    <w:p w14:paraId="7EA576C2">
      <w:pPr>
        <w:adjustRightInd w:val="0"/>
        <w:snapToGrid w:val="0"/>
        <w:spacing w:before="120" w:beforeLines="50"/>
        <w:ind w:firstLine="0" w:firstLineChars="0"/>
        <w:jc w:val="center"/>
        <w:rPr>
          <w:rFonts w:hint="eastAsia" w:ascii="宋体" w:hAnsi="宋体" w:cs="宋体"/>
          <w:b/>
          <w:color w:val="000000"/>
          <w:sz w:val="20"/>
          <w:szCs w:val="20"/>
        </w:rPr>
      </w:pPr>
      <w:r>
        <w:rPr>
          <w:rFonts w:hint="eastAsia" w:ascii="宋体" w:hAnsi="宋体" w:cs="宋体"/>
          <w:b/>
          <w:sz w:val="20"/>
          <w:szCs w:val="20"/>
        </w:rPr>
        <w:t>表7-5-2</w:t>
      </w:r>
      <w:r>
        <w:rPr>
          <w:rFonts w:hint="eastAsia" w:ascii="宋体" w:hAnsi="宋体" w:cs="宋体"/>
          <w:b/>
          <w:color w:val="000000"/>
          <w:sz w:val="20"/>
          <w:szCs w:val="20"/>
        </w:rPr>
        <w:t xml:space="preserve"> 传感器与检测技术课程描述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535"/>
        <w:gridCol w:w="1136"/>
        <w:gridCol w:w="1136"/>
        <w:gridCol w:w="1136"/>
        <w:gridCol w:w="1139"/>
      </w:tblGrid>
      <w:tr w14:paraId="19FB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5E46B623">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课程名称</w:t>
            </w:r>
          </w:p>
        </w:tc>
        <w:tc>
          <w:tcPr>
            <w:tcW w:w="2535" w:type="dxa"/>
            <w:vAlign w:val="center"/>
          </w:tcPr>
          <w:p w14:paraId="615FC297">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传感器与检测技术</w:t>
            </w:r>
          </w:p>
        </w:tc>
        <w:tc>
          <w:tcPr>
            <w:tcW w:w="1136" w:type="dxa"/>
            <w:vAlign w:val="center"/>
          </w:tcPr>
          <w:p w14:paraId="671608C5">
            <w:pPr>
              <w:adjustRightInd w:val="0"/>
              <w:snapToGrid w:val="0"/>
              <w:ind w:firstLine="402"/>
              <w:jc w:val="left"/>
              <w:rPr>
                <w:rFonts w:hint="eastAsia" w:ascii="宋体" w:hAnsi="宋体" w:cs="宋体"/>
                <w:bCs/>
                <w:color w:val="000000"/>
                <w:sz w:val="20"/>
                <w:szCs w:val="20"/>
              </w:rPr>
            </w:pPr>
            <w:r>
              <w:rPr>
                <w:rFonts w:hint="eastAsia" w:ascii="宋体" w:hAnsi="宋体" w:cs="宋体"/>
                <w:b/>
                <w:color w:val="000000"/>
                <w:sz w:val="20"/>
                <w:szCs w:val="20"/>
              </w:rPr>
              <w:t>学分</w:t>
            </w:r>
          </w:p>
        </w:tc>
        <w:tc>
          <w:tcPr>
            <w:tcW w:w="1136" w:type="dxa"/>
            <w:vAlign w:val="center"/>
          </w:tcPr>
          <w:p w14:paraId="34B6882A">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4</w:t>
            </w:r>
          </w:p>
        </w:tc>
        <w:tc>
          <w:tcPr>
            <w:tcW w:w="1136" w:type="dxa"/>
            <w:vAlign w:val="center"/>
          </w:tcPr>
          <w:p w14:paraId="73E0AAEA">
            <w:pPr>
              <w:adjustRightInd w:val="0"/>
              <w:snapToGrid w:val="0"/>
              <w:ind w:firstLine="0" w:firstLineChars="0"/>
              <w:jc w:val="left"/>
              <w:rPr>
                <w:rFonts w:hint="eastAsia" w:ascii="宋体" w:hAnsi="宋体" w:cs="宋体"/>
                <w:bCs/>
                <w:color w:val="000000"/>
                <w:sz w:val="20"/>
                <w:szCs w:val="20"/>
              </w:rPr>
            </w:pPr>
            <w:r>
              <w:rPr>
                <w:rFonts w:hint="eastAsia" w:ascii="宋体" w:hAnsi="宋体" w:cs="宋体"/>
                <w:b/>
                <w:color w:val="000000"/>
                <w:sz w:val="20"/>
                <w:szCs w:val="20"/>
              </w:rPr>
              <w:t>学时数</w:t>
            </w:r>
          </w:p>
        </w:tc>
        <w:tc>
          <w:tcPr>
            <w:tcW w:w="1139" w:type="dxa"/>
            <w:vAlign w:val="center"/>
          </w:tcPr>
          <w:p w14:paraId="62F496C0">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64</w:t>
            </w:r>
          </w:p>
        </w:tc>
      </w:tr>
      <w:tr w14:paraId="3FDE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4CF3629D">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课程目标</w:t>
            </w:r>
          </w:p>
        </w:tc>
        <w:tc>
          <w:tcPr>
            <w:tcW w:w="7082" w:type="dxa"/>
            <w:gridSpan w:val="5"/>
            <w:vAlign w:val="center"/>
          </w:tcPr>
          <w:p w14:paraId="720505AB">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1.理解各类传感器的结构及工作原理，熟悉传感器的各种特性。</w:t>
            </w:r>
          </w:p>
          <w:p w14:paraId="0B37F9A5">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2.能够根据不同传感器的特性分析典型测量电路，并解决简单计算问题及传感器在测量时产生的各种误差及相关的分析计算。</w:t>
            </w:r>
          </w:p>
          <w:p w14:paraId="4BD029CC">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3.能够判断传感器器件类型、适合测量那种非电量。</w:t>
            </w:r>
          </w:p>
        </w:tc>
      </w:tr>
      <w:tr w14:paraId="25D7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2B821021">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学习内容</w:t>
            </w:r>
          </w:p>
        </w:tc>
        <w:tc>
          <w:tcPr>
            <w:tcW w:w="7082" w:type="dxa"/>
            <w:gridSpan w:val="5"/>
            <w:vAlign w:val="center"/>
          </w:tcPr>
          <w:p w14:paraId="4EC6A601">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模块1：认识传感器</w:t>
            </w:r>
          </w:p>
          <w:p w14:paraId="1149D60E">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模块2 智能楼道灯的设计与制作</w:t>
            </w:r>
          </w:p>
          <w:p w14:paraId="13336848">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模块3 智能洗衣机的设计与制作</w:t>
            </w:r>
          </w:p>
          <w:p w14:paraId="6265F951">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模块4 智能燃气灶的设计与制作</w:t>
            </w:r>
          </w:p>
          <w:p w14:paraId="60888D04">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模块5 智能防盗系统的设计与制作</w:t>
            </w:r>
          </w:p>
          <w:p w14:paraId="1D5452E7">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模块6 智能冰箱的设计与应用</w:t>
            </w:r>
          </w:p>
          <w:p w14:paraId="6860FC04">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模块7 智能平衡车的设计与制作</w:t>
            </w:r>
          </w:p>
          <w:p w14:paraId="5F793F39">
            <w:pPr>
              <w:adjustRightInd w:val="0"/>
              <w:snapToGrid w:val="0"/>
              <w:spacing w:line="300" w:lineRule="auto"/>
              <w:ind w:firstLine="400"/>
              <w:jc w:val="left"/>
              <w:rPr>
                <w:rFonts w:hint="eastAsia" w:ascii="宋体" w:hAnsi="宋体" w:cs="宋体"/>
                <w:sz w:val="20"/>
                <w:szCs w:val="20"/>
              </w:rPr>
            </w:pPr>
            <w:r>
              <w:rPr>
                <w:rFonts w:hint="eastAsia" w:ascii="宋体" w:hAnsi="宋体" w:cs="宋体"/>
                <w:sz w:val="20"/>
                <w:szCs w:val="20"/>
              </w:rPr>
              <w:t>模块8：智能家居系统的集成与应用</w:t>
            </w:r>
          </w:p>
        </w:tc>
      </w:tr>
      <w:tr w14:paraId="0F17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6EB55FED">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能力培养</w:t>
            </w:r>
          </w:p>
        </w:tc>
        <w:tc>
          <w:tcPr>
            <w:tcW w:w="7082" w:type="dxa"/>
            <w:gridSpan w:val="5"/>
            <w:vAlign w:val="center"/>
          </w:tcPr>
          <w:p w14:paraId="765D8399">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1.能够根据常识和要求选择适当的传感器。</w:t>
            </w:r>
          </w:p>
          <w:p w14:paraId="22224203">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2.会使用常用电子仪器仪表调试和检测传感器。</w:t>
            </w:r>
          </w:p>
          <w:p w14:paraId="5A34547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3.能够看懂传感器安装接线图，学会正确安装。</w:t>
            </w:r>
          </w:p>
          <w:p w14:paraId="71E729C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4.从科学到工程，从项目构建系统，进行设计学习。</w:t>
            </w:r>
          </w:p>
        </w:tc>
      </w:tr>
      <w:tr w14:paraId="0905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65424772">
            <w:pPr>
              <w:ind w:firstLine="0" w:firstLineChars="0"/>
              <w:jc w:val="center"/>
              <w:rPr>
                <w:rFonts w:hint="eastAsia" w:ascii="宋体" w:hAnsi="宋体" w:cs="宋体"/>
                <w:b/>
                <w:color w:val="000000"/>
                <w:sz w:val="20"/>
                <w:szCs w:val="20"/>
              </w:rPr>
            </w:pPr>
            <w:r>
              <w:rPr>
                <w:rFonts w:hint="eastAsia" w:ascii="宋体" w:hAnsi="宋体" w:cs="宋体"/>
                <w:b/>
                <w:color w:val="000000"/>
                <w:sz w:val="20"/>
                <w:szCs w:val="20"/>
              </w:rPr>
              <w:t>与岗位能力和职业资格证书的衔接</w:t>
            </w:r>
          </w:p>
        </w:tc>
        <w:tc>
          <w:tcPr>
            <w:tcW w:w="7082" w:type="dxa"/>
            <w:gridSpan w:val="5"/>
            <w:vAlign w:val="center"/>
          </w:tcPr>
          <w:p w14:paraId="2ED5CCD0">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1.形成和保持对技术等问题的敏感性和探究欲望。</w:t>
            </w:r>
          </w:p>
          <w:p w14:paraId="07D94E76">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2.培养学生运用科学技术解决生产生活中的实际问题。</w:t>
            </w:r>
          </w:p>
          <w:p w14:paraId="62CC1417">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3.通过项目设计训练学生思考问题、解决问题的能力。</w:t>
            </w:r>
          </w:p>
          <w:p w14:paraId="3C22F6EF">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4.通过项目实训培养学生互助及企业岗位精神。</w:t>
            </w:r>
          </w:p>
        </w:tc>
      </w:tr>
    </w:tbl>
    <w:p w14:paraId="7F11170D">
      <w:pPr>
        <w:adjustRightInd w:val="0"/>
        <w:snapToGrid w:val="0"/>
        <w:spacing w:before="120" w:beforeLines="50"/>
        <w:ind w:firstLine="0" w:firstLineChars="0"/>
        <w:jc w:val="center"/>
        <w:rPr>
          <w:rFonts w:hint="eastAsia" w:ascii="宋体" w:hAnsi="宋体" w:cs="宋体"/>
          <w:b/>
          <w:color w:val="000000"/>
          <w:sz w:val="20"/>
          <w:szCs w:val="20"/>
        </w:rPr>
      </w:pPr>
      <w:r>
        <w:rPr>
          <w:rFonts w:hint="eastAsia" w:ascii="宋体" w:hAnsi="宋体" w:cs="宋体"/>
          <w:b/>
          <w:sz w:val="20"/>
          <w:szCs w:val="20"/>
        </w:rPr>
        <w:t>表7-5-3</w:t>
      </w:r>
      <w:r>
        <w:rPr>
          <w:rFonts w:hint="eastAsia" w:ascii="宋体" w:hAnsi="宋体" w:cs="宋体"/>
          <w:b/>
          <w:color w:val="000000"/>
          <w:sz w:val="20"/>
          <w:szCs w:val="20"/>
        </w:rPr>
        <w:t xml:space="preserve"> 自动识别技术与应用课程描述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535"/>
        <w:gridCol w:w="1136"/>
        <w:gridCol w:w="1136"/>
        <w:gridCol w:w="1136"/>
        <w:gridCol w:w="1139"/>
      </w:tblGrid>
      <w:tr w14:paraId="20C5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2A4882BE">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课程名称</w:t>
            </w:r>
          </w:p>
        </w:tc>
        <w:tc>
          <w:tcPr>
            <w:tcW w:w="2535" w:type="dxa"/>
            <w:vAlign w:val="center"/>
          </w:tcPr>
          <w:p w14:paraId="7C87E2B3">
            <w:pPr>
              <w:adjustRightInd w:val="0"/>
              <w:snapToGrid w:val="0"/>
              <w:ind w:firstLine="400"/>
              <w:jc w:val="left"/>
              <w:rPr>
                <w:rFonts w:hint="eastAsia" w:ascii="宋体" w:hAnsi="宋体" w:cs="宋体"/>
                <w:bCs/>
                <w:color w:val="000000"/>
                <w:sz w:val="20"/>
                <w:szCs w:val="20"/>
              </w:rPr>
            </w:pPr>
            <w:r>
              <w:rPr>
                <w:rFonts w:hint="eastAsia" w:ascii="宋体" w:hAnsi="宋体" w:cs="宋体"/>
                <w:sz w:val="20"/>
                <w:szCs w:val="20"/>
              </w:rPr>
              <w:t>自动识别</w:t>
            </w:r>
            <w:r>
              <w:rPr>
                <w:rFonts w:hint="eastAsia" w:ascii="宋体" w:hAnsi="宋体" w:cs="宋体"/>
                <w:bCs/>
                <w:color w:val="000000"/>
                <w:sz w:val="20"/>
                <w:szCs w:val="20"/>
              </w:rPr>
              <w:t>技术与应用</w:t>
            </w:r>
          </w:p>
        </w:tc>
        <w:tc>
          <w:tcPr>
            <w:tcW w:w="1136" w:type="dxa"/>
            <w:vAlign w:val="center"/>
          </w:tcPr>
          <w:p w14:paraId="756E2DF1">
            <w:pPr>
              <w:adjustRightInd w:val="0"/>
              <w:snapToGrid w:val="0"/>
              <w:ind w:firstLine="402"/>
              <w:jc w:val="left"/>
              <w:rPr>
                <w:rFonts w:hint="eastAsia" w:ascii="宋体" w:hAnsi="宋体" w:cs="宋体"/>
                <w:bCs/>
                <w:color w:val="000000"/>
                <w:sz w:val="20"/>
                <w:szCs w:val="20"/>
              </w:rPr>
            </w:pPr>
            <w:r>
              <w:rPr>
                <w:rFonts w:hint="eastAsia" w:ascii="宋体" w:hAnsi="宋体" w:cs="宋体"/>
                <w:b/>
                <w:color w:val="000000"/>
                <w:sz w:val="20"/>
                <w:szCs w:val="20"/>
              </w:rPr>
              <w:t>学分</w:t>
            </w:r>
          </w:p>
        </w:tc>
        <w:tc>
          <w:tcPr>
            <w:tcW w:w="1136" w:type="dxa"/>
            <w:vAlign w:val="center"/>
          </w:tcPr>
          <w:p w14:paraId="3EAC954D">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3</w:t>
            </w:r>
          </w:p>
        </w:tc>
        <w:tc>
          <w:tcPr>
            <w:tcW w:w="1136" w:type="dxa"/>
            <w:vAlign w:val="center"/>
          </w:tcPr>
          <w:p w14:paraId="55250717">
            <w:pPr>
              <w:adjustRightInd w:val="0"/>
              <w:snapToGrid w:val="0"/>
              <w:ind w:firstLine="0" w:firstLineChars="0"/>
              <w:jc w:val="left"/>
              <w:rPr>
                <w:rFonts w:hint="eastAsia" w:ascii="宋体" w:hAnsi="宋体" w:cs="宋体"/>
                <w:bCs/>
                <w:color w:val="000000"/>
                <w:sz w:val="20"/>
                <w:szCs w:val="20"/>
              </w:rPr>
            </w:pPr>
            <w:r>
              <w:rPr>
                <w:rFonts w:hint="eastAsia" w:ascii="宋体" w:hAnsi="宋体" w:cs="宋体"/>
                <w:b/>
                <w:color w:val="000000"/>
                <w:sz w:val="20"/>
                <w:szCs w:val="20"/>
              </w:rPr>
              <w:t>学时数</w:t>
            </w:r>
          </w:p>
        </w:tc>
        <w:tc>
          <w:tcPr>
            <w:tcW w:w="1139" w:type="dxa"/>
            <w:vAlign w:val="center"/>
          </w:tcPr>
          <w:p w14:paraId="3FC486D6">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48</w:t>
            </w:r>
          </w:p>
        </w:tc>
      </w:tr>
      <w:tr w14:paraId="1563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5666A45F">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课程目标</w:t>
            </w:r>
          </w:p>
        </w:tc>
        <w:tc>
          <w:tcPr>
            <w:tcW w:w="7082" w:type="dxa"/>
            <w:gridSpan w:val="5"/>
            <w:vAlign w:val="center"/>
          </w:tcPr>
          <w:p w14:paraId="777835F6">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掌握自动识别技术的概念及其特点</w:t>
            </w:r>
          </w:p>
          <w:p w14:paraId="6356D420">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了解自动识别技术应用的发展方向</w:t>
            </w:r>
          </w:p>
          <w:p w14:paraId="292BA718">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了解自动识别技术面临的问题</w:t>
            </w:r>
          </w:p>
          <w:p w14:paraId="38637F63">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掌握常见自动识别技术的概念、技术分类及工作原理</w:t>
            </w:r>
          </w:p>
          <w:p w14:paraId="10A670AC">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理解自动识别系统设计方法</w:t>
            </w:r>
          </w:p>
          <w:p w14:paraId="0C47DCF3">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掌握自动识别相关产品选型原则与方法</w:t>
            </w:r>
          </w:p>
          <w:p w14:paraId="5FF48789">
            <w:pPr>
              <w:numPr>
                <w:ilvl w:val="0"/>
                <w:numId w:val="5"/>
              </w:num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掌握自动识别系统施工方法与注意事项</w:t>
            </w:r>
          </w:p>
        </w:tc>
      </w:tr>
      <w:tr w14:paraId="229A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10B00AF9">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学习内容</w:t>
            </w:r>
          </w:p>
        </w:tc>
        <w:tc>
          <w:tcPr>
            <w:tcW w:w="7082" w:type="dxa"/>
            <w:gridSpan w:val="5"/>
            <w:vAlign w:val="center"/>
          </w:tcPr>
          <w:p w14:paraId="36F3A829">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各种自动识别输入技术的原理；标准规范，自动识别系统的结构组成和设计方法；条码技术、射频识别技术、生物识别技术等的应用和识别方法；小型自动识别应用系统设备选型、安装调试与测试等</w:t>
            </w:r>
          </w:p>
        </w:tc>
      </w:tr>
      <w:tr w14:paraId="755E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3DC3EE41">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能力培养</w:t>
            </w:r>
          </w:p>
        </w:tc>
        <w:tc>
          <w:tcPr>
            <w:tcW w:w="7082" w:type="dxa"/>
            <w:gridSpan w:val="5"/>
            <w:vAlign w:val="center"/>
          </w:tcPr>
          <w:p w14:paraId="4B4F1C33">
            <w:pPr>
              <w:numPr>
                <w:ilvl w:val="0"/>
                <w:numId w:val="6"/>
              </w:numPr>
              <w:adjustRightInd w:val="0"/>
              <w:snapToGrid w:val="0"/>
              <w:spacing w:line="300" w:lineRule="auto"/>
              <w:ind w:left="0" w:firstLine="400"/>
              <w:jc w:val="left"/>
              <w:rPr>
                <w:rFonts w:hint="eastAsia" w:ascii="宋体" w:hAnsi="宋体" w:cs="宋体"/>
                <w:sz w:val="20"/>
                <w:szCs w:val="20"/>
              </w:rPr>
            </w:pPr>
            <w:r>
              <w:rPr>
                <w:rFonts w:hint="eastAsia" w:ascii="宋体" w:hAnsi="宋体" w:cs="宋体"/>
                <w:sz w:val="20"/>
                <w:szCs w:val="20"/>
              </w:rPr>
              <w:t>能够观察到日常生活中的典型的关于自动识别技术的应用；</w:t>
            </w:r>
          </w:p>
          <w:p w14:paraId="0C0B2939">
            <w:pPr>
              <w:numPr>
                <w:ilvl w:val="0"/>
                <w:numId w:val="6"/>
              </w:numPr>
              <w:adjustRightInd w:val="0"/>
              <w:snapToGrid w:val="0"/>
              <w:spacing w:line="300" w:lineRule="auto"/>
              <w:ind w:left="0" w:firstLine="400"/>
              <w:jc w:val="left"/>
              <w:rPr>
                <w:rFonts w:hint="eastAsia" w:ascii="宋体" w:hAnsi="宋体" w:cs="宋体"/>
                <w:sz w:val="20"/>
                <w:szCs w:val="20"/>
              </w:rPr>
            </w:pPr>
            <w:r>
              <w:rPr>
                <w:rFonts w:hint="eastAsia" w:ascii="宋体" w:hAnsi="宋体" w:cs="宋体"/>
                <w:sz w:val="20"/>
                <w:szCs w:val="20"/>
              </w:rPr>
              <w:t>能结合具体应用场景完成需求分析，设计合理的解决方案；</w:t>
            </w:r>
          </w:p>
          <w:p w14:paraId="1BFAE48D">
            <w:pPr>
              <w:numPr>
                <w:ilvl w:val="0"/>
                <w:numId w:val="6"/>
              </w:numPr>
              <w:adjustRightInd w:val="0"/>
              <w:snapToGrid w:val="0"/>
              <w:spacing w:line="300" w:lineRule="auto"/>
              <w:ind w:left="0" w:firstLine="400"/>
              <w:jc w:val="left"/>
              <w:rPr>
                <w:rFonts w:hint="eastAsia" w:ascii="宋体" w:hAnsi="宋体" w:cs="宋体"/>
                <w:sz w:val="20"/>
                <w:szCs w:val="20"/>
              </w:rPr>
            </w:pPr>
            <w:r>
              <w:rPr>
                <w:rFonts w:hint="eastAsia" w:ascii="宋体" w:hAnsi="宋体" w:cs="宋体"/>
                <w:sz w:val="20"/>
                <w:szCs w:val="20"/>
              </w:rPr>
              <w:t>能完成自动识别技术应用项目的系统集成；</w:t>
            </w:r>
          </w:p>
          <w:p w14:paraId="41BD8561">
            <w:pPr>
              <w:numPr>
                <w:ilvl w:val="0"/>
                <w:numId w:val="6"/>
              </w:numPr>
              <w:adjustRightInd w:val="0"/>
              <w:snapToGrid w:val="0"/>
              <w:spacing w:line="300" w:lineRule="auto"/>
              <w:ind w:left="0" w:firstLine="400"/>
              <w:jc w:val="left"/>
              <w:rPr>
                <w:rFonts w:hint="eastAsia" w:ascii="宋体" w:hAnsi="宋体" w:cs="宋体"/>
                <w:sz w:val="20"/>
                <w:szCs w:val="20"/>
              </w:rPr>
            </w:pPr>
            <w:r>
              <w:rPr>
                <w:rFonts w:hint="eastAsia" w:ascii="宋体" w:hAnsi="宋体" w:cs="宋体"/>
                <w:sz w:val="20"/>
                <w:szCs w:val="20"/>
              </w:rPr>
              <w:t>能排查系统故障，给出合理的解决办法；</w:t>
            </w:r>
          </w:p>
          <w:p w14:paraId="34B2E006">
            <w:pPr>
              <w:numPr>
                <w:ilvl w:val="0"/>
                <w:numId w:val="6"/>
              </w:numPr>
              <w:adjustRightInd w:val="0"/>
              <w:snapToGrid w:val="0"/>
              <w:spacing w:line="300" w:lineRule="auto"/>
              <w:ind w:left="0" w:firstLine="400"/>
              <w:jc w:val="left"/>
              <w:rPr>
                <w:rFonts w:hint="eastAsia" w:ascii="宋体" w:hAnsi="宋体" w:cs="宋体"/>
                <w:sz w:val="20"/>
                <w:szCs w:val="20"/>
              </w:rPr>
            </w:pPr>
            <w:r>
              <w:rPr>
                <w:rFonts w:hint="eastAsia" w:ascii="宋体" w:hAnsi="宋体" w:cs="宋体"/>
                <w:sz w:val="20"/>
                <w:szCs w:val="20"/>
              </w:rPr>
              <w:t>能够完成系统维护与升级。</w:t>
            </w:r>
          </w:p>
        </w:tc>
      </w:tr>
      <w:tr w14:paraId="2615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487AF6AE">
            <w:pPr>
              <w:ind w:firstLine="0" w:firstLineChars="0"/>
              <w:jc w:val="center"/>
              <w:rPr>
                <w:rFonts w:hint="eastAsia" w:ascii="宋体" w:hAnsi="宋体" w:cs="宋体"/>
                <w:b/>
                <w:color w:val="000000"/>
                <w:sz w:val="20"/>
                <w:szCs w:val="20"/>
              </w:rPr>
            </w:pPr>
            <w:r>
              <w:rPr>
                <w:rFonts w:hint="eastAsia" w:ascii="宋体" w:hAnsi="宋体" w:cs="宋体"/>
                <w:b/>
                <w:color w:val="000000"/>
                <w:sz w:val="20"/>
                <w:szCs w:val="20"/>
              </w:rPr>
              <w:t>与岗位能力和职业资格证书的衔接</w:t>
            </w:r>
          </w:p>
        </w:tc>
        <w:tc>
          <w:tcPr>
            <w:tcW w:w="7082" w:type="dxa"/>
            <w:gridSpan w:val="5"/>
            <w:vAlign w:val="center"/>
          </w:tcPr>
          <w:p w14:paraId="689F7044">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本课程主要培养学生解决方案能力。培养独立学习的习惯，开动脑筋，努力提高学生的自学能力和</w:t>
            </w:r>
            <w:r>
              <w:rPr>
                <w:rFonts w:hint="eastAsia" w:ascii="宋体" w:hAnsi="宋体" w:cs="宋体"/>
                <w:sz w:val="20"/>
                <w:szCs w:val="20"/>
              </w:rPr>
              <w:t>查阅资料及方案书写能力</w:t>
            </w:r>
            <w:r>
              <w:rPr>
                <w:rFonts w:hint="eastAsia" w:ascii="宋体" w:hAnsi="宋体" w:cs="宋体"/>
                <w:bCs/>
                <w:color w:val="000000"/>
                <w:sz w:val="20"/>
                <w:szCs w:val="20"/>
              </w:rPr>
              <w:t>。重视学生之间的团结和协作，培养共同解决问题的团队精神。</w:t>
            </w:r>
          </w:p>
        </w:tc>
      </w:tr>
    </w:tbl>
    <w:p w14:paraId="3EB835BA">
      <w:pPr>
        <w:adjustRightInd w:val="0"/>
        <w:snapToGrid w:val="0"/>
        <w:spacing w:before="120" w:beforeLines="50"/>
        <w:ind w:firstLine="0" w:firstLineChars="0"/>
        <w:jc w:val="center"/>
        <w:rPr>
          <w:rFonts w:hint="eastAsia" w:ascii="宋体" w:hAnsi="宋体" w:cs="宋体"/>
          <w:b/>
          <w:color w:val="000000"/>
          <w:sz w:val="20"/>
          <w:szCs w:val="20"/>
        </w:rPr>
      </w:pPr>
      <w:r>
        <w:rPr>
          <w:rFonts w:hint="eastAsia" w:ascii="宋体" w:hAnsi="宋体" w:cs="宋体"/>
          <w:b/>
          <w:sz w:val="20"/>
          <w:szCs w:val="20"/>
        </w:rPr>
        <w:t>表7-5-4</w:t>
      </w:r>
      <w:r>
        <w:rPr>
          <w:rFonts w:hint="eastAsia" w:ascii="宋体" w:hAnsi="宋体" w:cs="宋体"/>
          <w:b/>
          <w:color w:val="000000"/>
          <w:sz w:val="20"/>
          <w:szCs w:val="20"/>
        </w:rPr>
        <w:t xml:space="preserve"> 电路设计与仿真课程描述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535"/>
        <w:gridCol w:w="1136"/>
        <w:gridCol w:w="1136"/>
        <w:gridCol w:w="1136"/>
        <w:gridCol w:w="1139"/>
      </w:tblGrid>
      <w:tr w14:paraId="5661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7DE4842F">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课程名称</w:t>
            </w:r>
          </w:p>
        </w:tc>
        <w:tc>
          <w:tcPr>
            <w:tcW w:w="2535" w:type="dxa"/>
            <w:vAlign w:val="center"/>
          </w:tcPr>
          <w:p w14:paraId="5EBEBF9C">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电路设计与仿真</w:t>
            </w:r>
          </w:p>
        </w:tc>
        <w:tc>
          <w:tcPr>
            <w:tcW w:w="1136" w:type="dxa"/>
            <w:vAlign w:val="center"/>
          </w:tcPr>
          <w:p w14:paraId="6C2E9884">
            <w:pPr>
              <w:adjustRightInd w:val="0"/>
              <w:snapToGrid w:val="0"/>
              <w:ind w:firstLine="201" w:firstLineChars="100"/>
              <w:jc w:val="left"/>
              <w:rPr>
                <w:rFonts w:hint="eastAsia" w:ascii="宋体" w:hAnsi="宋体" w:cs="宋体"/>
                <w:bCs/>
                <w:color w:val="000000"/>
                <w:sz w:val="20"/>
                <w:szCs w:val="20"/>
              </w:rPr>
            </w:pPr>
            <w:r>
              <w:rPr>
                <w:rFonts w:hint="eastAsia" w:ascii="宋体" w:hAnsi="宋体" w:cs="宋体"/>
                <w:b/>
                <w:color w:val="000000"/>
                <w:sz w:val="20"/>
                <w:szCs w:val="20"/>
              </w:rPr>
              <w:t>学分</w:t>
            </w:r>
          </w:p>
        </w:tc>
        <w:tc>
          <w:tcPr>
            <w:tcW w:w="1136" w:type="dxa"/>
            <w:vAlign w:val="center"/>
          </w:tcPr>
          <w:p w14:paraId="754483E1">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2</w:t>
            </w:r>
          </w:p>
        </w:tc>
        <w:tc>
          <w:tcPr>
            <w:tcW w:w="1136" w:type="dxa"/>
            <w:vAlign w:val="center"/>
          </w:tcPr>
          <w:p w14:paraId="28ACF3A3">
            <w:pPr>
              <w:adjustRightInd w:val="0"/>
              <w:snapToGrid w:val="0"/>
              <w:ind w:firstLine="0" w:firstLineChars="0"/>
              <w:jc w:val="left"/>
              <w:rPr>
                <w:rFonts w:hint="eastAsia" w:ascii="宋体" w:hAnsi="宋体" w:cs="宋体"/>
                <w:bCs/>
                <w:color w:val="000000"/>
                <w:sz w:val="20"/>
                <w:szCs w:val="20"/>
              </w:rPr>
            </w:pPr>
            <w:r>
              <w:rPr>
                <w:rFonts w:hint="eastAsia" w:ascii="宋体" w:hAnsi="宋体" w:cs="宋体"/>
                <w:b/>
                <w:color w:val="000000"/>
                <w:sz w:val="20"/>
                <w:szCs w:val="20"/>
              </w:rPr>
              <w:t>学时数</w:t>
            </w:r>
          </w:p>
        </w:tc>
        <w:tc>
          <w:tcPr>
            <w:tcW w:w="1139" w:type="dxa"/>
            <w:vAlign w:val="center"/>
          </w:tcPr>
          <w:p w14:paraId="7CF7AC23">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32</w:t>
            </w:r>
          </w:p>
        </w:tc>
      </w:tr>
      <w:tr w14:paraId="4A65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000AD695">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课程目标</w:t>
            </w:r>
          </w:p>
        </w:tc>
        <w:tc>
          <w:tcPr>
            <w:tcW w:w="7082" w:type="dxa"/>
            <w:gridSpan w:val="5"/>
            <w:vAlign w:val="center"/>
          </w:tcPr>
          <w:p w14:paraId="1AA301AC">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1.了解计算机网络的基础知识</w:t>
            </w:r>
          </w:p>
          <w:p w14:paraId="3DD1B904">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2.理解ACL的工作原理</w:t>
            </w:r>
          </w:p>
          <w:p w14:paraId="0615A5FE">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3.理解各种路由协议</w:t>
            </w:r>
          </w:p>
          <w:p w14:paraId="3F491030">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4.掌握IP的分配及子网划分</w:t>
            </w:r>
          </w:p>
          <w:p w14:paraId="7858271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5.掌握三层交换机Vlan工作原理</w:t>
            </w:r>
          </w:p>
          <w:p w14:paraId="67DDFE74">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6.掌握路由器的配置</w:t>
            </w:r>
          </w:p>
        </w:tc>
      </w:tr>
      <w:tr w14:paraId="77CF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5EAF342E">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学习内容</w:t>
            </w:r>
          </w:p>
        </w:tc>
        <w:tc>
          <w:tcPr>
            <w:tcW w:w="7082" w:type="dxa"/>
            <w:gridSpan w:val="5"/>
            <w:vAlign w:val="center"/>
          </w:tcPr>
          <w:p w14:paraId="247E18A6">
            <w:pPr>
              <w:numPr>
                <w:ilvl w:val="0"/>
                <w:numId w:val="7"/>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集成公司办公网络实施</w:t>
            </w:r>
          </w:p>
          <w:p w14:paraId="78D1E971">
            <w:pPr>
              <w:numPr>
                <w:ilvl w:val="0"/>
                <w:numId w:val="7"/>
              </w:numPr>
              <w:adjustRightInd w:val="0"/>
              <w:snapToGrid w:val="0"/>
              <w:spacing w:line="300" w:lineRule="auto"/>
              <w:ind w:left="0" w:firstLine="400"/>
              <w:jc w:val="left"/>
              <w:rPr>
                <w:rFonts w:hint="eastAsia" w:ascii="宋体" w:hAnsi="宋体" w:cs="宋体"/>
                <w:color w:val="000000"/>
                <w:sz w:val="20"/>
                <w:szCs w:val="20"/>
              </w:rPr>
            </w:pPr>
            <w:r>
              <w:rPr>
                <w:rFonts w:hint="eastAsia" w:ascii="宋体" w:hAnsi="宋体" w:cs="宋体"/>
                <w:color w:val="000000"/>
                <w:sz w:val="20"/>
                <w:szCs w:val="20"/>
              </w:rPr>
              <w:t>中型网络实施方案</w:t>
            </w:r>
          </w:p>
          <w:p w14:paraId="2D93C1C0">
            <w:pPr>
              <w:numPr>
                <w:ilvl w:val="0"/>
                <w:numId w:val="7"/>
              </w:numPr>
              <w:adjustRightInd w:val="0"/>
              <w:snapToGrid w:val="0"/>
              <w:spacing w:line="300" w:lineRule="auto"/>
              <w:ind w:left="0" w:firstLine="400"/>
              <w:jc w:val="left"/>
              <w:rPr>
                <w:rFonts w:hint="eastAsia" w:ascii="宋体" w:hAnsi="宋体" w:cs="宋体"/>
                <w:color w:val="000000"/>
                <w:sz w:val="20"/>
                <w:szCs w:val="20"/>
              </w:rPr>
            </w:pPr>
            <w:r>
              <w:rPr>
                <w:rFonts w:hint="eastAsia" w:ascii="宋体" w:hAnsi="宋体" w:cs="宋体"/>
                <w:color w:val="000000"/>
                <w:sz w:val="20"/>
                <w:szCs w:val="20"/>
              </w:rPr>
              <w:t>全国性集团网络典型实施</w:t>
            </w:r>
          </w:p>
          <w:p w14:paraId="77A9BD9C">
            <w:pPr>
              <w:numPr>
                <w:ilvl w:val="0"/>
                <w:numId w:val="7"/>
              </w:numPr>
              <w:adjustRightInd w:val="0"/>
              <w:snapToGrid w:val="0"/>
              <w:spacing w:line="300" w:lineRule="auto"/>
              <w:ind w:left="0" w:firstLine="400"/>
              <w:jc w:val="left"/>
              <w:rPr>
                <w:rFonts w:hint="eastAsia" w:ascii="宋体" w:hAnsi="宋体" w:cs="宋体"/>
                <w:color w:val="000000"/>
                <w:sz w:val="20"/>
                <w:szCs w:val="20"/>
              </w:rPr>
            </w:pPr>
            <w:r>
              <w:rPr>
                <w:rFonts w:hint="eastAsia" w:ascii="宋体" w:hAnsi="宋体" w:cs="宋体"/>
                <w:color w:val="000000"/>
                <w:sz w:val="20"/>
                <w:szCs w:val="20"/>
              </w:rPr>
              <w:t>运营商网络路由协议实施</w:t>
            </w:r>
          </w:p>
        </w:tc>
      </w:tr>
      <w:tr w14:paraId="183B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3AB9C5CD">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能力培养</w:t>
            </w:r>
          </w:p>
        </w:tc>
        <w:tc>
          <w:tcPr>
            <w:tcW w:w="7082" w:type="dxa"/>
            <w:gridSpan w:val="5"/>
            <w:vAlign w:val="center"/>
          </w:tcPr>
          <w:p w14:paraId="748458C6">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1.能能够针对企业的需求，对内网计算机接入Internet</w:t>
            </w:r>
          </w:p>
          <w:p w14:paraId="0A7CBBCE">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2.能够针对企业的需求，对三层交换机Vlan划分</w:t>
            </w:r>
          </w:p>
          <w:p w14:paraId="7DE4AA67">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3.能够针对企业的需求，对内网实施静态路由</w:t>
            </w:r>
          </w:p>
          <w:p w14:paraId="3B8921D3">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4.能够针对企业的需求，创建相应的ACL</w:t>
            </w:r>
          </w:p>
          <w:p w14:paraId="1082E60E">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5.能够针对企业的需求，对内网安全进行规划和实施</w:t>
            </w:r>
          </w:p>
          <w:p w14:paraId="17FD81D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6.能够针对企业的需求，能够实现公司总部与分部VPN接入</w:t>
            </w:r>
          </w:p>
          <w:p w14:paraId="6E0193B2">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7.能够针对企业的需求，能够移动用户通过SSL　VPN接入公司网络</w:t>
            </w:r>
          </w:p>
          <w:p w14:paraId="3C497FDB">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8.能够针对网络的需求，对运营商网络进行基本配置</w:t>
            </w:r>
          </w:p>
          <w:p w14:paraId="18556884">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9.能够针对网络的需求，对不同网络进行整合</w:t>
            </w:r>
          </w:p>
        </w:tc>
      </w:tr>
      <w:tr w14:paraId="09C3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560B41CC">
            <w:pPr>
              <w:ind w:firstLine="0" w:firstLineChars="0"/>
              <w:jc w:val="center"/>
              <w:rPr>
                <w:rFonts w:hint="eastAsia" w:ascii="宋体" w:hAnsi="宋体" w:cs="宋体"/>
                <w:b/>
                <w:color w:val="000000"/>
                <w:sz w:val="20"/>
                <w:szCs w:val="20"/>
              </w:rPr>
            </w:pPr>
            <w:r>
              <w:rPr>
                <w:rFonts w:hint="eastAsia" w:ascii="宋体" w:hAnsi="宋体" w:cs="宋体"/>
                <w:b/>
                <w:color w:val="000000"/>
                <w:sz w:val="20"/>
                <w:szCs w:val="20"/>
              </w:rPr>
              <w:t>与岗位能力和职业资格证书的衔接</w:t>
            </w:r>
          </w:p>
        </w:tc>
        <w:tc>
          <w:tcPr>
            <w:tcW w:w="7082" w:type="dxa"/>
            <w:gridSpan w:val="5"/>
            <w:vAlign w:val="center"/>
          </w:tcPr>
          <w:p w14:paraId="23302DA0">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能按照网络架构的不同，设计、组建网络，培养良好职业道德，做合格的网络管理员。培养自主学习能力，交流沟通能力、创新能。培养团队协作精神、基本的组织协调能力、责任心和服从意识。具有实事求是、尊重技术的科学态度，具有创新和技术革新的意识。感受IT企业对员工知识结构、技术技能、综合素质的要求，体验企业的文化氛围。加速由学生向员工的身份转变，增强就业能力和信心认真严谨，忠于职守；勤奋好学，不耻下问，钻研业务，勇于创新，爱岗敬业。</w:t>
            </w:r>
          </w:p>
        </w:tc>
      </w:tr>
    </w:tbl>
    <w:p w14:paraId="3836066B">
      <w:pPr>
        <w:spacing w:before="120" w:beforeLines="50"/>
        <w:ind w:firstLine="0" w:firstLineChars="0"/>
        <w:jc w:val="center"/>
        <w:rPr>
          <w:rFonts w:hint="eastAsia" w:ascii="宋体" w:hAnsi="宋体" w:cs="宋体"/>
          <w:b/>
          <w:color w:val="000000"/>
          <w:sz w:val="20"/>
          <w:szCs w:val="20"/>
        </w:rPr>
      </w:pPr>
      <w:r>
        <w:rPr>
          <w:rFonts w:hint="eastAsia" w:ascii="宋体" w:hAnsi="宋体" w:cs="宋体"/>
          <w:b/>
          <w:sz w:val="20"/>
          <w:szCs w:val="20"/>
        </w:rPr>
        <w:t>表7-5-5</w:t>
      </w:r>
      <w:r>
        <w:rPr>
          <w:rFonts w:hint="eastAsia" w:ascii="宋体" w:hAnsi="宋体" w:cs="宋体"/>
          <w:b/>
          <w:color w:val="000000"/>
          <w:sz w:val="20"/>
          <w:szCs w:val="20"/>
        </w:rPr>
        <w:t xml:space="preserve"> 无线传感网技术课程描述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535"/>
        <w:gridCol w:w="1136"/>
        <w:gridCol w:w="1136"/>
        <w:gridCol w:w="1136"/>
        <w:gridCol w:w="1139"/>
      </w:tblGrid>
      <w:tr w14:paraId="5B6D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6C486E7A">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课程名称</w:t>
            </w:r>
          </w:p>
        </w:tc>
        <w:tc>
          <w:tcPr>
            <w:tcW w:w="2535" w:type="dxa"/>
            <w:vAlign w:val="center"/>
          </w:tcPr>
          <w:p w14:paraId="333AC719">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无线传感网技术</w:t>
            </w:r>
          </w:p>
        </w:tc>
        <w:tc>
          <w:tcPr>
            <w:tcW w:w="1136" w:type="dxa"/>
            <w:vAlign w:val="center"/>
          </w:tcPr>
          <w:p w14:paraId="493B5BFF">
            <w:pPr>
              <w:adjustRightInd w:val="0"/>
              <w:snapToGrid w:val="0"/>
              <w:ind w:firstLine="402"/>
              <w:jc w:val="left"/>
              <w:rPr>
                <w:rFonts w:hint="eastAsia" w:ascii="宋体" w:hAnsi="宋体" w:cs="宋体"/>
                <w:bCs/>
                <w:color w:val="000000"/>
                <w:sz w:val="20"/>
                <w:szCs w:val="20"/>
              </w:rPr>
            </w:pPr>
            <w:r>
              <w:rPr>
                <w:rFonts w:hint="eastAsia" w:ascii="宋体" w:hAnsi="宋体" w:cs="宋体"/>
                <w:b/>
                <w:color w:val="000000"/>
                <w:sz w:val="20"/>
                <w:szCs w:val="20"/>
              </w:rPr>
              <w:t>学分</w:t>
            </w:r>
          </w:p>
        </w:tc>
        <w:tc>
          <w:tcPr>
            <w:tcW w:w="1136" w:type="dxa"/>
            <w:vAlign w:val="center"/>
          </w:tcPr>
          <w:p w14:paraId="3B7FF7F0">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3</w:t>
            </w:r>
          </w:p>
        </w:tc>
        <w:tc>
          <w:tcPr>
            <w:tcW w:w="1136" w:type="dxa"/>
            <w:vAlign w:val="center"/>
          </w:tcPr>
          <w:p w14:paraId="506FEFE5">
            <w:pPr>
              <w:adjustRightInd w:val="0"/>
              <w:snapToGrid w:val="0"/>
              <w:ind w:firstLine="0" w:firstLineChars="0"/>
              <w:jc w:val="left"/>
              <w:rPr>
                <w:rFonts w:hint="eastAsia" w:ascii="宋体" w:hAnsi="宋体" w:cs="宋体"/>
                <w:bCs/>
                <w:color w:val="000000"/>
                <w:sz w:val="20"/>
                <w:szCs w:val="20"/>
              </w:rPr>
            </w:pPr>
            <w:r>
              <w:rPr>
                <w:rFonts w:hint="eastAsia" w:ascii="宋体" w:hAnsi="宋体" w:cs="宋体"/>
                <w:b/>
                <w:color w:val="000000"/>
                <w:sz w:val="20"/>
                <w:szCs w:val="20"/>
              </w:rPr>
              <w:t>学时数</w:t>
            </w:r>
          </w:p>
        </w:tc>
        <w:tc>
          <w:tcPr>
            <w:tcW w:w="1139" w:type="dxa"/>
            <w:vAlign w:val="center"/>
          </w:tcPr>
          <w:p w14:paraId="5CA2CE64">
            <w:pPr>
              <w:adjustRightInd w:val="0"/>
              <w:snapToGrid w:val="0"/>
              <w:ind w:firstLine="400"/>
              <w:jc w:val="left"/>
              <w:rPr>
                <w:rFonts w:hint="eastAsia" w:ascii="宋体" w:hAnsi="宋体" w:cs="宋体"/>
                <w:bCs/>
                <w:color w:val="000000"/>
                <w:sz w:val="20"/>
                <w:szCs w:val="20"/>
              </w:rPr>
            </w:pPr>
            <w:r>
              <w:rPr>
                <w:rFonts w:hint="eastAsia" w:ascii="宋体" w:hAnsi="宋体" w:cs="宋体"/>
                <w:bCs/>
                <w:color w:val="000000"/>
                <w:sz w:val="20"/>
                <w:szCs w:val="20"/>
              </w:rPr>
              <w:t>48</w:t>
            </w:r>
          </w:p>
        </w:tc>
      </w:tr>
      <w:tr w14:paraId="1F48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462658F1">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课程目标</w:t>
            </w:r>
          </w:p>
        </w:tc>
        <w:tc>
          <w:tcPr>
            <w:tcW w:w="7082" w:type="dxa"/>
            <w:gridSpan w:val="5"/>
            <w:vAlign w:val="center"/>
          </w:tcPr>
          <w:p w14:paraId="2EB40F6B">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1.能够熟练应用IAR软件进行软件开发。</w:t>
            </w:r>
          </w:p>
          <w:p w14:paraId="57CA08ED">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2.掌握应用各种典型传感器的使用。</w:t>
            </w:r>
          </w:p>
          <w:p w14:paraId="753E3C98">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3.掌握使用协议栈组建无线传感网络。</w:t>
            </w:r>
          </w:p>
          <w:p w14:paraId="6BBA83AC">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4.掌握传感数据的采集和无线传输。</w:t>
            </w:r>
          </w:p>
        </w:tc>
      </w:tr>
      <w:tr w14:paraId="1435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096A54D6">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学习内容</w:t>
            </w:r>
          </w:p>
        </w:tc>
        <w:tc>
          <w:tcPr>
            <w:tcW w:w="7082" w:type="dxa"/>
            <w:gridSpan w:val="5"/>
            <w:vAlign w:val="center"/>
          </w:tcPr>
          <w:p w14:paraId="5DD44588">
            <w:pPr>
              <w:numPr>
                <w:ilvl w:val="0"/>
                <w:numId w:val="8"/>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搭建无线传感网的开发环境</w:t>
            </w:r>
          </w:p>
          <w:p w14:paraId="241E3FE7">
            <w:pPr>
              <w:numPr>
                <w:ilvl w:val="0"/>
                <w:numId w:val="8"/>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基本Basic RF无线传感网</w:t>
            </w:r>
          </w:p>
          <w:p w14:paraId="1C14ED4A">
            <w:pPr>
              <w:numPr>
                <w:ilvl w:val="0"/>
                <w:numId w:val="8"/>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Zstack基本组件应用</w:t>
            </w:r>
          </w:p>
          <w:p w14:paraId="61F3A2BE">
            <w:pPr>
              <w:numPr>
                <w:ilvl w:val="0"/>
                <w:numId w:val="8"/>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Zstack组建Zigbee网络</w:t>
            </w:r>
          </w:p>
          <w:p w14:paraId="516A69E4">
            <w:pPr>
              <w:numPr>
                <w:ilvl w:val="0"/>
                <w:numId w:val="8"/>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Zstack无线传感网应用</w:t>
            </w:r>
          </w:p>
          <w:p w14:paraId="43698DA6">
            <w:pPr>
              <w:numPr>
                <w:ilvl w:val="0"/>
                <w:numId w:val="8"/>
              </w:numPr>
              <w:adjustRightInd w:val="0"/>
              <w:snapToGrid w:val="0"/>
              <w:spacing w:line="300" w:lineRule="auto"/>
              <w:ind w:left="0" w:firstLine="400"/>
              <w:jc w:val="left"/>
              <w:rPr>
                <w:rFonts w:hint="eastAsia" w:ascii="宋体" w:hAnsi="宋体" w:cs="宋体"/>
                <w:bCs/>
                <w:color w:val="000000"/>
                <w:sz w:val="20"/>
                <w:szCs w:val="20"/>
              </w:rPr>
            </w:pPr>
            <w:r>
              <w:rPr>
                <w:rFonts w:hint="eastAsia" w:ascii="宋体" w:hAnsi="宋体" w:cs="宋体"/>
                <w:bCs/>
                <w:color w:val="000000"/>
                <w:sz w:val="20"/>
                <w:szCs w:val="20"/>
              </w:rPr>
              <w:t>STM32基础</w:t>
            </w:r>
          </w:p>
          <w:p w14:paraId="3D76F4C8">
            <w:pPr>
              <w:numPr>
                <w:ilvl w:val="0"/>
                <w:numId w:val="8"/>
              </w:numPr>
              <w:adjustRightInd w:val="0"/>
              <w:snapToGrid w:val="0"/>
              <w:spacing w:line="300" w:lineRule="auto"/>
              <w:ind w:left="0" w:firstLine="400"/>
              <w:jc w:val="left"/>
              <w:rPr>
                <w:rFonts w:hint="eastAsia" w:ascii="宋体" w:hAnsi="宋体" w:cs="宋体"/>
                <w:sz w:val="20"/>
                <w:szCs w:val="20"/>
              </w:rPr>
            </w:pPr>
            <w:r>
              <w:rPr>
                <w:rFonts w:hint="eastAsia" w:ascii="宋体" w:hAnsi="宋体" w:cs="宋体"/>
                <w:bCs/>
                <w:color w:val="000000"/>
                <w:sz w:val="20"/>
                <w:szCs w:val="20"/>
              </w:rPr>
              <w:t>NBIOT/LORA</w:t>
            </w:r>
          </w:p>
        </w:tc>
      </w:tr>
      <w:tr w14:paraId="5521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5602154A">
            <w:pPr>
              <w:adjustRightInd w:val="0"/>
              <w:snapToGrid w:val="0"/>
              <w:ind w:firstLine="402"/>
              <w:jc w:val="left"/>
              <w:rPr>
                <w:rFonts w:hint="eastAsia" w:ascii="宋体" w:hAnsi="宋体" w:cs="宋体"/>
                <w:b/>
                <w:color w:val="000000"/>
                <w:sz w:val="20"/>
                <w:szCs w:val="20"/>
              </w:rPr>
            </w:pPr>
            <w:r>
              <w:rPr>
                <w:rFonts w:hint="eastAsia" w:ascii="宋体" w:hAnsi="宋体" w:cs="宋体"/>
                <w:b/>
                <w:color w:val="000000"/>
                <w:sz w:val="20"/>
                <w:szCs w:val="20"/>
              </w:rPr>
              <w:t>能力培养</w:t>
            </w:r>
          </w:p>
        </w:tc>
        <w:tc>
          <w:tcPr>
            <w:tcW w:w="7082" w:type="dxa"/>
            <w:gridSpan w:val="5"/>
            <w:vAlign w:val="center"/>
          </w:tcPr>
          <w:p w14:paraId="62C4B022">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1.能够熟练应用IAR软件进行软件开发。</w:t>
            </w:r>
          </w:p>
          <w:p w14:paraId="3AFA1CD9">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2.掌握应用各种典型传感器的使用。</w:t>
            </w:r>
          </w:p>
          <w:p w14:paraId="5B9AAE2E">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3.掌握使用协议栈组建无线传感网络。</w:t>
            </w:r>
          </w:p>
          <w:p w14:paraId="4509466F">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4.掌握传感数据的采集和无线传输。</w:t>
            </w:r>
          </w:p>
        </w:tc>
      </w:tr>
      <w:tr w14:paraId="3153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4" w:type="dxa"/>
            <w:vAlign w:val="center"/>
          </w:tcPr>
          <w:p w14:paraId="56BEFE50">
            <w:pPr>
              <w:ind w:firstLine="0" w:firstLineChars="0"/>
              <w:jc w:val="center"/>
              <w:rPr>
                <w:rFonts w:hint="eastAsia" w:ascii="宋体" w:hAnsi="宋体" w:cs="宋体"/>
                <w:b/>
                <w:color w:val="000000"/>
                <w:sz w:val="20"/>
                <w:szCs w:val="20"/>
              </w:rPr>
            </w:pPr>
            <w:r>
              <w:rPr>
                <w:rFonts w:hint="eastAsia" w:ascii="宋体" w:hAnsi="宋体" w:cs="宋体"/>
                <w:b/>
                <w:color w:val="000000"/>
                <w:sz w:val="20"/>
                <w:szCs w:val="20"/>
              </w:rPr>
              <w:t>与岗位能力和职业资格证书的衔接</w:t>
            </w:r>
          </w:p>
        </w:tc>
        <w:tc>
          <w:tcPr>
            <w:tcW w:w="7082" w:type="dxa"/>
            <w:gridSpan w:val="5"/>
            <w:vAlign w:val="center"/>
          </w:tcPr>
          <w:p w14:paraId="4E0FE3C0">
            <w:pPr>
              <w:adjustRightInd w:val="0"/>
              <w:snapToGrid w:val="0"/>
              <w:spacing w:line="300" w:lineRule="auto"/>
              <w:ind w:firstLine="400"/>
              <w:jc w:val="left"/>
              <w:rPr>
                <w:rFonts w:hint="eastAsia" w:ascii="宋体" w:hAnsi="宋体" w:cs="宋体"/>
                <w:bCs/>
                <w:color w:val="000000"/>
                <w:sz w:val="20"/>
                <w:szCs w:val="20"/>
              </w:rPr>
            </w:pPr>
            <w:r>
              <w:rPr>
                <w:rFonts w:hint="eastAsia" w:ascii="宋体" w:hAnsi="宋体" w:cs="宋体"/>
                <w:bCs/>
                <w:color w:val="000000"/>
                <w:sz w:val="20"/>
                <w:szCs w:val="20"/>
              </w:rPr>
              <w:t>通过理论实践一体化课堂学习，使学生获得较强的实践动手能力，使学生具备必要的基本知识，具有一定的查阅图书资料进行自学、分析问题、提出问题的能力。养成严谨细致的工作态度，培养互助协作的团队意识，形成求真务实的科学精神。</w:t>
            </w:r>
          </w:p>
        </w:tc>
      </w:tr>
    </w:tbl>
    <w:p w14:paraId="09F5B935">
      <w:pPr>
        <w:ind w:firstLine="0" w:firstLineChars="0"/>
      </w:pPr>
    </w:p>
    <w:p w14:paraId="71F86D37">
      <w:pPr>
        <w:pStyle w:val="3"/>
        <w:spacing w:line="360" w:lineRule="auto"/>
        <w:ind w:firstLine="562"/>
        <w:rPr>
          <w:rFonts w:hint="eastAsia" w:asciiTheme="minorEastAsia" w:hAnsiTheme="minorEastAsia" w:eastAsiaTheme="minorEastAsia" w:cstheme="minorEastAsia"/>
          <w:sz w:val="28"/>
          <w:szCs w:val="28"/>
        </w:rPr>
      </w:pPr>
      <w:bookmarkStart w:id="43" w:name="_Toc126321783"/>
      <w:bookmarkStart w:id="44" w:name="_Toc29364"/>
      <w:bookmarkStart w:id="45" w:name="_Toc24201"/>
      <w:r>
        <w:rPr>
          <w:rFonts w:hint="eastAsia" w:asciiTheme="minorEastAsia" w:hAnsiTheme="minorEastAsia" w:eastAsiaTheme="minorEastAsia" w:cstheme="minorEastAsia"/>
          <w:sz w:val="28"/>
          <w:szCs w:val="28"/>
        </w:rPr>
        <w:t>（六）素质拓展课程</w:t>
      </w:r>
      <w:bookmarkEnd w:id="43"/>
      <w:bookmarkEnd w:id="44"/>
      <w:bookmarkEnd w:id="45"/>
    </w:p>
    <w:p w14:paraId="02C13C10">
      <w:pPr>
        <w:ind w:firstLine="480"/>
        <w:rPr>
          <w:sz w:val="24"/>
        </w:rPr>
      </w:pPr>
      <w:r>
        <w:rPr>
          <w:rFonts w:hint="eastAsia"/>
          <w:sz w:val="24"/>
        </w:rPr>
        <w:t>素质拓展课程要求至少完成4学分，64学时。素质拓展课程包括综合素质拓展课程和第二课堂活动课程。依据人才培养需要，参照学生工作处（武装部、团委）《“第二课堂成绩单”制度实施办法（试行）》执行。</w:t>
      </w:r>
    </w:p>
    <w:p w14:paraId="7B2DB4E7">
      <w:pPr>
        <w:ind w:firstLine="422"/>
        <w:jc w:val="center"/>
        <w:outlineLvl w:val="2"/>
        <w:rPr>
          <w:rFonts w:hint="eastAsia" w:ascii="宋体" w:hAnsi="宋体" w:cs="宋体"/>
          <w:b/>
          <w:sz w:val="21"/>
          <w:szCs w:val="16"/>
        </w:rPr>
      </w:pPr>
      <w:r>
        <w:rPr>
          <w:rFonts w:hint="eastAsia" w:ascii="宋体" w:hAnsi="宋体" w:cs="宋体"/>
          <w:b/>
          <w:sz w:val="21"/>
          <w:szCs w:val="16"/>
        </w:rPr>
        <w:t>表7-7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3F53C36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vAlign w:val="center"/>
          </w:tcPr>
          <w:p w14:paraId="0A4C5B39">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5FF988CB">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vAlign w:val="center"/>
          </w:tcPr>
          <w:p w14:paraId="7AE2053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643EE54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134DBD62">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vAlign w:val="center"/>
          </w:tcPr>
          <w:p w14:paraId="0C8391AA">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拟开设学期</w:t>
            </w:r>
          </w:p>
        </w:tc>
      </w:tr>
      <w:tr w14:paraId="3F1FE45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0EFC831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017" w:type="dxa"/>
            <w:tcBorders>
              <w:top w:val="single" w:color="000000" w:sz="4" w:space="0"/>
              <w:left w:val="single" w:color="000000" w:sz="4" w:space="0"/>
              <w:bottom w:val="single" w:color="000000" w:sz="4" w:space="0"/>
              <w:right w:val="single" w:color="000000" w:sz="4" w:space="0"/>
            </w:tcBorders>
            <w:vAlign w:val="center"/>
          </w:tcPr>
          <w:p w14:paraId="1C47BE7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入学教育</w:t>
            </w:r>
          </w:p>
        </w:tc>
        <w:tc>
          <w:tcPr>
            <w:tcW w:w="669" w:type="dxa"/>
            <w:tcBorders>
              <w:top w:val="single" w:color="000000" w:sz="4" w:space="0"/>
              <w:left w:val="single" w:color="000000" w:sz="4" w:space="0"/>
              <w:bottom w:val="single" w:color="000000" w:sz="4" w:space="0"/>
              <w:right w:val="single" w:color="000000" w:sz="4" w:space="0"/>
            </w:tcBorders>
            <w:vAlign w:val="center"/>
          </w:tcPr>
          <w:p w14:paraId="603E76E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2612F68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60CBE87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6026EFE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第一学期</w:t>
            </w:r>
          </w:p>
        </w:tc>
      </w:tr>
      <w:tr w14:paraId="5B0FB54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51D937F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p>
        </w:tc>
        <w:tc>
          <w:tcPr>
            <w:tcW w:w="2017" w:type="dxa"/>
            <w:tcBorders>
              <w:top w:val="single" w:color="000000" w:sz="4" w:space="0"/>
              <w:left w:val="single" w:color="000000" w:sz="4" w:space="0"/>
              <w:bottom w:val="single" w:color="000000" w:sz="4" w:space="0"/>
              <w:right w:val="single" w:color="000000" w:sz="4" w:space="0"/>
            </w:tcBorders>
            <w:vAlign w:val="center"/>
          </w:tcPr>
          <w:p w14:paraId="7862BB0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思想成长</w:t>
            </w:r>
          </w:p>
        </w:tc>
        <w:tc>
          <w:tcPr>
            <w:tcW w:w="669" w:type="dxa"/>
            <w:tcBorders>
              <w:top w:val="single" w:color="000000" w:sz="4" w:space="0"/>
              <w:left w:val="single" w:color="000000" w:sz="4" w:space="0"/>
              <w:bottom w:val="single" w:color="000000" w:sz="4" w:space="0"/>
              <w:right w:val="single" w:color="000000" w:sz="4" w:space="0"/>
            </w:tcBorders>
            <w:vAlign w:val="center"/>
          </w:tcPr>
          <w:p w14:paraId="55959AF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4584CBE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0BE8176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70F7C02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第一学期</w:t>
            </w:r>
          </w:p>
        </w:tc>
      </w:tr>
      <w:tr w14:paraId="74CB78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4EEEA3D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3</w:t>
            </w:r>
          </w:p>
        </w:tc>
        <w:tc>
          <w:tcPr>
            <w:tcW w:w="2017" w:type="dxa"/>
            <w:tcBorders>
              <w:top w:val="single" w:color="000000" w:sz="4" w:space="0"/>
              <w:left w:val="single" w:color="000000" w:sz="4" w:space="0"/>
              <w:bottom w:val="single" w:color="000000" w:sz="4" w:space="0"/>
              <w:right w:val="single" w:color="000000" w:sz="4" w:space="0"/>
            </w:tcBorders>
            <w:vAlign w:val="center"/>
          </w:tcPr>
          <w:p w14:paraId="633446B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vAlign w:val="center"/>
          </w:tcPr>
          <w:p w14:paraId="6537746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32</w:t>
            </w:r>
          </w:p>
        </w:tc>
        <w:tc>
          <w:tcPr>
            <w:tcW w:w="842" w:type="dxa"/>
            <w:tcBorders>
              <w:top w:val="single" w:color="000000" w:sz="4" w:space="0"/>
              <w:left w:val="single" w:color="000000" w:sz="4" w:space="0"/>
              <w:bottom w:val="single" w:color="000000" w:sz="4" w:space="0"/>
              <w:right w:val="single" w:color="auto" w:sz="4" w:space="0"/>
            </w:tcBorders>
            <w:vAlign w:val="center"/>
          </w:tcPr>
          <w:p w14:paraId="69C429F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p>
        </w:tc>
        <w:tc>
          <w:tcPr>
            <w:tcW w:w="2822" w:type="dxa"/>
            <w:tcBorders>
              <w:top w:val="single" w:color="000000" w:sz="4" w:space="0"/>
              <w:left w:val="single" w:color="000000" w:sz="4" w:space="0"/>
              <w:bottom w:val="single" w:color="000000" w:sz="4" w:space="0"/>
              <w:right w:val="single" w:color="auto" w:sz="4" w:space="0"/>
            </w:tcBorders>
            <w:vAlign w:val="center"/>
          </w:tcPr>
          <w:p w14:paraId="2B9720D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646A9A1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65E55E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3516704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4</w:t>
            </w:r>
          </w:p>
        </w:tc>
        <w:tc>
          <w:tcPr>
            <w:tcW w:w="2017" w:type="dxa"/>
            <w:tcBorders>
              <w:top w:val="single" w:color="000000" w:sz="4" w:space="0"/>
              <w:left w:val="single" w:color="000000" w:sz="4" w:space="0"/>
              <w:bottom w:val="single" w:color="000000" w:sz="4" w:space="0"/>
              <w:right w:val="single" w:color="000000" w:sz="4" w:space="0"/>
            </w:tcBorders>
            <w:vAlign w:val="center"/>
          </w:tcPr>
          <w:p w14:paraId="1DD957C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文体社团活动</w:t>
            </w:r>
          </w:p>
        </w:tc>
        <w:tc>
          <w:tcPr>
            <w:tcW w:w="669" w:type="dxa"/>
            <w:tcBorders>
              <w:top w:val="single" w:color="000000" w:sz="4" w:space="0"/>
              <w:left w:val="single" w:color="000000" w:sz="4" w:space="0"/>
              <w:bottom w:val="single" w:color="000000" w:sz="4" w:space="0"/>
              <w:right w:val="single" w:color="000000" w:sz="4" w:space="0"/>
            </w:tcBorders>
            <w:vAlign w:val="center"/>
          </w:tcPr>
          <w:p w14:paraId="277E971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359B965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4B82989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62EBD6F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35BB81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0A43E02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5</w:t>
            </w:r>
          </w:p>
        </w:tc>
        <w:tc>
          <w:tcPr>
            <w:tcW w:w="2017" w:type="dxa"/>
            <w:tcBorders>
              <w:top w:val="single" w:color="000000" w:sz="4" w:space="0"/>
              <w:left w:val="single" w:color="000000" w:sz="4" w:space="0"/>
              <w:bottom w:val="single" w:color="000000" w:sz="4" w:space="0"/>
              <w:right w:val="single" w:color="000000" w:sz="4" w:space="0"/>
            </w:tcBorders>
            <w:vAlign w:val="center"/>
          </w:tcPr>
          <w:p w14:paraId="3F78C9A8">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技能特长</w:t>
            </w:r>
          </w:p>
        </w:tc>
        <w:tc>
          <w:tcPr>
            <w:tcW w:w="669" w:type="dxa"/>
            <w:tcBorders>
              <w:top w:val="single" w:color="000000" w:sz="4" w:space="0"/>
              <w:left w:val="single" w:color="000000" w:sz="4" w:space="0"/>
              <w:bottom w:val="single" w:color="000000" w:sz="4" w:space="0"/>
              <w:right w:val="single" w:color="000000" w:sz="4" w:space="0"/>
            </w:tcBorders>
            <w:vAlign w:val="center"/>
          </w:tcPr>
          <w:p w14:paraId="5CC8B27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4D673A0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78D7FFE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5F58393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523C4BF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48F5381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w:t>
            </w:r>
          </w:p>
        </w:tc>
        <w:tc>
          <w:tcPr>
            <w:tcW w:w="2017" w:type="dxa"/>
            <w:tcBorders>
              <w:top w:val="single" w:color="000000" w:sz="4" w:space="0"/>
              <w:left w:val="single" w:color="000000" w:sz="4" w:space="0"/>
              <w:bottom w:val="single" w:color="000000" w:sz="4" w:space="0"/>
              <w:right w:val="single" w:color="000000" w:sz="4" w:space="0"/>
            </w:tcBorders>
            <w:vAlign w:val="center"/>
          </w:tcPr>
          <w:p w14:paraId="5D24F47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学生工作履历</w:t>
            </w:r>
          </w:p>
        </w:tc>
        <w:tc>
          <w:tcPr>
            <w:tcW w:w="669" w:type="dxa"/>
            <w:tcBorders>
              <w:top w:val="single" w:color="000000" w:sz="4" w:space="0"/>
              <w:left w:val="single" w:color="000000" w:sz="4" w:space="0"/>
              <w:bottom w:val="single" w:color="000000" w:sz="4" w:space="0"/>
              <w:right w:val="single" w:color="000000" w:sz="4" w:space="0"/>
            </w:tcBorders>
            <w:vAlign w:val="center"/>
          </w:tcPr>
          <w:p w14:paraId="4A0C242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58C2458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6A8D3C7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D148CB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046167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26F6FE5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7</w:t>
            </w:r>
          </w:p>
        </w:tc>
        <w:tc>
          <w:tcPr>
            <w:tcW w:w="2017" w:type="dxa"/>
            <w:tcBorders>
              <w:top w:val="single" w:color="000000" w:sz="4" w:space="0"/>
              <w:left w:val="single" w:color="000000" w:sz="4" w:space="0"/>
              <w:bottom w:val="single" w:color="000000" w:sz="4" w:space="0"/>
              <w:right w:val="single" w:color="000000" w:sz="4" w:space="0"/>
            </w:tcBorders>
            <w:vAlign w:val="center"/>
          </w:tcPr>
          <w:p w14:paraId="59133C6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创新创业</w:t>
            </w:r>
          </w:p>
        </w:tc>
        <w:tc>
          <w:tcPr>
            <w:tcW w:w="669" w:type="dxa"/>
            <w:tcBorders>
              <w:top w:val="single" w:color="000000" w:sz="4" w:space="0"/>
              <w:left w:val="single" w:color="000000" w:sz="4" w:space="0"/>
              <w:bottom w:val="single" w:color="000000" w:sz="4" w:space="0"/>
              <w:right w:val="single" w:color="000000" w:sz="4" w:space="0"/>
            </w:tcBorders>
            <w:vAlign w:val="center"/>
          </w:tcPr>
          <w:p w14:paraId="7C9C977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5AA503D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3715D74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32C15A4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2C9521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vAlign w:val="center"/>
          </w:tcPr>
          <w:p w14:paraId="28F4170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8</w:t>
            </w:r>
          </w:p>
        </w:tc>
        <w:tc>
          <w:tcPr>
            <w:tcW w:w="2017" w:type="dxa"/>
            <w:tcBorders>
              <w:top w:val="single" w:color="000000" w:sz="4" w:space="0"/>
              <w:left w:val="single" w:color="000000" w:sz="4" w:space="0"/>
              <w:bottom w:val="single" w:color="000000" w:sz="4" w:space="0"/>
              <w:right w:val="single" w:color="000000" w:sz="4" w:space="0"/>
            </w:tcBorders>
            <w:vAlign w:val="center"/>
          </w:tcPr>
          <w:p w14:paraId="012F5F9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特色模块</w:t>
            </w:r>
          </w:p>
        </w:tc>
        <w:tc>
          <w:tcPr>
            <w:tcW w:w="669" w:type="dxa"/>
            <w:tcBorders>
              <w:top w:val="single" w:color="000000" w:sz="4" w:space="0"/>
              <w:left w:val="single" w:color="000000" w:sz="4" w:space="0"/>
              <w:bottom w:val="single" w:color="000000" w:sz="4" w:space="0"/>
              <w:right w:val="single" w:color="000000" w:sz="4" w:space="0"/>
            </w:tcBorders>
            <w:vAlign w:val="center"/>
          </w:tcPr>
          <w:p w14:paraId="133D105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vAlign w:val="center"/>
          </w:tcPr>
          <w:p w14:paraId="29567774">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vAlign w:val="center"/>
          </w:tcPr>
          <w:p w14:paraId="2B68122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vAlign w:val="center"/>
          </w:tcPr>
          <w:p w14:paraId="44E236E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r w14:paraId="40CAD8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DADF79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A959">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DB5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1C1B6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0B78212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vAlign w:val="center"/>
          </w:tcPr>
          <w:p w14:paraId="58267E9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第一至五学期</w:t>
            </w:r>
          </w:p>
        </w:tc>
      </w:tr>
    </w:tbl>
    <w:p w14:paraId="522A6FCF">
      <w:pPr>
        <w:adjustRightInd w:val="0"/>
        <w:snapToGrid w:val="0"/>
        <w:ind w:firstLine="0" w:firstLineChars="0"/>
        <w:rPr>
          <w:b/>
          <w:color w:val="000000"/>
          <w:sz w:val="30"/>
          <w:szCs w:val="30"/>
        </w:rPr>
      </w:pPr>
    </w:p>
    <w:p w14:paraId="4C4E66EC">
      <w:pPr>
        <w:pStyle w:val="2"/>
        <w:spacing w:line="360" w:lineRule="auto"/>
        <w:ind w:firstLine="602"/>
        <w:rPr>
          <w:rFonts w:hint="eastAsia" w:asciiTheme="majorEastAsia" w:hAnsiTheme="majorEastAsia" w:eastAsiaTheme="majorEastAsia" w:cstheme="majorEastAsia"/>
          <w:b/>
          <w:bCs/>
          <w:sz w:val="30"/>
          <w:szCs w:val="30"/>
        </w:rPr>
      </w:pPr>
      <w:bookmarkStart w:id="46" w:name="_Toc9604"/>
      <w:bookmarkStart w:id="47" w:name="_Toc22420"/>
      <w:r>
        <w:rPr>
          <w:rFonts w:hint="eastAsia" w:asciiTheme="majorEastAsia" w:hAnsiTheme="majorEastAsia" w:eastAsiaTheme="majorEastAsia" w:cstheme="majorEastAsia"/>
          <w:b/>
          <w:bCs/>
          <w:sz w:val="30"/>
          <w:szCs w:val="30"/>
        </w:rPr>
        <w:t>八、学时安排</w:t>
      </w:r>
      <w:bookmarkEnd w:id="46"/>
      <w:bookmarkEnd w:id="47"/>
    </w:p>
    <w:p w14:paraId="5942885B">
      <w:pPr>
        <w:adjustRightInd w:val="0"/>
        <w:snapToGrid w:val="0"/>
        <w:ind w:firstLine="480"/>
        <w:rPr>
          <w:color w:val="000000"/>
          <w:sz w:val="24"/>
        </w:rPr>
      </w:pPr>
      <w:bookmarkStart w:id="48" w:name="_Toc5597"/>
      <w:r>
        <w:rPr>
          <w:color w:val="000000"/>
          <w:sz w:val="24"/>
        </w:rPr>
        <w:t>每学年教学时间40周，课内学时一般按每周20-24学时计算，岗位实习按每周30学时计算。每学时不少于45分钟。</w:t>
      </w:r>
    </w:p>
    <w:p w14:paraId="204F5E70">
      <w:pPr>
        <w:adjustRightInd w:val="0"/>
        <w:snapToGrid w:val="0"/>
        <w:ind w:firstLine="480"/>
        <w:rPr>
          <w:color w:val="000000"/>
          <w:sz w:val="24"/>
        </w:rPr>
      </w:pPr>
      <w:r>
        <w:rPr>
          <w:color w:val="000000"/>
          <w:sz w:val="24"/>
        </w:rPr>
        <w:t>公共课、专业课学分的最小单位为0.5学分，素质拓展课程学分最小单位为0.1学分</w:t>
      </w:r>
      <w:r>
        <w:rPr>
          <w:color w:val="0000FF"/>
          <w:sz w:val="24"/>
        </w:rPr>
        <w:t>。</w:t>
      </w:r>
      <w:r>
        <w:rPr>
          <w:color w:val="000000"/>
          <w:sz w:val="24"/>
        </w:rPr>
        <w:t>其中，公共课专业课按照16个课时为1学分计。实践、实习实训（设计）、军训、入学和毕业教育等集中进行的教学环节，以1周为1学分计。每一门课程和各种实践性教学环节考核成绩合格方能取得相应学分。</w:t>
      </w:r>
    </w:p>
    <w:p w14:paraId="1D821E96">
      <w:pPr>
        <w:adjustRightInd w:val="0"/>
        <w:snapToGrid w:val="0"/>
        <w:ind w:firstLine="480"/>
        <w:rPr>
          <w:color w:val="000000"/>
          <w:sz w:val="24"/>
        </w:rPr>
      </w:pPr>
      <w:r>
        <w:rPr>
          <w:color w:val="000000"/>
          <w:sz w:val="24"/>
        </w:rPr>
        <w:t>学生岗位实习原则上按照三年制6个月，如专业另有安排需要，依照申请进行。本专业实习可根据实际情况，采取工学交替、多学期、分段式等多种形式组织实施。面向</w:t>
      </w:r>
      <w:r>
        <w:rPr>
          <w:rFonts w:hint="eastAsia"/>
          <w:color w:val="000000"/>
          <w:sz w:val="24"/>
        </w:rPr>
        <w:t>物联网系统设备安装与调试、物联网系统运行管理与维护、物联网系统应用软件开发、物联网项目规划与管理、信息通信网络运行管理人员、软件与信息技术服务人员、信息与通信工程技术人员</w:t>
      </w:r>
      <w:r>
        <w:rPr>
          <w:color w:val="000000"/>
          <w:sz w:val="24"/>
        </w:rPr>
        <w:t>等岗位（群）或技术领域。</w:t>
      </w:r>
    </w:p>
    <w:p w14:paraId="78C81F80">
      <w:pPr>
        <w:adjustRightInd w:val="0"/>
        <w:snapToGrid w:val="0"/>
        <w:ind w:firstLine="480"/>
        <w:rPr>
          <w:color w:val="000000"/>
          <w:sz w:val="24"/>
        </w:rPr>
      </w:pPr>
      <w:r>
        <w:rPr>
          <w:rFonts w:hint="eastAsia"/>
          <w:color w:val="000000"/>
          <w:sz w:val="24"/>
        </w:rPr>
        <w:t>以毕业生就业岗位所需的品德、知识、能力为起点，在达到具有物联网产业链中标识、感知、处理、信息传送和物联网安全等知识，具备物联网系统工程设计、设备安装调试、设备运行维护、物联网应用系统的日常管理及物联网产品技术服务等核心工作岗位，以项目为载体，构建基于工作过程的专业知识结构体系。</w:t>
      </w:r>
    </w:p>
    <w:p w14:paraId="775FFA3D">
      <w:pPr>
        <w:adjustRightInd w:val="0"/>
        <w:snapToGrid w:val="0"/>
        <w:ind w:firstLine="480"/>
        <w:rPr>
          <w:rFonts w:hint="eastAsia" w:asciiTheme="minorEastAsia" w:hAnsi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物联网应用技术专业</w:t>
      </w:r>
      <w:r>
        <w:rPr>
          <w:rFonts w:hint="eastAsia"/>
          <w:color w:val="000000"/>
          <w:sz w:val="24"/>
        </w:rPr>
        <w:t>总学分为14</w:t>
      </w:r>
      <w:r>
        <w:rPr>
          <w:rFonts w:hint="eastAsia"/>
          <w:color w:val="000000"/>
          <w:sz w:val="24"/>
          <w:lang w:val="en-US" w:eastAsia="zh-CN"/>
        </w:rPr>
        <w:t>4</w:t>
      </w:r>
      <w:r>
        <w:rPr>
          <w:rFonts w:hint="eastAsia"/>
          <w:color w:val="000000"/>
          <w:sz w:val="24"/>
        </w:rPr>
        <w:t xml:space="preserve">学分，总学时数为 </w:t>
      </w:r>
      <w:r>
        <w:rPr>
          <w:rFonts w:hint="eastAsia"/>
          <w:color w:val="000000"/>
          <w:sz w:val="24"/>
          <w:lang w:val="en-US" w:eastAsia="zh-CN"/>
        </w:rPr>
        <w:t>2874</w:t>
      </w:r>
      <w:r>
        <w:rPr>
          <w:rFonts w:hint="eastAsia"/>
          <w:color w:val="000000"/>
          <w:sz w:val="24"/>
        </w:rPr>
        <w:t xml:space="preserve"> 学时</w:t>
      </w:r>
      <w:r>
        <w:rPr>
          <w:rFonts w:hint="eastAsia" w:asciiTheme="minorEastAsia" w:hAnsiTheme="minorEastAsia" w:eastAsiaTheme="minorEastAsia" w:cstheme="minorEastAsia"/>
          <w:color w:val="000000"/>
          <w:kern w:val="0"/>
          <w:sz w:val="24"/>
          <w:lang w:bidi="ar"/>
        </w:rPr>
        <w:t>，其中公共基础课程 46 学分，占总学分的 31.</w:t>
      </w:r>
      <w:r>
        <w:rPr>
          <w:rFonts w:hint="eastAsia" w:asciiTheme="minorEastAsia" w:hAnsiTheme="minorEastAsia" w:eastAsiaTheme="minorEastAsia" w:cstheme="minorEastAsia"/>
          <w:color w:val="000000"/>
          <w:kern w:val="0"/>
          <w:sz w:val="24"/>
          <w:lang w:val="en-US" w:eastAsia="zh-CN" w:bidi="ar"/>
        </w:rPr>
        <w:t>9</w:t>
      </w:r>
      <w:r>
        <w:rPr>
          <w:rFonts w:hint="eastAsia" w:asciiTheme="minorEastAsia" w:hAnsiTheme="minorEastAsia" w:eastAsiaTheme="minorEastAsia" w:cstheme="minorEastAsia"/>
          <w:color w:val="000000"/>
          <w:kern w:val="0"/>
          <w:sz w:val="24"/>
          <w:lang w:bidi="ar"/>
        </w:rPr>
        <w:t>%；专业（技能）课程 9</w:t>
      </w:r>
      <w:r>
        <w:rPr>
          <w:rFonts w:hint="eastAsia" w:asciiTheme="minorEastAsia" w:hAnsiTheme="minorEastAsia" w:eastAsiaTheme="minorEastAsia" w:cstheme="minorEastAsia"/>
          <w:color w:val="000000"/>
          <w:kern w:val="0"/>
          <w:sz w:val="24"/>
          <w:lang w:val="en-US" w:eastAsia="zh-CN" w:bidi="ar"/>
        </w:rPr>
        <w:t>4</w:t>
      </w:r>
      <w:r>
        <w:rPr>
          <w:rFonts w:hint="eastAsia" w:asciiTheme="minorEastAsia" w:hAnsiTheme="minorEastAsia" w:eastAsiaTheme="minorEastAsia" w:cstheme="minorEastAsia"/>
          <w:color w:val="000000"/>
          <w:kern w:val="0"/>
          <w:sz w:val="24"/>
          <w:lang w:bidi="ar"/>
        </w:rPr>
        <w:t>学分，占总学分的 65.</w:t>
      </w:r>
      <w:r>
        <w:rPr>
          <w:rFonts w:hint="eastAsia" w:asciiTheme="minorEastAsia" w:hAnsiTheme="minorEastAsia" w:eastAsiaTheme="minorEastAsia" w:cstheme="minorEastAsia"/>
          <w:color w:val="000000"/>
          <w:kern w:val="0"/>
          <w:sz w:val="24"/>
          <w:lang w:val="en-US" w:eastAsia="zh-CN" w:bidi="ar"/>
        </w:rPr>
        <w:t>3</w:t>
      </w:r>
      <w:r>
        <w:rPr>
          <w:rFonts w:hint="eastAsia" w:asciiTheme="minorEastAsia" w:hAnsiTheme="minorEastAsia" w:eastAsiaTheme="minorEastAsia" w:cstheme="minorEastAsia"/>
          <w:color w:val="000000"/>
          <w:kern w:val="0"/>
          <w:sz w:val="24"/>
          <w:lang w:bidi="ar"/>
        </w:rPr>
        <w:t>%；实践性教学学时占总学时的 6</w:t>
      </w:r>
      <w:r>
        <w:rPr>
          <w:rFonts w:hint="eastAsia" w:asciiTheme="minorEastAsia" w:hAnsiTheme="minorEastAsia" w:eastAsiaTheme="minorEastAsia" w:cstheme="minorEastAsia"/>
          <w:color w:val="000000"/>
          <w:kern w:val="0"/>
          <w:sz w:val="24"/>
          <w:lang w:val="en-US" w:eastAsia="zh-CN" w:bidi="ar"/>
        </w:rPr>
        <w:t>3</w:t>
      </w:r>
      <w:r>
        <w:rPr>
          <w:rFonts w:hint="eastAsia" w:asciiTheme="minorEastAsia" w:hAnsiTheme="minorEastAsia" w:eastAsiaTheme="minorEastAsia" w:cstheme="minorEastAsia"/>
          <w:color w:val="000000"/>
          <w:kern w:val="0"/>
          <w:sz w:val="24"/>
          <w:lang w:bidi="ar"/>
        </w:rPr>
        <w:t>%。</w:t>
      </w:r>
      <w:r>
        <w:rPr>
          <w:rFonts w:hint="eastAsia"/>
          <w:bCs/>
          <w:color w:val="000000"/>
          <w:sz w:val="24"/>
        </w:rPr>
        <w:t>（</w:t>
      </w:r>
      <w:r>
        <w:rPr>
          <w:bCs/>
          <w:color w:val="000000"/>
          <w:sz w:val="24"/>
        </w:rPr>
        <w:t>包括公共必修课和公共选修课两部分，学时占2</w:t>
      </w:r>
      <w:r>
        <w:rPr>
          <w:rFonts w:hint="eastAsia"/>
          <w:bCs/>
          <w:color w:val="000000"/>
          <w:sz w:val="24"/>
        </w:rPr>
        <w:t>6.8</w:t>
      </w:r>
      <w:r>
        <w:rPr>
          <w:bCs/>
          <w:color w:val="000000"/>
          <w:sz w:val="24"/>
        </w:rPr>
        <w:t>%，学分占</w:t>
      </w:r>
      <w:r>
        <w:rPr>
          <w:rFonts w:hint="eastAsia"/>
          <w:bCs/>
          <w:color w:val="000000"/>
          <w:sz w:val="24"/>
        </w:rPr>
        <w:t>28</w:t>
      </w:r>
      <w:r>
        <w:rPr>
          <w:bCs/>
          <w:color w:val="000000"/>
          <w:sz w:val="24"/>
        </w:rPr>
        <w:t>%。专业课程课程主要培养学生的专业素养和专业技能，包括专业基础课、专业技能核心课、专业技能选修课四部分，学时占</w:t>
      </w:r>
      <w:r>
        <w:rPr>
          <w:rFonts w:hint="eastAsia"/>
          <w:bCs/>
          <w:color w:val="000000"/>
          <w:sz w:val="24"/>
        </w:rPr>
        <w:t>66.6</w:t>
      </w:r>
      <w:r>
        <w:rPr>
          <w:bCs/>
          <w:color w:val="000000"/>
          <w:sz w:val="24"/>
        </w:rPr>
        <w:t>%，学分占</w:t>
      </w:r>
      <w:r>
        <w:rPr>
          <w:rFonts w:hint="eastAsia"/>
          <w:bCs/>
          <w:color w:val="000000"/>
          <w:sz w:val="24"/>
        </w:rPr>
        <w:t>62.7</w:t>
      </w:r>
      <w:r>
        <w:rPr>
          <w:bCs/>
          <w:color w:val="000000"/>
          <w:sz w:val="24"/>
        </w:rPr>
        <w:t>%。素质拓展课程主要培养学生的综合职业能力、创新创业能力、岗位迁移能力等，包括综合素质拓展课程、第二课堂两部分，学时占</w:t>
      </w:r>
      <w:r>
        <w:rPr>
          <w:rFonts w:hint="eastAsia"/>
          <w:bCs/>
          <w:color w:val="000000"/>
          <w:sz w:val="24"/>
        </w:rPr>
        <w:t>6.6</w:t>
      </w:r>
      <w:r>
        <w:rPr>
          <w:bCs/>
          <w:color w:val="000000"/>
          <w:sz w:val="24"/>
        </w:rPr>
        <w:t>%，学分占</w:t>
      </w:r>
      <w:r>
        <w:rPr>
          <w:rFonts w:hint="eastAsia"/>
          <w:bCs/>
          <w:color w:val="000000"/>
          <w:sz w:val="24"/>
        </w:rPr>
        <w:t>9.3</w:t>
      </w:r>
      <w:r>
        <w:rPr>
          <w:bCs/>
          <w:color w:val="000000"/>
          <w:sz w:val="24"/>
        </w:rPr>
        <w:t>%。</w:t>
      </w:r>
      <w:r>
        <w:rPr>
          <w:rFonts w:hint="eastAsia"/>
          <w:bCs/>
          <w:color w:val="000000"/>
          <w:sz w:val="24"/>
        </w:rPr>
        <w:t>）</w:t>
      </w:r>
    </w:p>
    <w:p w14:paraId="3658EF63">
      <w:pPr>
        <w:ind w:firstLine="560"/>
      </w:pPr>
      <w:r>
        <w:rPr>
          <w:rFonts w:hint="eastAsia"/>
        </w:rPr>
        <w:br w:type="page"/>
      </w:r>
    </w:p>
    <w:p w14:paraId="191EC09E">
      <w:pPr>
        <w:pStyle w:val="2"/>
        <w:spacing w:line="360" w:lineRule="auto"/>
        <w:ind w:firstLine="602"/>
        <w:rPr>
          <w:rFonts w:hint="eastAsia" w:asciiTheme="majorEastAsia" w:hAnsiTheme="majorEastAsia" w:eastAsiaTheme="majorEastAsia" w:cstheme="majorEastAsia"/>
          <w:b/>
          <w:bCs/>
          <w:sz w:val="30"/>
          <w:szCs w:val="30"/>
        </w:rPr>
      </w:pPr>
      <w:bookmarkStart w:id="49" w:name="_Toc7569"/>
      <w:r>
        <w:rPr>
          <w:rFonts w:hint="eastAsia" w:asciiTheme="majorEastAsia" w:hAnsiTheme="majorEastAsia" w:eastAsiaTheme="majorEastAsia" w:cstheme="majorEastAsia"/>
          <w:b/>
          <w:bCs/>
          <w:sz w:val="30"/>
          <w:szCs w:val="30"/>
        </w:rPr>
        <w:t>九、教学进程总体安排</w:t>
      </w:r>
      <w:bookmarkEnd w:id="48"/>
      <w:bookmarkEnd w:id="49"/>
    </w:p>
    <w:p w14:paraId="05FC691B">
      <w:pPr>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307D6FB2">
      <w:pPr>
        <w:ind w:firstLine="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每学期教学周数20周，三年共120周。</w:t>
      </w:r>
    </w:p>
    <w:p w14:paraId="7F3F6B63">
      <w:pPr>
        <w:ind w:firstLine="422"/>
        <w:jc w:val="center"/>
        <w:outlineLvl w:val="2"/>
        <w:rPr>
          <w:rFonts w:hint="eastAsia" w:ascii="宋体" w:hAnsi="宋体" w:cs="宋体"/>
          <w:b/>
          <w:sz w:val="21"/>
          <w:szCs w:val="21"/>
        </w:rPr>
      </w:pPr>
      <w:r>
        <w:rPr>
          <w:rFonts w:hint="eastAsia" w:ascii="宋体" w:hAnsi="宋体" w:cs="宋体"/>
          <w:b/>
          <w:sz w:val="21"/>
          <w:szCs w:val="21"/>
        </w:rPr>
        <w:t>表9-1 2024级物联网应用技术专业教学进程表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5EFF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32718DD">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3FC8359">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E773418">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教学周</w:t>
            </w:r>
          </w:p>
        </w:tc>
      </w:tr>
      <w:tr w14:paraId="525D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79F8B990">
            <w:pPr>
              <w:spacing w:line="360" w:lineRule="exact"/>
              <w:ind w:firstLine="0" w:firstLineChars="0"/>
              <w:jc w:val="center"/>
              <w:rPr>
                <w:rFonts w:hint="eastAsia" w:asciiTheme="minorEastAsia" w:hAnsiTheme="minorEastAsia" w:eastAsiaTheme="minorEastAsia" w:cstheme="minorEastAsia"/>
                <w:b/>
                <w:sz w:val="21"/>
                <w:szCs w:val="21"/>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D123EB5">
            <w:pPr>
              <w:spacing w:line="360" w:lineRule="exact"/>
              <w:ind w:firstLine="0" w:firstLineChars="0"/>
              <w:jc w:val="center"/>
              <w:rPr>
                <w:rFonts w:hint="eastAsia" w:asciiTheme="minorEastAsia" w:hAnsiTheme="minorEastAsia" w:eastAsiaTheme="minorEastAsia" w:cstheme="minorEastAsia"/>
                <w:b/>
                <w:sz w:val="21"/>
                <w:szCs w:val="21"/>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1DE31C1A">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E86952C">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CBF6B88">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60D19B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74C8473">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5922B8C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7E3DF7D">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0E546B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6BDADF2">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DB0DE2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60F80A0">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C6601CC">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47B7DABD">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4EF7863">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34C6B484">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22AAE67D">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818794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C7D2FD6">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0F4F8497">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vAlign w:val="center"/>
          </w:tcPr>
          <w:p w14:paraId="6F671EC3">
            <w:pPr>
              <w:spacing w:line="360" w:lineRule="exact"/>
              <w:ind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w:t>
            </w:r>
          </w:p>
        </w:tc>
      </w:tr>
      <w:tr w14:paraId="2C0C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A8AD3F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03C7B7DC">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CAFF28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入学教育</w:t>
            </w:r>
          </w:p>
          <w:p w14:paraId="446DDD1D">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vAlign w:val="center"/>
          </w:tcPr>
          <w:p w14:paraId="7533F1C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45B35DAB">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2F61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D9376A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16619DE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1915B34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1596FA9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1187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86C0666">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二</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18E76A6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1CA9238A">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0F82931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1B8F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8BB870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6F8C33D6">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2C9E5D7E">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2C43B9C9">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11A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669E19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三</w:t>
            </w: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7EF633B4">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vAlign w:val="center"/>
          </w:tcPr>
          <w:p w14:paraId="0F438366">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工学交替、校企协同培养、综合实训</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14:paraId="7EC18791">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考试</w:t>
            </w:r>
          </w:p>
        </w:tc>
      </w:tr>
      <w:tr w14:paraId="034D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A18DB2F">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p>
        </w:tc>
        <w:tc>
          <w:tcPr>
            <w:tcW w:w="886" w:type="dxa"/>
            <w:tcBorders>
              <w:top w:val="single" w:color="auto" w:sz="4" w:space="0"/>
              <w:left w:val="single" w:color="auto" w:sz="4" w:space="0"/>
              <w:bottom w:val="single" w:color="auto" w:sz="4" w:space="0"/>
              <w:right w:val="single" w:color="auto" w:sz="4" w:space="0"/>
              <w:tl2br w:val="nil"/>
              <w:tr2bl w:val="nil"/>
            </w:tcBorders>
            <w:vAlign w:val="center"/>
          </w:tcPr>
          <w:p w14:paraId="3A4FF769">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vAlign w:val="center"/>
          </w:tcPr>
          <w:p w14:paraId="3826629D">
            <w:pPr>
              <w:autoSpaceDE w:val="0"/>
              <w:autoSpaceDN w:val="0"/>
              <w:adjustRightInd w:val="0"/>
              <w:spacing w:line="360" w:lineRule="exact"/>
              <w:ind w:firstLine="0" w:firstLineChars="0"/>
              <w:jc w:val="center"/>
              <w:rPr>
                <w:rFonts w:hint="eastAsia" w:asciiTheme="minorEastAsia" w:hAnsiTheme="minorEastAsia" w:eastAsiaTheme="minorEastAsia" w:cstheme="minorEastAsia"/>
                <w:kern w:val="0"/>
                <w:sz w:val="21"/>
              </w:rPr>
            </w:pPr>
            <w:r>
              <w:rPr>
                <w:rFonts w:hint="eastAsia" w:asciiTheme="minorEastAsia" w:hAnsiTheme="minorEastAsia" w:eastAsiaTheme="minorEastAsia" w:cstheme="minorEastAsia"/>
                <w:kern w:val="0"/>
                <w:sz w:val="21"/>
              </w:rPr>
              <w:t>岗位实习、毕业设计（论文）</w:t>
            </w:r>
          </w:p>
        </w:tc>
      </w:tr>
    </w:tbl>
    <w:p w14:paraId="193E58F5">
      <w:pPr>
        <w:ind w:firstLine="0" w:firstLineChars="0"/>
        <w:jc w:val="center"/>
        <w:rPr>
          <w:rFonts w:hint="eastAsia" w:asciiTheme="minorEastAsia" w:hAnsiTheme="minorEastAsia" w:eastAsiaTheme="minorEastAsia" w:cstheme="minorEastAsia"/>
          <w:color w:val="000000"/>
          <w:sz w:val="24"/>
        </w:rPr>
      </w:pPr>
    </w:p>
    <w:p w14:paraId="7504024E">
      <w:pPr>
        <w:ind w:firstLine="480"/>
        <w:rPr>
          <w:rFonts w:hint="eastAsia" w:asciiTheme="minorEastAsia" w:hAnsiTheme="minorEastAsia" w:eastAsiaTheme="minorEastAsia" w:cstheme="minorEastAsia"/>
          <w:color w:val="000000"/>
          <w:sz w:val="24"/>
        </w:rPr>
        <w:sectPr>
          <w:footerReference r:id="rId13" w:type="default"/>
          <w:pgSz w:w="11911" w:h="16838"/>
          <w:pgMar w:top="1417" w:right="1678" w:bottom="1179" w:left="1678" w:header="879" w:footer="998" w:gutter="0"/>
          <w:pgNumType w:start="1"/>
          <w:cols w:space="0" w:num="1"/>
          <w:docGrid w:linePitch="312" w:charSpace="0"/>
        </w:sectPr>
      </w:pPr>
    </w:p>
    <w:p w14:paraId="348AA859">
      <w:pPr>
        <w:keepNext/>
        <w:keepLines/>
        <w:ind w:firstLine="562"/>
        <w:outlineLvl w:val="1"/>
        <w:rPr>
          <w:rFonts w:hint="eastAsia" w:ascii="宋体" w:hAnsi="宋体" w:cs="宋体"/>
          <w:b/>
          <w:bCs/>
          <w:szCs w:val="28"/>
        </w:rPr>
      </w:pPr>
      <w:bookmarkStart w:id="50" w:name="_Toc126321786"/>
      <w:bookmarkStart w:id="51" w:name="_Toc32750"/>
      <w:bookmarkStart w:id="52" w:name="_Toc5031"/>
      <w:bookmarkStart w:id="53" w:name="_Toc26413"/>
      <w:r>
        <w:rPr>
          <w:rFonts w:hint="eastAsia" w:ascii="宋体" w:hAnsi="宋体" w:cs="宋体"/>
          <w:b/>
          <w:bCs/>
          <w:szCs w:val="28"/>
        </w:rPr>
        <w:t>（一）课程设置及教学计划表</w:t>
      </w:r>
      <w:bookmarkEnd w:id="50"/>
      <w:bookmarkEnd w:id="51"/>
      <w:bookmarkEnd w:id="52"/>
      <w:bookmarkEnd w:id="53"/>
    </w:p>
    <w:p w14:paraId="033EBE88">
      <w:pPr>
        <w:adjustRightInd w:val="0"/>
        <w:snapToGrid w:val="0"/>
        <w:ind w:firstLine="562"/>
        <w:jc w:val="center"/>
        <w:rPr>
          <w:b/>
          <w:szCs w:val="21"/>
        </w:rPr>
      </w:pPr>
      <w:r>
        <w:rPr>
          <w:b/>
          <w:szCs w:val="21"/>
        </w:rPr>
        <w:t>表</w:t>
      </w:r>
      <w:r>
        <w:rPr>
          <w:rFonts w:hint="eastAsia"/>
          <w:b/>
          <w:szCs w:val="21"/>
        </w:rPr>
        <w:t>9</w:t>
      </w:r>
      <w:r>
        <w:rPr>
          <w:b/>
          <w:szCs w:val="21"/>
        </w:rPr>
        <w:t xml:space="preserve">-2  </w:t>
      </w:r>
      <w:r>
        <w:rPr>
          <w:rFonts w:hint="eastAsia"/>
          <w:b/>
          <w:szCs w:val="21"/>
        </w:rPr>
        <w:t>物联网应用</w:t>
      </w:r>
      <w:r>
        <w:rPr>
          <w:b/>
          <w:szCs w:val="21"/>
        </w:rPr>
        <w:t>技术专业课程设置及教学计划表</w:t>
      </w:r>
    </w:p>
    <w:tbl>
      <w:tblPr>
        <w:tblStyle w:val="27"/>
        <w:tblW w:w="4903" w:type="pct"/>
        <w:jc w:val="center"/>
        <w:tblLayout w:type="fixed"/>
        <w:tblCellMar>
          <w:top w:w="0" w:type="dxa"/>
          <w:left w:w="108" w:type="dxa"/>
          <w:bottom w:w="0" w:type="dxa"/>
          <w:right w:w="108" w:type="dxa"/>
        </w:tblCellMar>
      </w:tblPr>
      <w:tblGrid>
        <w:gridCol w:w="767"/>
        <w:gridCol w:w="1127"/>
        <w:gridCol w:w="2776"/>
        <w:gridCol w:w="791"/>
        <w:gridCol w:w="879"/>
        <w:gridCol w:w="856"/>
        <w:gridCol w:w="25"/>
        <w:gridCol w:w="831"/>
        <w:gridCol w:w="822"/>
        <w:gridCol w:w="6"/>
        <w:gridCol w:w="836"/>
        <w:gridCol w:w="3"/>
        <w:gridCol w:w="734"/>
        <w:gridCol w:w="63"/>
        <w:gridCol w:w="726"/>
        <w:gridCol w:w="5"/>
        <w:gridCol w:w="764"/>
        <w:gridCol w:w="774"/>
        <w:gridCol w:w="1395"/>
      </w:tblGrid>
      <w:tr w14:paraId="31861938">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A6F693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42CDADC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性质</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170F6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7DEA06A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代码</w:t>
            </w:r>
          </w:p>
        </w:tc>
        <w:tc>
          <w:tcPr>
            <w:tcW w:w="2776"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32B4F64">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课程名称</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D81DA6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学分</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A4DD2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学时</w:t>
            </w:r>
          </w:p>
        </w:tc>
        <w:tc>
          <w:tcPr>
            <w:tcW w:w="1712" w:type="dxa"/>
            <w:gridSpan w:val="3"/>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2F0CB9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学时分配</w:t>
            </w:r>
          </w:p>
        </w:tc>
        <w:tc>
          <w:tcPr>
            <w:tcW w:w="4733" w:type="dxa"/>
            <w:gridSpan w:val="10"/>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41497F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1"/>
              </w:rPr>
              <w:t>各学期课程开设分布及学时安排</w:t>
            </w:r>
          </w:p>
        </w:tc>
        <w:tc>
          <w:tcPr>
            <w:tcW w:w="1395"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3A6FD00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07DF0F7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sz w:val="21"/>
                <w:szCs w:val="21"/>
              </w:rPr>
              <w:t>方式</w:t>
            </w:r>
          </w:p>
        </w:tc>
      </w:tr>
      <w:tr w14:paraId="6ECBB68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645927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54692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F44A2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2BB43F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B22AEF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712" w:type="dxa"/>
            <w:gridSpan w:val="3"/>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8F9A00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667"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0C9F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第一学年</w:t>
            </w:r>
          </w:p>
        </w:tc>
        <w:tc>
          <w:tcPr>
            <w:tcW w:w="1528"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EE1E86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第二学年</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F1D92F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第三学年</w:t>
            </w:r>
          </w:p>
        </w:tc>
        <w:tc>
          <w:tcPr>
            <w:tcW w:w="1395" w:type="dxa"/>
            <w:vMerge w:val="continue"/>
            <w:tcBorders>
              <w:left w:val="single" w:color="000000" w:sz="4" w:space="0"/>
              <w:right w:val="single" w:color="000000" w:sz="4" w:space="0"/>
            </w:tcBorders>
            <w:shd w:val="clear" w:color="auto" w:fill="C7DAF1" w:themeFill="text2" w:themeFillTint="32"/>
            <w:vAlign w:val="center"/>
          </w:tcPr>
          <w:p w14:paraId="2B555817">
            <w:pPr>
              <w:keepNext w:val="0"/>
              <w:keepLines w:val="0"/>
              <w:pageBreakBefore w:val="0"/>
              <w:kinsoku/>
              <w:wordWrap/>
              <w:overflowPunct/>
              <w:topLinePunct w:val="0"/>
              <w:autoSpaceDE/>
              <w:autoSpaceDN/>
              <w:bidi w:val="0"/>
              <w:adjustRightInd/>
              <w:snapToGrid/>
              <w:spacing w:line="360" w:lineRule="exact"/>
              <w:ind w:left="0" w:leftChars="0" w:right="0" w:rightChars="0" w:firstLine="562" w:firstLineChars="200"/>
              <w:jc w:val="center"/>
              <w:rPr>
                <w:rFonts w:hint="eastAsia" w:asciiTheme="minorEastAsia" w:hAnsiTheme="minorEastAsia" w:eastAsiaTheme="minorEastAsia" w:cstheme="minorEastAsia"/>
                <w:b/>
                <w:color w:val="000000"/>
                <w:szCs w:val="21"/>
                <w:lang w:bidi="ar"/>
              </w:rPr>
            </w:pPr>
          </w:p>
        </w:tc>
      </w:tr>
      <w:tr w14:paraId="2D7F09D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5F0195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3F0DF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9E9884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77BC76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6A5459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9224C9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理论</w:t>
            </w:r>
          </w:p>
        </w:tc>
        <w:tc>
          <w:tcPr>
            <w:tcW w:w="831"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F26852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highlight w:val="none"/>
              </w:rPr>
              <w:t>实践</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67D040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9DC8E7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2</w:t>
            </w:r>
          </w:p>
        </w:tc>
        <w:tc>
          <w:tcPr>
            <w:tcW w:w="734"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4F89A7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3</w:t>
            </w: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8859F7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4</w:t>
            </w:r>
          </w:p>
        </w:tc>
        <w:tc>
          <w:tcPr>
            <w:tcW w:w="764"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F51A0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5</w:t>
            </w:r>
          </w:p>
        </w:tc>
        <w:tc>
          <w:tcPr>
            <w:tcW w:w="774"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C3360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6</w:t>
            </w:r>
          </w:p>
        </w:tc>
        <w:tc>
          <w:tcPr>
            <w:tcW w:w="1395"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2769DE30">
            <w:pPr>
              <w:keepNext w:val="0"/>
              <w:keepLines w:val="0"/>
              <w:pageBreakBefore w:val="0"/>
              <w:kinsoku/>
              <w:wordWrap/>
              <w:overflowPunct/>
              <w:topLinePunct w:val="0"/>
              <w:autoSpaceDE/>
              <w:autoSpaceDN/>
              <w:bidi w:val="0"/>
              <w:adjustRightInd/>
              <w:snapToGrid/>
              <w:spacing w:line="360" w:lineRule="exact"/>
              <w:ind w:left="0" w:leftChars="0" w:right="0" w:rightChars="0" w:firstLine="562" w:firstLineChars="200"/>
              <w:jc w:val="center"/>
              <w:rPr>
                <w:rFonts w:hint="eastAsia" w:asciiTheme="minorEastAsia" w:hAnsiTheme="minorEastAsia" w:eastAsiaTheme="minorEastAsia" w:cstheme="minorEastAsia"/>
                <w:b/>
                <w:color w:val="000000"/>
                <w:szCs w:val="21"/>
                <w:lang w:bidi="ar"/>
              </w:rPr>
            </w:pPr>
          </w:p>
        </w:tc>
      </w:tr>
      <w:tr w14:paraId="26BC6D5F">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72B3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16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01000001</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70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07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09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2C4C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70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8</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DF22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414A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4AF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7B7E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55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08A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D00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0F7CBB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1DD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B13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01000101</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28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9F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1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56A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940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4</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6B5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BA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AC9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DDE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0C5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346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3E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9986C9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040D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B2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01000102</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ADE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BEA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35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78F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C2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8</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207F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9AE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2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CD00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88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E8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419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D170E9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051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0D0105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01000040</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EB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91" w:type="dxa"/>
            <w:vMerge w:val="restart"/>
            <w:tcBorders>
              <w:top w:val="single" w:color="000000" w:sz="4" w:space="0"/>
              <w:left w:val="single" w:color="000000" w:sz="4" w:space="0"/>
              <w:right w:val="single" w:color="000000" w:sz="4" w:space="0"/>
            </w:tcBorders>
            <w:shd w:val="clear" w:color="auto" w:fill="auto"/>
            <w:vAlign w:val="center"/>
          </w:tcPr>
          <w:p w14:paraId="7CABD4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879" w:type="dxa"/>
            <w:vMerge w:val="restart"/>
            <w:tcBorders>
              <w:top w:val="single" w:color="000000" w:sz="4" w:space="0"/>
              <w:left w:val="single" w:color="000000" w:sz="4" w:space="0"/>
              <w:right w:val="single" w:color="000000" w:sz="4" w:space="0"/>
            </w:tcBorders>
            <w:shd w:val="clear" w:color="auto" w:fill="auto"/>
            <w:vAlign w:val="center"/>
          </w:tcPr>
          <w:p w14:paraId="65A077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869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B5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B0AA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C1F2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04E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46A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30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054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71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3426E196">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784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continue"/>
            <w:tcBorders>
              <w:left w:val="single" w:color="000000" w:sz="4" w:space="0"/>
              <w:right w:val="single" w:color="000000" w:sz="4" w:space="0"/>
            </w:tcBorders>
            <w:shd w:val="clear" w:color="auto" w:fill="auto"/>
            <w:vAlign w:val="center"/>
          </w:tcPr>
          <w:p w14:paraId="584BF8D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FDE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91" w:type="dxa"/>
            <w:vMerge w:val="continue"/>
            <w:tcBorders>
              <w:left w:val="single" w:color="000000" w:sz="4" w:space="0"/>
              <w:right w:val="single" w:color="000000" w:sz="4" w:space="0"/>
            </w:tcBorders>
            <w:shd w:val="clear" w:color="auto" w:fill="auto"/>
            <w:vAlign w:val="center"/>
          </w:tcPr>
          <w:p w14:paraId="099E8DC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79" w:type="dxa"/>
            <w:vMerge w:val="continue"/>
            <w:tcBorders>
              <w:left w:val="single" w:color="000000" w:sz="4" w:space="0"/>
              <w:right w:val="single" w:color="000000" w:sz="4" w:space="0"/>
            </w:tcBorders>
            <w:shd w:val="clear" w:color="auto" w:fill="auto"/>
            <w:vAlign w:val="center"/>
          </w:tcPr>
          <w:p w14:paraId="23F2542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A141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6A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CBE0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47CB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9D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23CB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3E4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62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2E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4F3C71C7">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B2E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continue"/>
            <w:tcBorders>
              <w:left w:val="single" w:color="000000" w:sz="4" w:space="0"/>
              <w:right w:val="single" w:color="000000" w:sz="4" w:space="0"/>
            </w:tcBorders>
            <w:shd w:val="clear" w:color="auto" w:fill="auto"/>
            <w:vAlign w:val="center"/>
          </w:tcPr>
          <w:p w14:paraId="0B1E761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D69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91" w:type="dxa"/>
            <w:vMerge w:val="continue"/>
            <w:tcBorders>
              <w:left w:val="single" w:color="000000" w:sz="4" w:space="0"/>
              <w:right w:val="single" w:color="000000" w:sz="4" w:space="0"/>
            </w:tcBorders>
            <w:shd w:val="clear" w:color="auto" w:fill="auto"/>
            <w:vAlign w:val="center"/>
          </w:tcPr>
          <w:p w14:paraId="3A1DBB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79" w:type="dxa"/>
            <w:vMerge w:val="continue"/>
            <w:tcBorders>
              <w:left w:val="single" w:color="000000" w:sz="4" w:space="0"/>
              <w:right w:val="single" w:color="000000" w:sz="4" w:space="0"/>
            </w:tcBorders>
            <w:shd w:val="clear" w:color="auto" w:fill="auto"/>
            <w:vAlign w:val="center"/>
          </w:tcPr>
          <w:p w14:paraId="191473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F38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106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707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EA73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D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AA4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3DC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E89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AB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030AEA8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B8D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vMerge w:val="continue"/>
            <w:tcBorders>
              <w:left w:val="single" w:color="000000" w:sz="4" w:space="0"/>
              <w:right w:val="single" w:color="000000" w:sz="4" w:space="0"/>
            </w:tcBorders>
            <w:shd w:val="clear" w:color="auto" w:fill="auto"/>
            <w:vAlign w:val="center"/>
          </w:tcPr>
          <w:p w14:paraId="557CEA0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00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91" w:type="dxa"/>
            <w:vMerge w:val="continue"/>
            <w:tcBorders>
              <w:left w:val="single" w:color="000000" w:sz="4" w:space="0"/>
              <w:right w:val="single" w:color="000000" w:sz="4" w:space="0"/>
            </w:tcBorders>
            <w:shd w:val="clear" w:color="auto" w:fill="auto"/>
            <w:vAlign w:val="center"/>
          </w:tcPr>
          <w:p w14:paraId="01E28F7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79" w:type="dxa"/>
            <w:vMerge w:val="continue"/>
            <w:tcBorders>
              <w:left w:val="single" w:color="000000" w:sz="4" w:space="0"/>
              <w:right w:val="single" w:color="000000" w:sz="4" w:space="0"/>
            </w:tcBorders>
            <w:shd w:val="clear" w:color="auto" w:fill="auto"/>
            <w:vAlign w:val="center"/>
          </w:tcPr>
          <w:p w14:paraId="297F63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8226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06B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0FF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34B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0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E988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6B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E91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97C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35A14CF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6DED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left w:val="single" w:color="000000" w:sz="4" w:space="0"/>
              <w:bottom w:val="single" w:color="000000" w:sz="4" w:space="0"/>
              <w:right w:val="single" w:color="000000" w:sz="4" w:space="0"/>
            </w:tcBorders>
            <w:shd w:val="clear" w:color="auto" w:fill="auto"/>
            <w:vAlign w:val="center"/>
          </w:tcPr>
          <w:p w14:paraId="7C5AB68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01000155</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32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91" w:type="dxa"/>
            <w:tcBorders>
              <w:left w:val="single" w:color="000000" w:sz="4" w:space="0"/>
              <w:bottom w:val="single" w:color="000000" w:sz="4" w:space="0"/>
              <w:right w:val="single" w:color="000000" w:sz="4" w:space="0"/>
            </w:tcBorders>
            <w:shd w:val="clear" w:color="auto" w:fill="auto"/>
            <w:vAlign w:val="center"/>
          </w:tcPr>
          <w:p w14:paraId="7831F8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79" w:type="dxa"/>
            <w:tcBorders>
              <w:left w:val="single" w:color="000000" w:sz="4" w:space="0"/>
              <w:bottom w:val="single" w:color="000000" w:sz="4" w:space="0"/>
              <w:right w:val="single" w:color="000000" w:sz="4" w:space="0"/>
            </w:tcBorders>
            <w:shd w:val="clear" w:color="auto" w:fill="auto"/>
            <w:vAlign w:val="center"/>
          </w:tcPr>
          <w:p w14:paraId="3D9CEC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FE2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20E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225A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43B9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C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1FD8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2B3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362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6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20240BC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25D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5AB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01000035</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00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E66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657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25D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35A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B219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CDED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65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5BF3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8D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7D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C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27F45807">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A5D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3E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01000007</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8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E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EE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5E8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D33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F66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4D1A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97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BD2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1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97B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D4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2BB568F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067F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90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01000005</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C05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B5F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5F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B4A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2B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8D8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CC55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41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FBF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49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8A1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CB5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0A98A2F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EBE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3A4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01000103</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94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81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7C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731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F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2D5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ajorEastAsia" w:hAnsiTheme="majorEastAsia" w:eastAsiaTheme="majorEastAsia" w:cstheme="majorEastAsia"/>
                <w:b/>
                <w:bCs/>
                <w:color w:val="auto"/>
                <w:sz w:val="18"/>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038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E7E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37E9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20B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5F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4D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59C4EB1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8C0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384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01000077</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D04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C7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47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D9E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1D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5894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DFF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4F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DF8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71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1D9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55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31A584B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9D48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960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01000105</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F9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FE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73C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4F1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03A4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ajorEastAsia" w:hAnsiTheme="majorEastAsia" w:eastAsiaTheme="majorEastAsia" w:cstheme="majorEastAsia"/>
                <w:b/>
                <w:bCs/>
                <w:color w:val="auto"/>
                <w:sz w:val="18"/>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68CC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ajorEastAsia" w:hAnsiTheme="majorEastAsia" w:eastAsiaTheme="majorEastAsia" w:cstheme="majorEastAsia"/>
                <w:b/>
                <w:bCs/>
                <w:color w:val="auto"/>
                <w:sz w:val="18"/>
              </w:rPr>
              <w:t>√</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8C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2F7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35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51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2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680D0FA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862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34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01000232</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D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DF1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4C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20FB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B7D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8CF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3B10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1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279E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AF9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E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4A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r>
      <w:tr w14:paraId="0B5589F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3C8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3C0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01000009</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48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FA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D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2B81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86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7C4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6A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621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6E6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DD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8B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AD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244328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D60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2FD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01000019</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AFE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61E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055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B579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23D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E2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7438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A1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6D3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335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E91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FF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3106B8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2E23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9B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01000034</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4C8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9F6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34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7E74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F60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84A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F8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2F3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B0A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6A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1CA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D3C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6367527">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24A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99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01000033</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1A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20C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66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555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DC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54CC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DD3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3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7FF1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F7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2C4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3B7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47E3E3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E06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42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01000106</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F6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6FF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4E3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20D6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E4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C38D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566A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55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BF54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713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D4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4C2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p>
        </w:tc>
      </w:tr>
      <w:tr w14:paraId="1826C82E">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B940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EF0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01000098</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A9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29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AF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214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0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240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A0B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86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BC9A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A0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264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B69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2C8EB75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80D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A18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01350221</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C0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9C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64E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568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75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9F82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4AC6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D5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5A0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732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76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44F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EC4066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531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859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01000097</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C56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959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D2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231E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DF2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A719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3D4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9B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80F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DF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A0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42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C7181B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B5CE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2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highlight w:val="none"/>
                <w:lang w:val="en-US" w:eastAsia="zh-CN"/>
              </w:rPr>
              <w:t>01000107</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CC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D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1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7FB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84C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6EE4F">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310B">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val="en-US" w:eastAsia="zh-CN"/>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DE2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val="en-US" w:eastAsia="zh-CN"/>
              </w:rPr>
              <w:t>1</w:t>
            </w: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21729">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853E">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945A">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val="en-US" w:eastAsia="zh-CN"/>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713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p>
        </w:tc>
      </w:tr>
      <w:tr w14:paraId="181DB0A6">
        <w:tblPrEx>
          <w:tblCellMar>
            <w:top w:w="0" w:type="dxa"/>
            <w:left w:w="108" w:type="dxa"/>
            <w:bottom w:w="0" w:type="dxa"/>
            <w:right w:w="108" w:type="dxa"/>
          </w:tblCellMar>
        </w:tblPrEx>
        <w:trPr>
          <w:trHeight w:val="21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12CC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c>
          <w:tcPr>
            <w:tcW w:w="390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4F617E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小计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B0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C3F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63CB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382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00E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360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6C5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18</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67A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15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2D5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1.5</w:t>
            </w: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2FA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8FF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A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ABD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Cs w:val="21"/>
              </w:rPr>
            </w:pPr>
          </w:p>
        </w:tc>
      </w:tr>
      <w:tr w14:paraId="09DE4359">
        <w:trPr>
          <w:trHeight w:val="386" w:hRule="atLeast"/>
          <w:jc w:val="center"/>
        </w:trPr>
        <w:tc>
          <w:tcPr>
            <w:tcW w:w="270" w:type="pct"/>
            <w:vMerge w:val="restart"/>
            <w:tcBorders>
              <w:left w:val="single" w:color="000000" w:sz="4" w:space="0"/>
              <w:right w:val="single" w:color="auto" w:sz="4" w:space="0"/>
            </w:tcBorders>
            <w:shd w:val="clear" w:color="auto" w:fill="auto"/>
            <w:vAlign w:val="center"/>
          </w:tcPr>
          <w:p w14:paraId="257CD77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DB05B2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01000056</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19D07F71">
            <w:pPr>
              <w:widowControl/>
              <w:spacing w:line="360" w:lineRule="exact"/>
              <w:ind w:firstLine="0" w:firstLineChars="0"/>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 w:val="21"/>
                <w:szCs w:val="21"/>
                <w:lang w:bidi="ar"/>
              </w:rPr>
              <w:t>高等数学（一）</w:t>
            </w:r>
          </w:p>
        </w:tc>
        <w:tc>
          <w:tcPr>
            <w:tcW w:w="278" w:type="pct"/>
            <w:tcBorders>
              <w:top w:val="single" w:color="000000" w:sz="4" w:space="0"/>
              <w:left w:val="single" w:color="auto" w:sz="4" w:space="0"/>
              <w:bottom w:val="single" w:color="000000" w:sz="4" w:space="0"/>
              <w:right w:val="single" w:color="000000" w:sz="4" w:space="0"/>
            </w:tcBorders>
            <w:shd w:val="clear" w:color="auto" w:fill="auto"/>
            <w:vAlign w:val="center"/>
          </w:tcPr>
          <w:p w14:paraId="6CD22DF3">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AAF8">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775F">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79FA">
            <w:pPr>
              <w:widowControl/>
              <w:spacing w:line="360" w:lineRule="exact"/>
              <w:ind w:firstLine="0" w:firstLineChars="0"/>
              <w:jc w:val="center"/>
              <w:textAlignment w:val="center"/>
              <w:rPr>
                <w:rFonts w:hint="eastAsia" w:asciiTheme="minorEastAsia" w:hAnsiTheme="minorEastAsia" w:eastAsiaTheme="minorEastAsia" w:cstheme="minorEastAsia"/>
                <w:szCs w:val="21"/>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AEEFE">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FD0A4">
            <w:pPr>
              <w:widowControl/>
              <w:spacing w:line="360" w:lineRule="exact"/>
              <w:ind w:firstLine="0" w:firstLineChars="0"/>
              <w:jc w:val="center"/>
              <w:textAlignment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C8873">
            <w:pPr>
              <w:spacing w:line="360" w:lineRule="exact"/>
              <w:ind w:firstLine="0" w:firstLineChars="0"/>
              <w:jc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8AF0">
            <w:pPr>
              <w:spacing w:line="360" w:lineRule="exact"/>
              <w:ind w:firstLine="0" w:firstLineChars="0"/>
              <w:jc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65659">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CF4F">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630B">
            <w:pPr>
              <w:spacing w:line="360" w:lineRule="exact"/>
              <w:ind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kern w:val="0"/>
                <w:sz w:val="21"/>
                <w:szCs w:val="21"/>
                <w:lang w:bidi="ar"/>
              </w:rPr>
              <w:t>★</w:t>
            </w:r>
          </w:p>
        </w:tc>
      </w:tr>
      <w:tr w14:paraId="19CA914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3AC27D4A">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28D32C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01000057</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7CBCE2BE">
            <w:pPr>
              <w:widowControl/>
              <w:spacing w:line="360" w:lineRule="exact"/>
              <w:ind w:firstLine="0" w:firstLineChars="0"/>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 w:val="21"/>
                <w:szCs w:val="21"/>
                <w:lang w:bidi="ar"/>
              </w:rPr>
              <w:t>高等数学（二）</w:t>
            </w:r>
          </w:p>
        </w:tc>
        <w:tc>
          <w:tcPr>
            <w:tcW w:w="278" w:type="pct"/>
            <w:tcBorders>
              <w:top w:val="single" w:color="000000" w:sz="4" w:space="0"/>
              <w:left w:val="single" w:color="auto" w:sz="4" w:space="0"/>
              <w:bottom w:val="single" w:color="000000" w:sz="4" w:space="0"/>
              <w:right w:val="single" w:color="000000" w:sz="4" w:space="0"/>
            </w:tcBorders>
            <w:shd w:val="clear" w:color="auto" w:fill="auto"/>
            <w:vAlign w:val="center"/>
          </w:tcPr>
          <w:p w14:paraId="285599F6">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73A0">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0A18">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C6B01">
            <w:pPr>
              <w:widowControl/>
              <w:spacing w:line="360" w:lineRule="exact"/>
              <w:ind w:firstLine="0" w:firstLineChars="0"/>
              <w:jc w:val="center"/>
              <w:textAlignment w:val="center"/>
              <w:rPr>
                <w:rFonts w:hint="eastAsia" w:asciiTheme="minorEastAsia" w:hAnsiTheme="minorEastAsia" w:eastAsiaTheme="minorEastAsia" w:cstheme="minorEastAsia"/>
                <w:szCs w:val="21"/>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FC07">
            <w:pPr>
              <w:widowControl/>
              <w:spacing w:line="360" w:lineRule="exact"/>
              <w:ind w:firstLine="0" w:firstLineChars="0"/>
              <w:jc w:val="center"/>
              <w:textAlignment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2B3E9">
            <w:pPr>
              <w:widowControl/>
              <w:spacing w:line="360" w:lineRule="exact"/>
              <w:ind w:firstLine="0" w:firstLineChars="0"/>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2</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2499F">
            <w:pPr>
              <w:spacing w:line="360" w:lineRule="exact"/>
              <w:ind w:firstLine="0" w:firstLineChars="0"/>
              <w:jc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913E">
            <w:pPr>
              <w:spacing w:line="360" w:lineRule="exact"/>
              <w:ind w:firstLine="0" w:firstLineChars="0"/>
              <w:jc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67027">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04D0">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szCs w:val="21"/>
                <w:lang w:bidi="ar"/>
                <w14:textFill>
                  <w14:solidFill>
                    <w14:schemeClr w14:val="tx1"/>
                  </w14:solidFill>
                </w14:textFill>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17217">
            <w:pPr>
              <w:spacing w:line="360" w:lineRule="exact"/>
              <w:ind w:firstLine="0" w:firstLineChars="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kern w:val="0"/>
                <w:sz w:val="21"/>
                <w:szCs w:val="21"/>
                <w:lang w:bidi="ar"/>
              </w:rPr>
              <w:t>★</w:t>
            </w:r>
          </w:p>
        </w:tc>
      </w:tr>
      <w:tr w14:paraId="601D0452">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auto" w:sz="4" w:space="0"/>
            </w:tcBorders>
            <w:shd w:val="clear" w:color="auto" w:fill="auto"/>
            <w:vAlign w:val="center"/>
          </w:tcPr>
          <w:p w14:paraId="6F3499EA">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7C143C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4606">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EEDD">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2EA8">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45371">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D674">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D0FC7">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D0F06">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40CA">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D720">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9DFB">
            <w:pPr>
              <w:widowControl/>
              <w:spacing w:line="360" w:lineRule="exact"/>
              <w:ind w:firstLine="0" w:firstLineChars="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F88A">
            <w:pPr>
              <w:pStyle w:val="55"/>
              <w:spacing w:line="360" w:lineRule="exact"/>
              <w:jc w:val="center"/>
              <w:rPr>
                <w:rFonts w:hint="eastAsia" w:asciiTheme="minorEastAsia" w:hAnsiTheme="minorEastAsia" w:eastAsiaTheme="minorEastAsia" w:cstheme="minorEastAsia"/>
                <w:szCs w:val="21"/>
              </w:rPr>
            </w:pPr>
          </w:p>
        </w:tc>
      </w:tr>
      <w:tr w14:paraId="33589F20">
        <w:tblPrEx>
          <w:tblCellMar>
            <w:top w:w="0" w:type="dxa"/>
            <w:left w:w="108" w:type="dxa"/>
            <w:bottom w:w="0" w:type="dxa"/>
            <w:right w:w="108" w:type="dxa"/>
          </w:tblCellMar>
        </w:tblPrEx>
        <w:trPr>
          <w:trHeight w:val="386" w:hRule="atLeast"/>
          <w:jc w:val="center"/>
        </w:trPr>
        <w:tc>
          <w:tcPr>
            <w:tcW w:w="270" w:type="pct"/>
            <w:tcBorders>
              <w:left w:val="single" w:color="000000" w:sz="4" w:space="0"/>
              <w:bottom w:val="single" w:color="000000" w:sz="4" w:space="0"/>
              <w:right w:val="single" w:color="000000" w:sz="4" w:space="0"/>
            </w:tcBorders>
            <w:shd w:val="clear" w:color="auto" w:fill="auto"/>
            <w:vAlign w:val="center"/>
          </w:tcPr>
          <w:p w14:paraId="154AB018">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197A208D">
            <w:pPr>
              <w:pStyle w:val="55"/>
              <w:spacing w:line="360" w:lineRule="exact"/>
              <w:jc w:val="center"/>
              <w:rPr>
                <w:rFonts w:hint="eastAsia" w:asciiTheme="minorEastAsia" w:hAnsiTheme="minorEastAsia" w:eastAsiaTheme="minorEastAsia" w:cstheme="minorEastAsia"/>
                <w:szCs w:val="21"/>
              </w:rPr>
            </w:pPr>
          </w:p>
        </w:tc>
        <w:tc>
          <w:tcPr>
            <w:tcW w:w="978" w:type="pct"/>
            <w:tcBorders>
              <w:top w:val="single" w:color="auto" w:sz="4" w:space="0"/>
              <w:left w:val="single" w:color="000000" w:sz="4" w:space="0"/>
              <w:bottom w:val="single" w:color="000000" w:sz="4" w:space="0"/>
              <w:right w:val="single" w:color="000000" w:sz="4" w:space="0"/>
            </w:tcBorders>
            <w:shd w:val="clear" w:color="auto" w:fill="auto"/>
            <w:vAlign w:val="center"/>
          </w:tcPr>
          <w:p w14:paraId="39E52D6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CFE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2C3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E1BA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1192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162B">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00A01">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66CCB">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023C">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EAC6">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010C">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B4BD">
            <w:pPr>
              <w:pStyle w:val="55"/>
              <w:spacing w:line="360" w:lineRule="exact"/>
              <w:jc w:val="center"/>
              <w:rPr>
                <w:rFonts w:hint="eastAsia" w:asciiTheme="minorEastAsia" w:hAnsiTheme="minorEastAsia" w:eastAsiaTheme="minorEastAsia" w:cstheme="minorEastAsia"/>
                <w:szCs w:val="21"/>
              </w:rPr>
            </w:pPr>
          </w:p>
        </w:tc>
      </w:tr>
      <w:tr w14:paraId="6EFD4BDA">
        <w:tblPrEx>
          <w:tblCellMar>
            <w:top w:w="0" w:type="dxa"/>
            <w:left w:w="108" w:type="dxa"/>
            <w:bottom w:w="0" w:type="dxa"/>
            <w:right w:w="108" w:type="dxa"/>
          </w:tblCellMar>
        </w:tblPrEx>
        <w:trPr>
          <w:trHeight w:val="386" w:hRule="atLeast"/>
          <w:jc w:val="center"/>
        </w:trPr>
        <w:tc>
          <w:tcPr>
            <w:tcW w:w="270" w:type="pct"/>
            <w:tcBorders>
              <w:left w:val="single" w:color="000000" w:sz="4" w:space="0"/>
              <w:bottom w:val="single" w:color="000000" w:sz="4" w:space="0"/>
              <w:right w:val="single" w:color="000000" w:sz="4" w:space="0"/>
            </w:tcBorders>
            <w:shd w:val="clear" w:color="auto" w:fill="auto"/>
            <w:vAlign w:val="center"/>
          </w:tcPr>
          <w:p w14:paraId="274F19F0">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2D663751">
            <w:pPr>
              <w:pStyle w:val="55"/>
              <w:spacing w:line="360" w:lineRule="exact"/>
              <w:jc w:val="center"/>
              <w:rPr>
                <w:rFonts w:hint="eastAsia" w:asciiTheme="minorEastAsia" w:hAnsiTheme="minorEastAsia" w:eastAsiaTheme="minorEastAsia" w:cstheme="minorEastAsia"/>
                <w:szCs w:val="21"/>
              </w:rPr>
            </w:pPr>
          </w:p>
        </w:tc>
        <w:tc>
          <w:tcPr>
            <w:tcW w:w="978" w:type="pct"/>
            <w:tcBorders>
              <w:top w:val="single" w:color="auto" w:sz="4" w:space="0"/>
              <w:left w:val="single" w:color="000000" w:sz="4" w:space="0"/>
              <w:bottom w:val="single" w:color="000000" w:sz="4" w:space="0"/>
              <w:right w:val="single" w:color="000000" w:sz="4" w:space="0"/>
            </w:tcBorders>
            <w:shd w:val="clear" w:color="auto" w:fill="auto"/>
            <w:vAlign w:val="center"/>
          </w:tcPr>
          <w:p w14:paraId="1A3464B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公共选修课2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440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F71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10D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4D10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2A34">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AD466">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CCCC93">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1E09">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353E3">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805E6">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DE69">
            <w:pPr>
              <w:pStyle w:val="55"/>
              <w:spacing w:line="360" w:lineRule="exact"/>
              <w:jc w:val="center"/>
              <w:rPr>
                <w:rFonts w:hint="eastAsia" w:asciiTheme="minorEastAsia" w:hAnsiTheme="minorEastAsia" w:eastAsiaTheme="minorEastAsia" w:cstheme="minorEastAsia"/>
                <w:szCs w:val="21"/>
              </w:rPr>
            </w:pPr>
          </w:p>
        </w:tc>
      </w:tr>
      <w:tr w14:paraId="1A080674">
        <w:trPr>
          <w:trHeight w:val="386" w:hRule="atLeast"/>
          <w:jc w:val="center"/>
        </w:trPr>
        <w:tc>
          <w:tcPr>
            <w:tcW w:w="270" w:type="pct"/>
            <w:tcBorders>
              <w:left w:val="single" w:color="000000" w:sz="4" w:space="0"/>
              <w:bottom w:val="single" w:color="000000" w:sz="4" w:space="0"/>
              <w:right w:val="single" w:color="000000" w:sz="4" w:space="0"/>
            </w:tcBorders>
            <w:shd w:val="clear" w:color="auto" w:fill="auto"/>
            <w:vAlign w:val="center"/>
          </w:tcPr>
          <w:p w14:paraId="2D64EA8E">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89E09B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AD3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067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F054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FA3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4307">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DA01E">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74629">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43DD">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70942">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59D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0B3E">
            <w:pPr>
              <w:pStyle w:val="55"/>
              <w:spacing w:line="360" w:lineRule="exact"/>
              <w:jc w:val="center"/>
              <w:rPr>
                <w:rFonts w:hint="eastAsia" w:asciiTheme="minorEastAsia" w:hAnsiTheme="minorEastAsia" w:eastAsiaTheme="minorEastAsia" w:cstheme="minorEastAsia"/>
                <w:szCs w:val="21"/>
              </w:rPr>
            </w:pPr>
          </w:p>
        </w:tc>
      </w:tr>
      <w:tr w14:paraId="0B52EA99">
        <w:tblPrEx>
          <w:tblCellMar>
            <w:top w:w="0" w:type="dxa"/>
            <w:left w:w="108" w:type="dxa"/>
            <w:bottom w:w="0" w:type="dxa"/>
            <w:right w:w="108" w:type="dxa"/>
          </w:tblCellMar>
        </w:tblPrEx>
        <w:trPr>
          <w:trHeight w:val="38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79A6">
            <w:pPr>
              <w:pStyle w:val="55"/>
              <w:spacing w:line="360" w:lineRule="exact"/>
              <w:jc w:val="center"/>
              <w:rPr>
                <w:rFonts w:hint="eastAsia" w:asciiTheme="minorEastAsia" w:hAnsiTheme="minorEastAsia" w:eastAsiaTheme="minorEastAsia" w:cstheme="minorEastAsia"/>
                <w:szCs w:val="21"/>
              </w:rPr>
            </w:pPr>
          </w:p>
        </w:tc>
        <w:tc>
          <w:tcPr>
            <w:tcW w:w="4729" w:type="pct"/>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880B3C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自入校第二学期开设，每人在校需完成4个学分。</w:t>
            </w:r>
          </w:p>
        </w:tc>
      </w:tr>
      <w:tr w14:paraId="6DEA64C9">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9623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BFF0">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040170</w:t>
            </w:r>
            <w:r>
              <w:rPr>
                <w:rFonts w:hint="eastAsia" w:asciiTheme="minorEastAsia" w:hAnsiTheme="minorEastAsia" w:eastAsiaTheme="minorEastAsia" w:cstheme="minorEastAsia"/>
                <w:szCs w:val="21"/>
                <w:lang w:val="en-US" w:eastAsia="zh-CN"/>
              </w:rPr>
              <w:t>36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9B1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智能物联导论</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C5C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9C5E">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4D80">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50A06">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3B98">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D9700">
            <w:pPr>
              <w:pStyle w:val="55"/>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14F9C">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FC07">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D2D80">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155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956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21E287D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281E">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C30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F31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电工技术</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CE7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4AF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3F9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A658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10B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57320">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BF95A">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CC21">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83C61">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58F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159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1BBE0900">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CBAE">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3270D">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040170</w:t>
            </w:r>
            <w:r>
              <w:rPr>
                <w:rFonts w:hint="eastAsia" w:asciiTheme="minorEastAsia" w:hAnsiTheme="minorEastAsia" w:eastAsiaTheme="minorEastAsia" w:cstheme="minorEastAsia"/>
                <w:szCs w:val="21"/>
                <w:lang w:val="en-US" w:eastAsia="zh-CN"/>
              </w:rPr>
              <w:t>37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366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电子技术基础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8CC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CDC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09D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C11F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042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D2369">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272B9">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074F">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E96B9">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CC38">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E6F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5AAEE79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1D76">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65D4">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040170</w:t>
            </w:r>
            <w:r>
              <w:rPr>
                <w:rFonts w:hint="eastAsia" w:asciiTheme="minorEastAsia" w:hAnsiTheme="minorEastAsia" w:eastAsiaTheme="minorEastAsia" w:cstheme="minorEastAsia"/>
                <w:szCs w:val="21"/>
                <w:lang w:val="en-US" w:eastAsia="zh-CN"/>
              </w:rPr>
              <w:t>38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439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Linux操作系统</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209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FA01">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0A69">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F7562">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3781">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E1EF5">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F1D0A">
            <w:pPr>
              <w:pStyle w:val="55"/>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14AE">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F4201">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4010">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A5E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456F3F1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1812">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9AB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04017006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013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程序设计基础</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131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204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052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D2EB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8AFE">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1F30D">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6688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F69F">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2058A">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B787">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9B9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4F9C63D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3C5C">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E4F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EA6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数据库技术及应用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2E4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7B2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A8F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94F6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A4D9">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8076">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93B2B">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1FB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43CF1">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88E5">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675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58D0A4A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A965">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B1C3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497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75D5">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36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44735">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168</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E4983">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168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112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357E1">
            <w:pPr>
              <w:pStyle w:val="55"/>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FC29B">
            <w:pPr>
              <w:pStyle w:val="55"/>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8</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239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7C1B6">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2E19">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11EF">
            <w:pPr>
              <w:pStyle w:val="55"/>
              <w:spacing w:line="360" w:lineRule="exact"/>
              <w:jc w:val="center"/>
              <w:rPr>
                <w:rFonts w:hint="eastAsia" w:asciiTheme="minorEastAsia" w:hAnsiTheme="minorEastAsia" w:eastAsiaTheme="minorEastAsia" w:cstheme="minorEastAsia"/>
                <w:szCs w:val="21"/>
              </w:rPr>
            </w:pPr>
          </w:p>
        </w:tc>
      </w:tr>
      <w:tr w14:paraId="0A4E7026">
        <w:tblPrEx>
          <w:tblCellMar>
            <w:top w:w="0" w:type="dxa"/>
            <w:left w:w="108" w:type="dxa"/>
            <w:bottom w:w="0" w:type="dxa"/>
            <w:right w:w="108" w:type="dxa"/>
          </w:tblCellMar>
        </w:tblPrEx>
        <w:trPr>
          <w:trHeight w:val="90"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901A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009A">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040170</w:t>
            </w:r>
            <w:r>
              <w:rPr>
                <w:rFonts w:hint="eastAsia" w:asciiTheme="minorEastAsia" w:hAnsiTheme="minorEastAsia" w:eastAsiaTheme="minorEastAsia" w:cstheme="minorEastAsia"/>
                <w:szCs w:val="21"/>
                <w:lang w:val="en-US" w:eastAsia="zh-CN"/>
              </w:rPr>
              <w:t>39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BA54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电路设计与仿真</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F26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297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39E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B2AB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1892">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FC0A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E4310">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919C">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F4DC7">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BCC3">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5516">
            <w:pPr>
              <w:pStyle w:val="55"/>
              <w:spacing w:line="360" w:lineRule="exact"/>
              <w:jc w:val="center"/>
              <w:rPr>
                <w:rFonts w:hint="eastAsia" w:asciiTheme="minorEastAsia" w:hAnsiTheme="minorEastAsia" w:eastAsiaTheme="minorEastAsia" w:cstheme="minorEastAsia"/>
                <w:szCs w:val="21"/>
              </w:rPr>
            </w:pPr>
          </w:p>
        </w:tc>
      </w:tr>
      <w:tr w14:paraId="5E29596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AA83">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C54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8E1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单片机技术及应用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0F5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9F7A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891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1472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AD29">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7F1A">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33592">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8349">
            <w:pPr>
              <w:pStyle w:val="55"/>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CEA3C">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D236">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906D">
            <w:pPr>
              <w:pStyle w:val="55"/>
              <w:spacing w:line="360" w:lineRule="exact"/>
              <w:jc w:val="center"/>
              <w:rPr>
                <w:rFonts w:hint="eastAsia" w:asciiTheme="minorEastAsia" w:hAnsiTheme="minorEastAsia" w:eastAsiaTheme="minorEastAsia" w:cstheme="minorEastAsia"/>
                <w:szCs w:val="21"/>
              </w:rPr>
            </w:pPr>
          </w:p>
        </w:tc>
      </w:tr>
      <w:tr w14:paraId="0E2633D7">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90278">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A86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08F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传感器与检测技术</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9A8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164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5FA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8995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FE748">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F565F">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B3F8F">
            <w:pPr>
              <w:pStyle w:val="55"/>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494AC">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6DB34">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C84B">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A8477">
            <w:pPr>
              <w:pStyle w:val="55"/>
              <w:spacing w:line="360" w:lineRule="exact"/>
              <w:jc w:val="center"/>
              <w:rPr>
                <w:rFonts w:hint="eastAsia" w:asciiTheme="minorEastAsia" w:hAnsiTheme="minorEastAsia" w:eastAsiaTheme="minorEastAsia" w:cstheme="minorEastAsia"/>
                <w:szCs w:val="21"/>
              </w:rPr>
            </w:pPr>
          </w:p>
        </w:tc>
      </w:tr>
      <w:tr w14:paraId="533EF712">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FB8A6">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AA4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8CE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自动识别应用技术</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E67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0B0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EF6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18E2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2BAE">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9F788">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3045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FBC4">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5CED4">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8E21">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FCF6">
            <w:pPr>
              <w:pStyle w:val="55"/>
              <w:spacing w:line="360" w:lineRule="exact"/>
              <w:jc w:val="center"/>
              <w:rPr>
                <w:rFonts w:hint="eastAsia" w:asciiTheme="minorEastAsia" w:hAnsiTheme="minorEastAsia" w:eastAsiaTheme="minorEastAsia" w:cstheme="minorEastAsia"/>
                <w:szCs w:val="21"/>
              </w:rPr>
            </w:pPr>
          </w:p>
        </w:tc>
      </w:tr>
      <w:tr w14:paraId="6CA7B593">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F53DD">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C36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42B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无线传感技术</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5F1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2604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AFB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B300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E6F9">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FBEDA">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95416">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DA5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3D6F3">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5E3F">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053C">
            <w:pPr>
              <w:pStyle w:val="55"/>
              <w:spacing w:line="360" w:lineRule="exact"/>
              <w:jc w:val="center"/>
              <w:rPr>
                <w:rFonts w:hint="eastAsia" w:asciiTheme="minorEastAsia" w:hAnsiTheme="minorEastAsia" w:eastAsiaTheme="minorEastAsia" w:cstheme="minorEastAsia"/>
                <w:szCs w:val="21"/>
              </w:rPr>
            </w:pPr>
          </w:p>
        </w:tc>
      </w:tr>
      <w:tr w14:paraId="7FE6C7A2">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C1D1">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6C1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04017034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D5F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岗位实习</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E4D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437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8AA6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1F57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3807">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925EB">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909E8">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380A">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43471">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B20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EB33">
            <w:pPr>
              <w:pStyle w:val="55"/>
              <w:spacing w:line="360" w:lineRule="exact"/>
              <w:jc w:val="center"/>
              <w:rPr>
                <w:rFonts w:hint="eastAsia" w:asciiTheme="minorEastAsia" w:hAnsiTheme="minorEastAsia" w:eastAsiaTheme="minorEastAsia" w:cstheme="minorEastAsia"/>
                <w:szCs w:val="21"/>
              </w:rPr>
            </w:pPr>
          </w:p>
        </w:tc>
      </w:tr>
      <w:tr w14:paraId="09184BBC">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435CF">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70E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1A5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毕业设计（论文）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02C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ED0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58B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3614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9CDE">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A6340">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C3276">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7EC1">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FFA3E">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6FF9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6152">
            <w:pPr>
              <w:pStyle w:val="55"/>
              <w:spacing w:line="360" w:lineRule="exact"/>
              <w:jc w:val="center"/>
              <w:rPr>
                <w:rFonts w:hint="eastAsia" w:asciiTheme="minorEastAsia" w:hAnsiTheme="minorEastAsia" w:eastAsiaTheme="minorEastAsia" w:cstheme="minorEastAsia"/>
                <w:szCs w:val="21"/>
              </w:rPr>
            </w:pPr>
          </w:p>
        </w:tc>
      </w:tr>
      <w:tr w14:paraId="687E118C">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08834">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6DFF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1B2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38</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515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4A4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288</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D640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628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AAFC">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197F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8D82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3F5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9CB9E">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497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AF41">
            <w:pPr>
              <w:pStyle w:val="55"/>
              <w:spacing w:line="360" w:lineRule="exact"/>
              <w:jc w:val="center"/>
              <w:rPr>
                <w:rFonts w:hint="eastAsia" w:asciiTheme="minorEastAsia" w:hAnsiTheme="minorEastAsia" w:eastAsiaTheme="minorEastAsia" w:cstheme="minorEastAsia"/>
                <w:szCs w:val="21"/>
              </w:rPr>
            </w:pPr>
          </w:p>
        </w:tc>
      </w:tr>
      <w:tr w14:paraId="1CDC656A">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4735772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C47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890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电工技术实训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4B6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034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688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D98B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A923">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9217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07E10">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4703">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ABA4">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651E">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D6875">
            <w:pPr>
              <w:pStyle w:val="55"/>
              <w:spacing w:line="360" w:lineRule="exact"/>
              <w:jc w:val="center"/>
              <w:rPr>
                <w:rFonts w:hint="eastAsia" w:asciiTheme="minorEastAsia" w:hAnsiTheme="minorEastAsia" w:eastAsiaTheme="minorEastAsia" w:cstheme="minorEastAsia"/>
                <w:szCs w:val="21"/>
              </w:rPr>
            </w:pPr>
          </w:p>
        </w:tc>
      </w:tr>
      <w:tr w14:paraId="01F9D6E4">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479790E8">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739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1EC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数字电路与逻辑设计实训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544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305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D38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BE44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760C">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FCC8A">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98E72">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974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D76C4">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735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0F5B">
            <w:pPr>
              <w:pStyle w:val="55"/>
              <w:spacing w:line="360" w:lineRule="exact"/>
              <w:jc w:val="center"/>
              <w:rPr>
                <w:rFonts w:hint="eastAsia" w:asciiTheme="minorEastAsia" w:hAnsiTheme="minorEastAsia" w:eastAsiaTheme="minorEastAsia" w:cstheme="minorEastAsia"/>
                <w:szCs w:val="21"/>
              </w:rPr>
            </w:pPr>
          </w:p>
        </w:tc>
      </w:tr>
      <w:tr w14:paraId="2D5CC638">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9C63907">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0E1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4AE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模拟电子技术实训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3CE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DAC0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B2B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DA10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D48A">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9023C">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597EA">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83C4">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72E3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638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3574">
            <w:pPr>
              <w:pStyle w:val="55"/>
              <w:spacing w:line="360" w:lineRule="exact"/>
              <w:jc w:val="center"/>
              <w:rPr>
                <w:rFonts w:hint="eastAsia" w:asciiTheme="minorEastAsia" w:hAnsiTheme="minorEastAsia" w:eastAsiaTheme="minorEastAsia" w:cstheme="minorEastAsia"/>
                <w:szCs w:val="21"/>
              </w:rPr>
            </w:pPr>
          </w:p>
        </w:tc>
      </w:tr>
      <w:tr w14:paraId="6CB800AB">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BCDB4BA">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36C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F66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单片机控制技术实训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7AB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FA13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0F8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8B2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3268A">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BD447">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6AF7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CBF1">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33ECB">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554F">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7D1F">
            <w:pPr>
              <w:pStyle w:val="55"/>
              <w:spacing w:line="360" w:lineRule="exact"/>
              <w:jc w:val="center"/>
              <w:rPr>
                <w:rFonts w:hint="eastAsia" w:asciiTheme="minorEastAsia" w:hAnsiTheme="minorEastAsia" w:eastAsiaTheme="minorEastAsia" w:cstheme="minorEastAsia"/>
                <w:szCs w:val="21"/>
              </w:rPr>
            </w:pPr>
          </w:p>
        </w:tc>
      </w:tr>
      <w:tr w14:paraId="03099096">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4C0519C">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88F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E83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智能家居实训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1DB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10B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EB0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6A8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62C0">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60C98">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390BE">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1BDC">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0DF7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AE9B">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3877">
            <w:pPr>
              <w:pStyle w:val="55"/>
              <w:spacing w:line="360" w:lineRule="exact"/>
              <w:jc w:val="center"/>
              <w:rPr>
                <w:rFonts w:hint="eastAsia" w:asciiTheme="minorEastAsia" w:hAnsiTheme="minorEastAsia" w:eastAsiaTheme="minorEastAsia" w:cstheme="minorEastAsia"/>
                <w:szCs w:val="21"/>
              </w:rPr>
            </w:pPr>
          </w:p>
        </w:tc>
      </w:tr>
      <w:tr w14:paraId="460CEE3A">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9C028CB">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A7C7">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040170</w:t>
            </w:r>
            <w:r>
              <w:rPr>
                <w:rFonts w:hint="eastAsia" w:asciiTheme="minorEastAsia" w:hAnsiTheme="minorEastAsia" w:eastAsiaTheme="minorEastAsia" w:cstheme="minorEastAsia"/>
                <w:szCs w:val="21"/>
                <w:lang w:val="en-US" w:eastAsia="zh-CN"/>
              </w:rPr>
              <w:t>40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DF1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物联网综合应用技术实训</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70B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88F2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296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3C72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47BA">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4C50">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96046">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628B">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3623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CF41">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8796">
            <w:pPr>
              <w:pStyle w:val="55"/>
              <w:spacing w:line="360" w:lineRule="exact"/>
              <w:jc w:val="center"/>
              <w:rPr>
                <w:rFonts w:hint="eastAsia" w:asciiTheme="minorEastAsia" w:hAnsiTheme="minorEastAsia" w:eastAsiaTheme="minorEastAsia" w:cstheme="minorEastAsia"/>
                <w:szCs w:val="21"/>
              </w:rPr>
            </w:pPr>
          </w:p>
        </w:tc>
      </w:tr>
      <w:tr w14:paraId="7F5130C2">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1E5BE95">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756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BDA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物联网Zigbee组网应用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E7C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24C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689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792D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26D88">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8A9F1">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3640D">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5B04">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DADD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29F8">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3F47">
            <w:pPr>
              <w:pStyle w:val="55"/>
              <w:spacing w:line="360" w:lineRule="exact"/>
              <w:jc w:val="center"/>
              <w:rPr>
                <w:rFonts w:hint="eastAsia" w:asciiTheme="minorEastAsia" w:hAnsiTheme="minorEastAsia" w:eastAsiaTheme="minorEastAsia" w:cstheme="minorEastAsia"/>
                <w:szCs w:val="21"/>
              </w:rPr>
            </w:pPr>
          </w:p>
        </w:tc>
      </w:tr>
      <w:tr w14:paraId="5261D926">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2060A6C">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F4C4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6CC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E51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528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953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EA13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464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9CCBA">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97E6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C89E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AC7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659B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BB46">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AE95">
            <w:pPr>
              <w:pStyle w:val="55"/>
              <w:spacing w:line="360" w:lineRule="exact"/>
              <w:jc w:val="center"/>
              <w:rPr>
                <w:rFonts w:hint="eastAsia" w:asciiTheme="minorEastAsia" w:hAnsiTheme="minorEastAsia" w:eastAsiaTheme="minorEastAsia" w:cstheme="minorEastAsia"/>
                <w:szCs w:val="21"/>
              </w:rPr>
            </w:pPr>
          </w:p>
        </w:tc>
      </w:tr>
      <w:tr w14:paraId="75D88DCC">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6B434A3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C5A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702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物联网平台技术与实战</w:t>
            </w:r>
          </w:p>
        </w:tc>
        <w:tc>
          <w:tcPr>
            <w:tcW w:w="278" w:type="pct"/>
            <w:vMerge w:val="restart"/>
            <w:tcBorders>
              <w:top w:val="single" w:color="000000" w:sz="4" w:space="0"/>
              <w:left w:val="single" w:color="000000" w:sz="4" w:space="0"/>
              <w:right w:val="single" w:color="000000" w:sz="4" w:space="0"/>
            </w:tcBorders>
            <w:shd w:val="clear" w:color="auto" w:fill="auto"/>
            <w:vAlign w:val="center"/>
          </w:tcPr>
          <w:p w14:paraId="1DBDC09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vMerge w:val="restart"/>
            <w:tcBorders>
              <w:top w:val="single" w:color="000000" w:sz="4" w:space="0"/>
              <w:left w:val="single" w:color="000000" w:sz="4" w:space="0"/>
              <w:right w:val="single" w:color="000000" w:sz="4" w:space="0"/>
            </w:tcBorders>
            <w:shd w:val="clear" w:color="auto" w:fill="auto"/>
            <w:vAlign w:val="center"/>
          </w:tcPr>
          <w:p w14:paraId="40E42F5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vMerge w:val="restart"/>
            <w:tcBorders>
              <w:top w:val="single" w:color="000000" w:sz="4" w:space="0"/>
              <w:left w:val="single" w:color="000000" w:sz="4" w:space="0"/>
              <w:right w:val="single" w:color="000000" w:sz="4" w:space="0"/>
            </w:tcBorders>
            <w:shd w:val="clear" w:color="auto" w:fill="auto"/>
            <w:vAlign w:val="center"/>
          </w:tcPr>
          <w:p w14:paraId="22720CB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01" w:type="pct"/>
            <w:gridSpan w:val="2"/>
            <w:vMerge w:val="restart"/>
            <w:tcBorders>
              <w:top w:val="single" w:color="000000" w:sz="4" w:space="0"/>
              <w:left w:val="single" w:color="000000" w:sz="4" w:space="0"/>
              <w:right w:val="single" w:color="000000" w:sz="4" w:space="0"/>
            </w:tcBorders>
            <w:shd w:val="clear" w:color="auto" w:fill="auto"/>
            <w:vAlign w:val="center"/>
          </w:tcPr>
          <w:p w14:paraId="66E078B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797C">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D50DB">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right w:val="single" w:color="000000" w:sz="4" w:space="0"/>
            </w:tcBorders>
            <w:shd w:val="clear" w:color="auto" w:fill="auto"/>
            <w:vAlign w:val="center"/>
          </w:tcPr>
          <w:p w14:paraId="698539CC">
            <w:pPr>
              <w:pStyle w:val="55"/>
              <w:spacing w:line="360" w:lineRule="exact"/>
              <w:jc w:val="center"/>
              <w:rPr>
                <w:rFonts w:hint="eastAsia" w:asciiTheme="minorEastAsia" w:hAnsiTheme="minorEastAsia" w:eastAsiaTheme="minorEastAsia" w:cstheme="minorEastAsia"/>
                <w:szCs w:val="21"/>
              </w:rPr>
            </w:pPr>
          </w:p>
        </w:tc>
        <w:tc>
          <w:tcPr>
            <w:tcW w:w="255" w:type="pct"/>
            <w:vMerge w:val="restart"/>
            <w:tcBorders>
              <w:top w:val="single" w:color="000000" w:sz="4" w:space="0"/>
              <w:left w:val="single" w:color="000000" w:sz="4" w:space="0"/>
              <w:right w:val="single" w:color="000000" w:sz="4" w:space="0"/>
            </w:tcBorders>
            <w:shd w:val="clear" w:color="auto" w:fill="auto"/>
            <w:vAlign w:val="center"/>
          </w:tcPr>
          <w:p w14:paraId="0A2FAEB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71" w:type="pct"/>
            <w:gridSpan w:val="2"/>
            <w:tcBorders>
              <w:top w:val="single" w:color="000000" w:sz="4" w:space="0"/>
              <w:left w:val="single" w:color="000000" w:sz="4" w:space="0"/>
              <w:right w:val="single" w:color="000000" w:sz="4" w:space="0"/>
            </w:tcBorders>
            <w:shd w:val="clear" w:color="auto" w:fill="auto"/>
            <w:vAlign w:val="center"/>
          </w:tcPr>
          <w:p w14:paraId="2F7F3472">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right w:val="single" w:color="000000" w:sz="4" w:space="0"/>
            </w:tcBorders>
            <w:shd w:val="clear" w:color="auto" w:fill="auto"/>
            <w:vAlign w:val="center"/>
          </w:tcPr>
          <w:p w14:paraId="142E14EF">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right w:val="single" w:color="000000" w:sz="4" w:space="0"/>
            </w:tcBorders>
            <w:shd w:val="clear" w:color="auto" w:fill="auto"/>
            <w:vAlign w:val="center"/>
          </w:tcPr>
          <w:p w14:paraId="79A4ADDF">
            <w:pPr>
              <w:pStyle w:val="55"/>
              <w:spacing w:line="360" w:lineRule="exact"/>
              <w:jc w:val="center"/>
              <w:rPr>
                <w:rFonts w:hint="eastAsia" w:asciiTheme="minorEastAsia" w:hAnsiTheme="minorEastAsia" w:eastAsiaTheme="minorEastAsia" w:cstheme="minorEastAsia"/>
                <w:szCs w:val="21"/>
              </w:rPr>
            </w:pPr>
          </w:p>
        </w:tc>
      </w:tr>
      <w:tr w14:paraId="3AF4C8C3">
        <w:tblPrEx>
          <w:tblCellMar>
            <w:top w:w="0" w:type="dxa"/>
            <w:left w:w="108" w:type="dxa"/>
            <w:bottom w:w="0" w:type="dxa"/>
            <w:right w:w="108" w:type="dxa"/>
          </w:tblCellMar>
        </w:tblPrEx>
        <w:trPr>
          <w:trHeight w:val="468" w:hRule="atLeast"/>
          <w:jc w:val="center"/>
        </w:trPr>
        <w:tc>
          <w:tcPr>
            <w:tcW w:w="270" w:type="pct"/>
            <w:vMerge w:val="continue"/>
            <w:tcBorders>
              <w:left w:val="single" w:color="000000" w:sz="4" w:space="0"/>
              <w:right w:val="single" w:color="000000" w:sz="4" w:space="0"/>
            </w:tcBorders>
            <w:shd w:val="clear" w:color="auto" w:fill="auto"/>
            <w:vAlign w:val="center"/>
          </w:tcPr>
          <w:p w14:paraId="09D5F375">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CCF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3A6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物联网运营平台及安全</w:t>
            </w:r>
          </w:p>
        </w:tc>
        <w:tc>
          <w:tcPr>
            <w:tcW w:w="278" w:type="pct"/>
            <w:vMerge w:val="continue"/>
            <w:tcBorders>
              <w:left w:val="single" w:color="000000" w:sz="4" w:space="0"/>
              <w:bottom w:val="single" w:color="000000" w:sz="4" w:space="0"/>
              <w:right w:val="single" w:color="000000" w:sz="4" w:space="0"/>
            </w:tcBorders>
            <w:shd w:val="clear" w:color="auto" w:fill="auto"/>
            <w:vAlign w:val="center"/>
          </w:tcPr>
          <w:p w14:paraId="52160502">
            <w:pPr>
              <w:pStyle w:val="55"/>
              <w:spacing w:line="360" w:lineRule="exact"/>
              <w:jc w:val="center"/>
              <w:rPr>
                <w:rFonts w:hint="eastAsia" w:asciiTheme="minorEastAsia" w:hAnsiTheme="minorEastAsia" w:eastAsiaTheme="minorEastAsia" w:cstheme="minorEastAsia"/>
                <w:szCs w:val="21"/>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14:paraId="79C7CA27">
            <w:pPr>
              <w:pStyle w:val="55"/>
              <w:spacing w:line="360" w:lineRule="exact"/>
              <w:jc w:val="center"/>
              <w:rPr>
                <w:rFonts w:hint="eastAsia" w:asciiTheme="minorEastAsia" w:hAnsiTheme="minorEastAsia" w:eastAsiaTheme="minorEastAsia" w:cstheme="minorEastAsia"/>
                <w:szCs w:val="21"/>
              </w:rPr>
            </w:pPr>
          </w:p>
        </w:tc>
        <w:tc>
          <w:tcPr>
            <w:tcW w:w="301" w:type="pct"/>
            <w:vMerge w:val="continue"/>
            <w:tcBorders>
              <w:left w:val="single" w:color="000000" w:sz="4" w:space="0"/>
              <w:bottom w:val="single" w:color="000000" w:sz="4" w:space="0"/>
              <w:right w:val="single" w:color="000000" w:sz="4" w:space="0"/>
            </w:tcBorders>
            <w:shd w:val="clear" w:color="auto" w:fill="auto"/>
            <w:vAlign w:val="center"/>
          </w:tcPr>
          <w:p w14:paraId="3595C029">
            <w:pPr>
              <w:pStyle w:val="55"/>
              <w:spacing w:line="360" w:lineRule="exact"/>
              <w:jc w:val="center"/>
              <w:rPr>
                <w:rFonts w:hint="eastAsia" w:asciiTheme="minorEastAsia" w:hAnsiTheme="minorEastAsia" w:eastAsiaTheme="minorEastAsia" w:cstheme="minorEastAsia"/>
                <w:szCs w:val="21"/>
              </w:rPr>
            </w:pPr>
          </w:p>
        </w:tc>
        <w:tc>
          <w:tcPr>
            <w:tcW w:w="301" w:type="pct"/>
            <w:gridSpan w:val="2"/>
            <w:vMerge w:val="continue"/>
            <w:tcBorders>
              <w:left w:val="single" w:color="000000" w:sz="4" w:space="0"/>
              <w:bottom w:val="single" w:color="000000" w:sz="4" w:space="0"/>
              <w:right w:val="single" w:color="000000" w:sz="4" w:space="0"/>
            </w:tcBorders>
            <w:shd w:val="clear" w:color="auto" w:fill="auto"/>
            <w:vAlign w:val="center"/>
          </w:tcPr>
          <w:p w14:paraId="2D81B254">
            <w:pPr>
              <w:pStyle w:val="55"/>
              <w:spacing w:line="360" w:lineRule="exact"/>
              <w:jc w:val="center"/>
              <w:rPr>
                <w:rFonts w:hint="eastAsia" w:asciiTheme="minorEastAsia" w:hAnsiTheme="minorEastAsia" w:eastAsiaTheme="minorEastAsia" w:cstheme="minorEastAsia"/>
                <w:szCs w:val="21"/>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7C28">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C6A0E">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left w:val="single" w:color="000000" w:sz="4" w:space="0"/>
              <w:bottom w:val="single" w:color="000000" w:sz="4" w:space="0"/>
              <w:right w:val="single" w:color="000000" w:sz="4" w:space="0"/>
            </w:tcBorders>
            <w:shd w:val="clear" w:color="auto" w:fill="auto"/>
            <w:vAlign w:val="center"/>
          </w:tcPr>
          <w:p w14:paraId="48B5EECE">
            <w:pPr>
              <w:pStyle w:val="55"/>
              <w:spacing w:line="360" w:lineRule="exact"/>
              <w:jc w:val="center"/>
              <w:rPr>
                <w:rFonts w:hint="eastAsia" w:asciiTheme="minorEastAsia" w:hAnsiTheme="minorEastAsia" w:eastAsiaTheme="minorEastAsia" w:cstheme="minorEastAsia"/>
                <w:szCs w:val="21"/>
              </w:rPr>
            </w:pPr>
          </w:p>
        </w:tc>
        <w:tc>
          <w:tcPr>
            <w:tcW w:w="255" w:type="pct"/>
            <w:vMerge w:val="continue"/>
            <w:tcBorders>
              <w:left w:val="single" w:color="000000" w:sz="4" w:space="0"/>
              <w:bottom w:val="single" w:color="000000" w:sz="4" w:space="0"/>
              <w:right w:val="single" w:color="000000" w:sz="4" w:space="0"/>
            </w:tcBorders>
            <w:shd w:val="clear" w:color="auto" w:fill="auto"/>
            <w:vAlign w:val="center"/>
          </w:tcPr>
          <w:p w14:paraId="3D58FBBF">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left w:val="single" w:color="000000" w:sz="4" w:space="0"/>
              <w:bottom w:val="single" w:color="000000" w:sz="4" w:space="0"/>
              <w:right w:val="single" w:color="000000" w:sz="4" w:space="0"/>
            </w:tcBorders>
            <w:shd w:val="clear" w:color="auto" w:fill="auto"/>
            <w:vAlign w:val="center"/>
          </w:tcPr>
          <w:p w14:paraId="3E917D3E">
            <w:pPr>
              <w:pStyle w:val="56"/>
              <w:ind w:firstLine="480"/>
              <w:rPr>
                <w:rFonts w:hint="eastAsia"/>
              </w:rPr>
            </w:pPr>
          </w:p>
        </w:tc>
        <w:tc>
          <w:tcPr>
            <w:tcW w:w="272" w:type="pct"/>
            <w:tcBorders>
              <w:left w:val="single" w:color="000000" w:sz="4" w:space="0"/>
              <w:bottom w:val="single" w:color="000000" w:sz="4" w:space="0"/>
              <w:right w:val="single" w:color="000000" w:sz="4" w:space="0"/>
            </w:tcBorders>
            <w:shd w:val="clear" w:color="auto" w:fill="auto"/>
            <w:vAlign w:val="center"/>
          </w:tcPr>
          <w:p w14:paraId="580190F2">
            <w:pPr>
              <w:pStyle w:val="55"/>
              <w:spacing w:line="360" w:lineRule="exact"/>
              <w:jc w:val="center"/>
              <w:rPr>
                <w:rFonts w:hint="eastAsia" w:asciiTheme="minorEastAsia" w:hAnsiTheme="minorEastAsia" w:eastAsiaTheme="minorEastAsia" w:cstheme="minorEastAsia"/>
                <w:szCs w:val="21"/>
              </w:rPr>
            </w:pPr>
          </w:p>
        </w:tc>
        <w:tc>
          <w:tcPr>
            <w:tcW w:w="491" w:type="pct"/>
            <w:tcBorders>
              <w:left w:val="single" w:color="000000" w:sz="4" w:space="0"/>
              <w:bottom w:val="single" w:color="000000" w:sz="4" w:space="0"/>
              <w:right w:val="single" w:color="000000" w:sz="4" w:space="0"/>
            </w:tcBorders>
            <w:shd w:val="clear" w:color="auto" w:fill="auto"/>
            <w:vAlign w:val="center"/>
          </w:tcPr>
          <w:p w14:paraId="2F47CCEE">
            <w:pPr>
              <w:pStyle w:val="55"/>
              <w:spacing w:line="360" w:lineRule="exact"/>
              <w:jc w:val="center"/>
              <w:rPr>
                <w:rFonts w:hint="eastAsia" w:asciiTheme="minorEastAsia" w:hAnsiTheme="minorEastAsia" w:eastAsiaTheme="minorEastAsia" w:cstheme="minorEastAsia"/>
                <w:szCs w:val="21"/>
              </w:rPr>
            </w:pPr>
          </w:p>
        </w:tc>
      </w:tr>
      <w:tr w14:paraId="74B40AA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03CEA6E7">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1D0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AAB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智慧城市与大数据分析</w:t>
            </w:r>
          </w:p>
        </w:tc>
        <w:tc>
          <w:tcPr>
            <w:tcW w:w="278" w:type="pct"/>
            <w:vMerge w:val="restart"/>
            <w:tcBorders>
              <w:top w:val="single" w:color="000000" w:sz="4" w:space="0"/>
              <w:left w:val="single" w:color="000000" w:sz="4" w:space="0"/>
              <w:right w:val="single" w:color="000000" w:sz="4" w:space="0"/>
            </w:tcBorders>
            <w:shd w:val="clear" w:color="auto" w:fill="auto"/>
            <w:vAlign w:val="center"/>
          </w:tcPr>
          <w:p w14:paraId="558D8A0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vMerge w:val="restart"/>
            <w:tcBorders>
              <w:top w:val="single" w:color="000000" w:sz="4" w:space="0"/>
              <w:left w:val="single" w:color="000000" w:sz="4" w:space="0"/>
              <w:right w:val="single" w:color="000000" w:sz="4" w:space="0"/>
            </w:tcBorders>
            <w:shd w:val="clear" w:color="auto" w:fill="auto"/>
            <w:vAlign w:val="center"/>
          </w:tcPr>
          <w:p w14:paraId="480CE19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vMerge w:val="restart"/>
            <w:tcBorders>
              <w:top w:val="single" w:color="000000" w:sz="4" w:space="0"/>
              <w:left w:val="single" w:color="000000" w:sz="4" w:space="0"/>
              <w:right w:val="single" w:color="000000" w:sz="4" w:space="0"/>
            </w:tcBorders>
            <w:shd w:val="clear" w:color="auto" w:fill="auto"/>
            <w:vAlign w:val="center"/>
          </w:tcPr>
          <w:p w14:paraId="4C213B6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01" w:type="pct"/>
            <w:gridSpan w:val="2"/>
            <w:vMerge w:val="restart"/>
            <w:tcBorders>
              <w:top w:val="single" w:color="000000" w:sz="4" w:space="0"/>
              <w:left w:val="single" w:color="000000" w:sz="4" w:space="0"/>
              <w:right w:val="single" w:color="000000" w:sz="4" w:space="0"/>
            </w:tcBorders>
            <w:shd w:val="clear" w:color="auto" w:fill="auto"/>
            <w:vAlign w:val="center"/>
          </w:tcPr>
          <w:p w14:paraId="17F3C4D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2735">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E47C1">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33C541">
            <w:pPr>
              <w:pStyle w:val="55"/>
              <w:spacing w:line="360" w:lineRule="exact"/>
              <w:jc w:val="center"/>
              <w:rPr>
                <w:rFonts w:hint="eastAsia" w:asciiTheme="minorEastAsia" w:hAnsiTheme="minorEastAsia" w:eastAsiaTheme="minorEastAsia" w:cstheme="minorEastAsia"/>
                <w:szCs w:val="21"/>
              </w:rPr>
            </w:pPr>
          </w:p>
        </w:tc>
        <w:tc>
          <w:tcPr>
            <w:tcW w:w="255" w:type="pct"/>
            <w:vMerge w:val="restart"/>
            <w:tcBorders>
              <w:top w:val="single" w:color="000000" w:sz="4" w:space="0"/>
              <w:left w:val="single" w:color="000000" w:sz="4" w:space="0"/>
              <w:right w:val="single" w:color="000000" w:sz="4" w:space="0"/>
            </w:tcBorders>
            <w:shd w:val="clear" w:color="auto" w:fill="auto"/>
            <w:vAlign w:val="center"/>
          </w:tcPr>
          <w:p w14:paraId="141CEE6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71" w:type="pct"/>
            <w:gridSpan w:val="2"/>
            <w:tcBorders>
              <w:top w:val="single" w:color="000000" w:sz="4" w:space="0"/>
              <w:left w:val="single" w:color="000000" w:sz="4" w:space="0"/>
              <w:right w:val="single" w:color="000000" w:sz="4" w:space="0"/>
            </w:tcBorders>
            <w:shd w:val="clear" w:color="auto" w:fill="auto"/>
            <w:vAlign w:val="center"/>
          </w:tcPr>
          <w:p w14:paraId="6F040C16">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right w:val="single" w:color="000000" w:sz="4" w:space="0"/>
            </w:tcBorders>
            <w:shd w:val="clear" w:color="auto" w:fill="auto"/>
            <w:vAlign w:val="center"/>
          </w:tcPr>
          <w:p w14:paraId="3DB50D0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right w:val="single" w:color="000000" w:sz="4" w:space="0"/>
            </w:tcBorders>
            <w:shd w:val="clear" w:color="auto" w:fill="auto"/>
            <w:vAlign w:val="center"/>
          </w:tcPr>
          <w:p w14:paraId="78A2D12F">
            <w:pPr>
              <w:pStyle w:val="55"/>
              <w:spacing w:line="360" w:lineRule="exact"/>
              <w:jc w:val="center"/>
              <w:rPr>
                <w:rFonts w:hint="eastAsia" w:asciiTheme="minorEastAsia" w:hAnsiTheme="minorEastAsia" w:eastAsiaTheme="minorEastAsia" w:cstheme="minorEastAsia"/>
                <w:szCs w:val="21"/>
              </w:rPr>
            </w:pPr>
          </w:p>
        </w:tc>
      </w:tr>
      <w:tr w14:paraId="38F4A426">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CA916DD">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E8F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F2A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智慧农业与大数据分析</w:t>
            </w:r>
          </w:p>
        </w:tc>
        <w:tc>
          <w:tcPr>
            <w:tcW w:w="278" w:type="pct"/>
            <w:vMerge w:val="continue"/>
            <w:tcBorders>
              <w:left w:val="single" w:color="000000" w:sz="4" w:space="0"/>
              <w:bottom w:val="single" w:color="000000" w:sz="4" w:space="0"/>
              <w:right w:val="single" w:color="000000" w:sz="4" w:space="0"/>
            </w:tcBorders>
            <w:shd w:val="clear" w:color="auto" w:fill="auto"/>
            <w:vAlign w:val="center"/>
          </w:tcPr>
          <w:p w14:paraId="0957B92B">
            <w:pPr>
              <w:pStyle w:val="55"/>
              <w:spacing w:line="360" w:lineRule="exact"/>
              <w:jc w:val="center"/>
              <w:rPr>
                <w:rFonts w:hint="eastAsia" w:asciiTheme="minorEastAsia" w:hAnsiTheme="minorEastAsia" w:eastAsiaTheme="minorEastAsia" w:cstheme="minorEastAsia"/>
                <w:szCs w:val="21"/>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14:paraId="60931596">
            <w:pPr>
              <w:pStyle w:val="55"/>
              <w:spacing w:line="360" w:lineRule="exact"/>
              <w:jc w:val="center"/>
              <w:rPr>
                <w:rFonts w:hint="eastAsia" w:asciiTheme="minorEastAsia" w:hAnsiTheme="minorEastAsia" w:eastAsiaTheme="minorEastAsia" w:cstheme="minorEastAsia"/>
                <w:szCs w:val="21"/>
              </w:rPr>
            </w:pPr>
          </w:p>
        </w:tc>
        <w:tc>
          <w:tcPr>
            <w:tcW w:w="301" w:type="pct"/>
            <w:vMerge w:val="continue"/>
            <w:tcBorders>
              <w:left w:val="single" w:color="000000" w:sz="4" w:space="0"/>
              <w:bottom w:val="single" w:color="000000" w:sz="4" w:space="0"/>
              <w:right w:val="single" w:color="000000" w:sz="4" w:space="0"/>
            </w:tcBorders>
            <w:shd w:val="clear" w:color="auto" w:fill="auto"/>
            <w:vAlign w:val="center"/>
          </w:tcPr>
          <w:p w14:paraId="5B50E77D">
            <w:pPr>
              <w:pStyle w:val="55"/>
              <w:spacing w:line="360" w:lineRule="exact"/>
              <w:jc w:val="center"/>
              <w:rPr>
                <w:rFonts w:hint="eastAsia" w:asciiTheme="minorEastAsia" w:hAnsiTheme="minorEastAsia" w:eastAsiaTheme="minorEastAsia" w:cstheme="minorEastAsia"/>
                <w:szCs w:val="21"/>
              </w:rPr>
            </w:pPr>
          </w:p>
        </w:tc>
        <w:tc>
          <w:tcPr>
            <w:tcW w:w="301" w:type="pct"/>
            <w:gridSpan w:val="2"/>
            <w:vMerge w:val="continue"/>
            <w:tcBorders>
              <w:left w:val="single" w:color="000000" w:sz="4" w:space="0"/>
              <w:bottom w:val="single" w:color="000000" w:sz="4" w:space="0"/>
              <w:right w:val="single" w:color="000000" w:sz="4" w:space="0"/>
            </w:tcBorders>
            <w:shd w:val="clear" w:color="auto" w:fill="auto"/>
            <w:vAlign w:val="center"/>
          </w:tcPr>
          <w:p w14:paraId="0E328374">
            <w:pPr>
              <w:pStyle w:val="55"/>
              <w:spacing w:line="360" w:lineRule="exact"/>
              <w:jc w:val="center"/>
              <w:rPr>
                <w:rFonts w:hint="eastAsia" w:asciiTheme="minorEastAsia" w:hAnsiTheme="minorEastAsia" w:eastAsiaTheme="minorEastAsia" w:cstheme="minorEastAsia"/>
                <w:szCs w:val="21"/>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24E4">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7E1D1">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D3C66">
            <w:pPr>
              <w:pStyle w:val="55"/>
              <w:spacing w:line="360" w:lineRule="exact"/>
              <w:jc w:val="center"/>
              <w:rPr>
                <w:rFonts w:hint="eastAsia" w:asciiTheme="minorEastAsia" w:hAnsiTheme="minorEastAsia" w:eastAsiaTheme="minorEastAsia" w:cstheme="minorEastAsia"/>
                <w:szCs w:val="21"/>
              </w:rPr>
            </w:pPr>
          </w:p>
        </w:tc>
        <w:tc>
          <w:tcPr>
            <w:tcW w:w="255" w:type="pct"/>
            <w:vMerge w:val="continue"/>
            <w:tcBorders>
              <w:left w:val="single" w:color="000000" w:sz="4" w:space="0"/>
              <w:bottom w:val="single" w:color="000000" w:sz="4" w:space="0"/>
              <w:right w:val="single" w:color="000000" w:sz="4" w:space="0"/>
            </w:tcBorders>
            <w:shd w:val="clear" w:color="auto" w:fill="auto"/>
            <w:vAlign w:val="center"/>
          </w:tcPr>
          <w:p w14:paraId="74CDFC90">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left w:val="single" w:color="000000" w:sz="4" w:space="0"/>
              <w:bottom w:val="single" w:color="000000" w:sz="4" w:space="0"/>
              <w:right w:val="single" w:color="000000" w:sz="4" w:space="0"/>
            </w:tcBorders>
            <w:shd w:val="clear" w:color="auto" w:fill="auto"/>
            <w:vAlign w:val="center"/>
          </w:tcPr>
          <w:p w14:paraId="4036B605">
            <w:pPr>
              <w:pStyle w:val="55"/>
              <w:spacing w:line="360" w:lineRule="exact"/>
              <w:jc w:val="center"/>
              <w:rPr>
                <w:rFonts w:hint="eastAsia" w:asciiTheme="minorEastAsia" w:hAnsiTheme="minorEastAsia" w:eastAsiaTheme="minorEastAsia" w:cstheme="minorEastAsia"/>
                <w:szCs w:val="21"/>
              </w:rPr>
            </w:pPr>
          </w:p>
        </w:tc>
        <w:tc>
          <w:tcPr>
            <w:tcW w:w="272" w:type="pct"/>
            <w:tcBorders>
              <w:left w:val="single" w:color="000000" w:sz="4" w:space="0"/>
              <w:bottom w:val="single" w:color="000000" w:sz="4" w:space="0"/>
              <w:right w:val="single" w:color="000000" w:sz="4" w:space="0"/>
            </w:tcBorders>
            <w:shd w:val="clear" w:color="auto" w:fill="auto"/>
            <w:vAlign w:val="center"/>
          </w:tcPr>
          <w:p w14:paraId="3274BE41">
            <w:pPr>
              <w:pStyle w:val="55"/>
              <w:spacing w:line="360" w:lineRule="exact"/>
              <w:jc w:val="center"/>
              <w:rPr>
                <w:rFonts w:hint="eastAsia" w:asciiTheme="minorEastAsia" w:hAnsiTheme="minorEastAsia" w:eastAsiaTheme="minorEastAsia" w:cstheme="minorEastAsia"/>
                <w:szCs w:val="21"/>
              </w:rPr>
            </w:pPr>
          </w:p>
        </w:tc>
        <w:tc>
          <w:tcPr>
            <w:tcW w:w="491" w:type="pct"/>
            <w:tcBorders>
              <w:left w:val="single" w:color="000000" w:sz="4" w:space="0"/>
              <w:bottom w:val="single" w:color="000000" w:sz="4" w:space="0"/>
              <w:right w:val="single" w:color="000000" w:sz="4" w:space="0"/>
            </w:tcBorders>
            <w:shd w:val="clear" w:color="auto" w:fill="auto"/>
            <w:vAlign w:val="center"/>
          </w:tcPr>
          <w:p w14:paraId="784BF010">
            <w:pPr>
              <w:pStyle w:val="55"/>
              <w:spacing w:line="360" w:lineRule="exact"/>
              <w:jc w:val="center"/>
              <w:rPr>
                <w:rFonts w:hint="eastAsia" w:asciiTheme="minorEastAsia" w:hAnsiTheme="minorEastAsia" w:eastAsiaTheme="minorEastAsia" w:cstheme="minorEastAsia"/>
                <w:szCs w:val="21"/>
              </w:rPr>
            </w:pPr>
          </w:p>
        </w:tc>
      </w:tr>
      <w:tr w14:paraId="1A805EB6">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190C5AA">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70C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4CE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RFID技术应用</w:t>
            </w:r>
          </w:p>
        </w:tc>
        <w:tc>
          <w:tcPr>
            <w:tcW w:w="278" w:type="pct"/>
            <w:vMerge w:val="restart"/>
            <w:tcBorders>
              <w:left w:val="single" w:color="000000" w:sz="4" w:space="0"/>
              <w:bottom w:val="single" w:color="000000" w:sz="4" w:space="0"/>
              <w:right w:val="single" w:color="000000" w:sz="4" w:space="0"/>
            </w:tcBorders>
            <w:shd w:val="clear" w:color="auto" w:fill="auto"/>
            <w:vAlign w:val="center"/>
          </w:tcPr>
          <w:p w14:paraId="3E31609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09" w:type="pct"/>
            <w:vMerge w:val="restart"/>
            <w:tcBorders>
              <w:left w:val="single" w:color="000000" w:sz="4" w:space="0"/>
              <w:bottom w:val="single" w:color="000000" w:sz="4" w:space="0"/>
              <w:right w:val="single" w:color="000000" w:sz="4" w:space="0"/>
            </w:tcBorders>
            <w:shd w:val="clear" w:color="auto" w:fill="auto"/>
            <w:vAlign w:val="center"/>
          </w:tcPr>
          <w:p w14:paraId="6F9EAA3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301" w:type="pct"/>
            <w:vMerge w:val="restart"/>
            <w:tcBorders>
              <w:left w:val="single" w:color="000000" w:sz="4" w:space="0"/>
              <w:bottom w:val="single" w:color="000000" w:sz="4" w:space="0"/>
              <w:right w:val="single" w:color="000000" w:sz="4" w:space="0"/>
            </w:tcBorders>
            <w:shd w:val="clear" w:color="auto" w:fill="auto"/>
            <w:vAlign w:val="center"/>
          </w:tcPr>
          <w:p w14:paraId="0F69AA1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301" w:type="pct"/>
            <w:gridSpan w:val="2"/>
            <w:vMerge w:val="restart"/>
            <w:tcBorders>
              <w:left w:val="single" w:color="000000" w:sz="4" w:space="0"/>
              <w:bottom w:val="single" w:color="000000" w:sz="4" w:space="0"/>
              <w:right w:val="single" w:color="000000" w:sz="4" w:space="0"/>
            </w:tcBorders>
            <w:shd w:val="clear" w:color="auto" w:fill="auto"/>
            <w:vAlign w:val="center"/>
          </w:tcPr>
          <w:p w14:paraId="092177C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4E48">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674BA">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5DFF8">
            <w:pPr>
              <w:pStyle w:val="55"/>
              <w:spacing w:line="360" w:lineRule="exact"/>
              <w:jc w:val="center"/>
              <w:rPr>
                <w:rFonts w:hint="eastAsia" w:asciiTheme="minorEastAsia" w:hAnsiTheme="minorEastAsia" w:eastAsiaTheme="minorEastAsia" w:cstheme="minorEastAsia"/>
                <w:szCs w:val="21"/>
              </w:rPr>
            </w:pPr>
          </w:p>
        </w:tc>
        <w:tc>
          <w:tcPr>
            <w:tcW w:w="255" w:type="pct"/>
            <w:vMerge w:val="restart"/>
            <w:tcBorders>
              <w:left w:val="single" w:color="000000" w:sz="4" w:space="0"/>
              <w:right w:val="single" w:color="000000" w:sz="4" w:space="0"/>
            </w:tcBorders>
            <w:shd w:val="clear" w:color="auto" w:fill="auto"/>
            <w:vAlign w:val="center"/>
          </w:tcPr>
          <w:p w14:paraId="357B9AA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71" w:type="pct"/>
            <w:gridSpan w:val="2"/>
            <w:tcBorders>
              <w:left w:val="single" w:color="000000" w:sz="4" w:space="0"/>
              <w:bottom w:val="single" w:color="000000" w:sz="4" w:space="0"/>
              <w:right w:val="single" w:color="000000" w:sz="4" w:space="0"/>
            </w:tcBorders>
            <w:shd w:val="clear" w:color="auto" w:fill="auto"/>
            <w:vAlign w:val="center"/>
          </w:tcPr>
          <w:p w14:paraId="4F5AF9C7">
            <w:pPr>
              <w:pStyle w:val="55"/>
              <w:spacing w:line="360" w:lineRule="exact"/>
              <w:jc w:val="center"/>
              <w:rPr>
                <w:rFonts w:hint="eastAsia" w:asciiTheme="minorEastAsia" w:hAnsiTheme="minorEastAsia" w:eastAsiaTheme="minorEastAsia" w:cstheme="minorEastAsia"/>
                <w:szCs w:val="21"/>
              </w:rPr>
            </w:pPr>
          </w:p>
        </w:tc>
        <w:tc>
          <w:tcPr>
            <w:tcW w:w="272" w:type="pct"/>
            <w:tcBorders>
              <w:left w:val="single" w:color="000000" w:sz="4" w:space="0"/>
              <w:bottom w:val="single" w:color="000000" w:sz="4" w:space="0"/>
              <w:right w:val="single" w:color="000000" w:sz="4" w:space="0"/>
            </w:tcBorders>
            <w:shd w:val="clear" w:color="auto" w:fill="auto"/>
            <w:vAlign w:val="center"/>
          </w:tcPr>
          <w:p w14:paraId="693EF5E1">
            <w:pPr>
              <w:pStyle w:val="55"/>
              <w:spacing w:line="360" w:lineRule="exact"/>
              <w:jc w:val="center"/>
              <w:rPr>
                <w:rFonts w:hint="eastAsia" w:asciiTheme="minorEastAsia" w:hAnsiTheme="minorEastAsia" w:eastAsiaTheme="minorEastAsia" w:cstheme="minorEastAsia"/>
                <w:szCs w:val="21"/>
              </w:rPr>
            </w:pPr>
          </w:p>
        </w:tc>
        <w:tc>
          <w:tcPr>
            <w:tcW w:w="491" w:type="pct"/>
            <w:tcBorders>
              <w:left w:val="single" w:color="000000" w:sz="4" w:space="0"/>
              <w:bottom w:val="single" w:color="000000" w:sz="4" w:space="0"/>
              <w:right w:val="single" w:color="000000" w:sz="4" w:space="0"/>
            </w:tcBorders>
            <w:shd w:val="clear" w:color="auto" w:fill="auto"/>
            <w:vAlign w:val="center"/>
          </w:tcPr>
          <w:p w14:paraId="0BC31302">
            <w:pPr>
              <w:pStyle w:val="55"/>
              <w:spacing w:line="360" w:lineRule="exact"/>
              <w:jc w:val="center"/>
              <w:rPr>
                <w:rFonts w:hint="eastAsia" w:asciiTheme="minorEastAsia" w:hAnsiTheme="minorEastAsia" w:eastAsiaTheme="minorEastAsia" w:cstheme="minorEastAsia"/>
                <w:szCs w:val="21"/>
              </w:rPr>
            </w:pPr>
          </w:p>
        </w:tc>
      </w:tr>
      <w:tr w14:paraId="65A452C7">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6E688B2">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D96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FDD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物联网综合实训</w:t>
            </w:r>
          </w:p>
        </w:tc>
        <w:tc>
          <w:tcPr>
            <w:tcW w:w="278" w:type="pct"/>
            <w:vMerge w:val="continue"/>
            <w:tcBorders>
              <w:left w:val="single" w:color="000000" w:sz="4" w:space="0"/>
              <w:bottom w:val="single" w:color="000000" w:sz="4" w:space="0"/>
              <w:right w:val="single" w:color="000000" w:sz="4" w:space="0"/>
            </w:tcBorders>
            <w:shd w:val="clear" w:color="auto" w:fill="auto"/>
            <w:vAlign w:val="center"/>
          </w:tcPr>
          <w:p w14:paraId="4C534451">
            <w:pPr>
              <w:pStyle w:val="55"/>
              <w:spacing w:line="360" w:lineRule="exact"/>
              <w:jc w:val="center"/>
              <w:rPr>
                <w:rFonts w:hint="eastAsia" w:asciiTheme="minorEastAsia" w:hAnsiTheme="minorEastAsia" w:eastAsiaTheme="minorEastAsia" w:cstheme="minorEastAsia"/>
                <w:szCs w:val="21"/>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14:paraId="02B0EDAC">
            <w:pPr>
              <w:pStyle w:val="55"/>
              <w:spacing w:line="360" w:lineRule="exact"/>
              <w:jc w:val="center"/>
              <w:rPr>
                <w:rFonts w:hint="eastAsia" w:asciiTheme="minorEastAsia" w:hAnsiTheme="minorEastAsia" w:eastAsiaTheme="minorEastAsia" w:cstheme="minorEastAsia"/>
                <w:szCs w:val="21"/>
              </w:rPr>
            </w:pPr>
          </w:p>
        </w:tc>
        <w:tc>
          <w:tcPr>
            <w:tcW w:w="301" w:type="pct"/>
            <w:vMerge w:val="continue"/>
            <w:tcBorders>
              <w:left w:val="single" w:color="000000" w:sz="4" w:space="0"/>
              <w:bottom w:val="single" w:color="000000" w:sz="4" w:space="0"/>
              <w:right w:val="single" w:color="000000" w:sz="4" w:space="0"/>
            </w:tcBorders>
            <w:shd w:val="clear" w:color="auto" w:fill="auto"/>
            <w:vAlign w:val="center"/>
          </w:tcPr>
          <w:p w14:paraId="345F4022">
            <w:pPr>
              <w:pStyle w:val="55"/>
              <w:spacing w:line="360" w:lineRule="exact"/>
              <w:jc w:val="center"/>
              <w:rPr>
                <w:rFonts w:hint="eastAsia" w:asciiTheme="minorEastAsia" w:hAnsiTheme="minorEastAsia" w:eastAsiaTheme="minorEastAsia" w:cstheme="minorEastAsia"/>
                <w:szCs w:val="21"/>
              </w:rPr>
            </w:pPr>
          </w:p>
        </w:tc>
        <w:tc>
          <w:tcPr>
            <w:tcW w:w="301" w:type="pct"/>
            <w:gridSpan w:val="2"/>
            <w:vMerge w:val="continue"/>
            <w:tcBorders>
              <w:left w:val="single" w:color="000000" w:sz="4" w:space="0"/>
              <w:bottom w:val="single" w:color="000000" w:sz="4" w:space="0"/>
              <w:right w:val="single" w:color="000000" w:sz="4" w:space="0"/>
            </w:tcBorders>
            <w:shd w:val="clear" w:color="auto" w:fill="auto"/>
            <w:vAlign w:val="center"/>
          </w:tcPr>
          <w:p w14:paraId="62C867B1">
            <w:pPr>
              <w:pStyle w:val="55"/>
              <w:spacing w:line="360" w:lineRule="exact"/>
              <w:jc w:val="center"/>
              <w:rPr>
                <w:rFonts w:hint="eastAsia" w:asciiTheme="minorEastAsia" w:hAnsiTheme="minorEastAsia" w:eastAsiaTheme="minorEastAsia" w:cstheme="minorEastAsia"/>
                <w:szCs w:val="21"/>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3C56">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675AC">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41712">
            <w:pPr>
              <w:pStyle w:val="55"/>
              <w:spacing w:line="360" w:lineRule="exact"/>
              <w:jc w:val="center"/>
              <w:rPr>
                <w:rFonts w:hint="eastAsia" w:asciiTheme="minorEastAsia" w:hAnsiTheme="minorEastAsia" w:eastAsiaTheme="minorEastAsia" w:cstheme="minorEastAsia"/>
                <w:szCs w:val="21"/>
              </w:rPr>
            </w:pPr>
          </w:p>
        </w:tc>
        <w:tc>
          <w:tcPr>
            <w:tcW w:w="255" w:type="pct"/>
            <w:vMerge w:val="continue"/>
            <w:tcBorders>
              <w:left w:val="single" w:color="000000" w:sz="4" w:space="0"/>
              <w:bottom w:val="single" w:color="000000" w:sz="4" w:space="0"/>
              <w:right w:val="single" w:color="000000" w:sz="4" w:space="0"/>
            </w:tcBorders>
            <w:shd w:val="clear" w:color="auto" w:fill="auto"/>
            <w:vAlign w:val="center"/>
          </w:tcPr>
          <w:p w14:paraId="720CED7E">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left w:val="single" w:color="000000" w:sz="4" w:space="0"/>
              <w:bottom w:val="single" w:color="000000" w:sz="4" w:space="0"/>
              <w:right w:val="single" w:color="000000" w:sz="4" w:space="0"/>
            </w:tcBorders>
            <w:shd w:val="clear" w:color="auto" w:fill="auto"/>
            <w:vAlign w:val="center"/>
          </w:tcPr>
          <w:p w14:paraId="25AC4FA4">
            <w:pPr>
              <w:pStyle w:val="55"/>
              <w:spacing w:line="360" w:lineRule="exact"/>
              <w:jc w:val="center"/>
              <w:rPr>
                <w:rFonts w:hint="eastAsia" w:asciiTheme="minorEastAsia" w:hAnsiTheme="minorEastAsia" w:eastAsiaTheme="minorEastAsia" w:cstheme="minorEastAsia"/>
                <w:szCs w:val="21"/>
              </w:rPr>
            </w:pPr>
          </w:p>
        </w:tc>
        <w:tc>
          <w:tcPr>
            <w:tcW w:w="272" w:type="pct"/>
            <w:tcBorders>
              <w:left w:val="single" w:color="000000" w:sz="4" w:space="0"/>
              <w:bottom w:val="single" w:color="000000" w:sz="4" w:space="0"/>
              <w:right w:val="single" w:color="000000" w:sz="4" w:space="0"/>
            </w:tcBorders>
            <w:shd w:val="clear" w:color="auto" w:fill="auto"/>
            <w:vAlign w:val="center"/>
          </w:tcPr>
          <w:p w14:paraId="564C6F94">
            <w:pPr>
              <w:pStyle w:val="55"/>
              <w:spacing w:line="360" w:lineRule="exact"/>
              <w:jc w:val="center"/>
              <w:rPr>
                <w:rFonts w:hint="eastAsia" w:asciiTheme="minorEastAsia" w:hAnsiTheme="minorEastAsia" w:eastAsiaTheme="minorEastAsia" w:cstheme="minorEastAsia"/>
                <w:szCs w:val="21"/>
              </w:rPr>
            </w:pPr>
          </w:p>
        </w:tc>
        <w:tc>
          <w:tcPr>
            <w:tcW w:w="491" w:type="pct"/>
            <w:tcBorders>
              <w:left w:val="single" w:color="000000" w:sz="4" w:space="0"/>
              <w:bottom w:val="single" w:color="000000" w:sz="4" w:space="0"/>
              <w:right w:val="single" w:color="000000" w:sz="4" w:space="0"/>
            </w:tcBorders>
            <w:shd w:val="clear" w:color="auto" w:fill="auto"/>
            <w:vAlign w:val="center"/>
          </w:tcPr>
          <w:p w14:paraId="42D8AA33">
            <w:pPr>
              <w:pStyle w:val="55"/>
              <w:spacing w:line="360" w:lineRule="exact"/>
              <w:jc w:val="center"/>
              <w:rPr>
                <w:rFonts w:hint="eastAsia" w:asciiTheme="minorEastAsia" w:hAnsiTheme="minorEastAsia" w:eastAsiaTheme="minorEastAsia" w:cstheme="minorEastAsia"/>
                <w:szCs w:val="21"/>
              </w:rPr>
            </w:pPr>
          </w:p>
        </w:tc>
      </w:tr>
      <w:tr w14:paraId="2ED6694B">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3EC8089">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5047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4F7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CAD辅助设计</w:t>
            </w:r>
          </w:p>
        </w:tc>
        <w:tc>
          <w:tcPr>
            <w:tcW w:w="278" w:type="pct"/>
            <w:vMerge w:val="restart"/>
            <w:tcBorders>
              <w:left w:val="single" w:color="000000" w:sz="4" w:space="0"/>
              <w:bottom w:val="single" w:color="000000" w:sz="4" w:space="0"/>
              <w:right w:val="single" w:color="000000" w:sz="4" w:space="0"/>
            </w:tcBorders>
            <w:shd w:val="clear" w:color="auto" w:fill="auto"/>
            <w:vAlign w:val="center"/>
          </w:tcPr>
          <w:p w14:paraId="556CA7A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vMerge w:val="restart"/>
            <w:tcBorders>
              <w:left w:val="single" w:color="000000" w:sz="4" w:space="0"/>
              <w:bottom w:val="single" w:color="000000" w:sz="4" w:space="0"/>
              <w:right w:val="single" w:color="000000" w:sz="4" w:space="0"/>
            </w:tcBorders>
            <w:shd w:val="clear" w:color="auto" w:fill="auto"/>
            <w:vAlign w:val="center"/>
          </w:tcPr>
          <w:p w14:paraId="5548BB9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vMerge w:val="restart"/>
            <w:tcBorders>
              <w:left w:val="single" w:color="000000" w:sz="4" w:space="0"/>
              <w:bottom w:val="single" w:color="000000" w:sz="4" w:space="0"/>
              <w:right w:val="single" w:color="000000" w:sz="4" w:space="0"/>
            </w:tcBorders>
            <w:shd w:val="clear" w:color="auto" w:fill="auto"/>
            <w:vAlign w:val="center"/>
          </w:tcPr>
          <w:p w14:paraId="23CADDC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gridSpan w:val="2"/>
            <w:vMerge w:val="restart"/>
            <w:tcBorders>
              <w:left w:val="single" w:color="000000" w:sz="4" w:space="0"/>
              <w:bottom w:val="single" w:color="000000" w:sz="4" w:space="0"/>
              <w:right w:val="single" w:color="000000" w:sz="4" w:space="0"/>
            </w:tcBorders>
            <w:shd w:val="clear" w:color="auto" w:fill="auto"/>
            <w:vAlign w:val="center"/>
          </w:tcPr>
          <w:p w14:paraId="5656B5C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AE04">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74332">
            <w:pPr>
              <w:pStyle w:val="55"/>
              <w:spacing w:line="360" w:lineRule="exact"/>
              <w:jc w:val="center"/>
              <w:rPr>
                <w:rFonts w:hint="eastAsia" w:asciiTheme="minorEastAsia" w:hAnsiTheme="minorEastAsia" w:eastAsiaTheme="minorEastAsia" w:cstheme="minorEastAsia"/>
                <w:szCs w:val="21"/>
              </w:rPr>
            </w:pPr>
          </w:p>
        </w:tc>
        <w:tc>
          <w:tcPr>
            <w:tcW w:w="282" w:type="pct"/>
            <w:gridSpan w:val="3"/>
            <w:vMerge w:val="restart"/>
            <w:tcBorders>
              <w:top w:val="single" w:color="000000" w:sz="4" w:space="0"/>
              <w:left w:val="single" w:color="000000" w:sz="4" w:space="0"/>
              <w:right w:val="single" w:color="000000" w:sz="4" w:space="0"/>
            </w:tcBorders>
            <w:shd w:val="clear" w:color="auto" w:fill="auto"/>
            <w:vAlign w:val="center"/>
          </w:tcPr>
          <w:p w14:paraId="719FB72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55" w:type="pct"/>
            <w:tcBorders>
              <w:left w:val="single" w:color="000000" w:sz="4" w:space="0"/>
              <w:bottom w:val="single" w:color="000000" w:sz="4" w:space="0"/>
              <w:right w:val="single" w:color="000000" w:sz="4" w:space="0"/>
            </w:tcBorders>
            <w:shd w:val="clear" w:color="auto" w:fill="auto"/>
            <w:vAlign w:val="center"/>
          </w:tcPr>
          <w:p w14:paraId="142C513E">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left w:val="single" w:color="000000" w:sz="4" w:space="0"/>
              <w:right w:val="single" w:color="000000" w:sz="4" w:space="0"/>
            </w:tcBorders>
            <w:shd w:val="clear" w:color="auto" w:fill="auto"/>
            <w:vAlign w:val="center"/>
          </w:tcPr>
          <w:p w14:paraId="201C4042">
            <w:pPr>
              <w:pStyle w:val="55"/>
              <w:spacing w:line="360" w:lineRule="exact"/>
              <w:jc w:val="center"/>
              <w:rPr>
                <w:rFonts w:hint="eastAsia" w:asciiTheme="minorEastAsia" w:hAnsiTheme="minorEastAsia" w:eastAsiaTheme="minorEastAsia" w:cstheme="minorEastAsia"/>
                <w:szCs w:val="21"/>
              </w:rPr>
            </w:pPr>
          </w:p>
        </w:tc>
        <w:tc>
          <w:tcPr>
            <w:tcW w:w="272" w:type="pct"/>
            <w:tcBorders>
              <w:left w:val="single" w:color="000000" w:sz="4" w:space="0"/>
              <w:right w:val="single" w:color="000000" w:sz="4" w:space="0"/>
            </w:tcBorders>
            <w:shd w:val="clear" w:color="auto" w:fill="auto"/>
            <w:vAlign w:val="center"/>
          </w:tcPr>
          <w:p w14:paraId="74E13578">
            <w:pPr>
              <w:pStyle w:val="55"/>
              <w:spacing w:line="360" w:lineRule="exact"/>
              <w:jc w:val="center"/>
              <w:rPr>
                <w:rFonts w:hint="eastAsia" w:asciiTheme="minorEastAsia" w:hAnsiTheme="minorEastAsia" w:eastAsiaTheme="minorEastAsia" w:cstheme="minorEastAsia"/>
                <w:szCs w:val="21"/>
              </w:rPr>
            </w:pPr>
          </w:p>
        </w:tc>
        <w:tc>
          <w:tcPr>
            <w:tcW w:w="491" w:type="pct"/>
            <w:tcBorders>
              <w:left w:val="single" w:color="000000" w:sz="4" w:space="0"/>
              <w:bottom w:val="single" w:color="000000" w:sz="4" w:space="0"/>
              <w:right w:val="single" w:color="000000" w:sz="4" w:space="0"/>
            </w:tcBorders>
            <w:shd w:val="clear" w:color="auto" w:fill="auto"/>
            <w:vAlign w:val="center"/>
          </w:tcPr>
          <w:p w14:paraId="51B77E6C">
            <w:pPr>
              <w:pStyle w:val="55"/>
              <w:spacing w:line="360" w:lineRule="exact"/>
              <w:jc w:val="center"/>
              <w:rPr>
                <w:rFonts w:hint="eastAsia" w:asciiTheme="minorEastAsia" w:hAnsiTheme="minorEastAsia" w:eastAsiaTheme="minorEastAsia" w:cstheme="minorEastAsia"/>
                <w:szCs w:val="21"/>
              </w:rPr>
            </w:pPr>
          </w:p>
        </w:tc>
      </w:tr>
      <w:tr w14:paraId="350E5AD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919A477">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476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04017029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1AE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PLC控制技术</w:t>
            </w:r>
          </w:p>
        </w:tc>
        <w:tc>
          <w:tcPr>
            <w:tcW w:w="278" w:type="pct"/>
            <w:vMerge w:val="continue"/>
            <w:tcBorders>
              <w:left w:val="single" w:color="000000" w:sz="4" w:space="0"/>
              <w:bottom w:val="single" w:color="000000" w:sz="4" w:space="0"/>
              <w:right w:val="single" w:color="000000" w:sz="4" w:space="0"/>
            </w:tcBorders>
            <w:shd w:val="clear" w:color="auto" w:fill="auto"/>
            <w:vAlign w:val="center"/>
          </w:tcPr>
          <w:p w14:paraId="6849D9B7">
            <w:pPr>
              <w:pStyle w:val="55"/>
              <w:spacing w:line="360" w:lineRule="exact"/>
              <w:jc w:val="center"/>
              <w:rPr>
                <w:rFonts w:hint="eastAsia" w:asciiTheme="minorEastAsia" w:hAnsiTheme="minorEastAsia" w:eastAsiaTheme="minorEastAsia" w:cstheme="minorEastAsia"/>
                <w:szCs w:val="21"/>
              </w:rPr>
            </w:pPr>
          </w:p>
        </w:tc>
        <w:tc>
          <w:tcPr>
            <w:tcW w:w="309" w:type="pct"/>
            <w:vMerge w:val="continue"/>
            <w:tcBorders>
              <w:left w:val="single" w:color="000000" w:sz="4" w:space="0"/>
              <w:bottom w:val="single" w:color="000000" w:sz="4" w:space="0"/>
              <w:right w:val="single" w:color="000000" w:sz="4" w:space="0"/>
            </w:tcBorders>
            <w:shd w:val="clear" w:color="auto" w:fill="auto"/>
            <w:vAlign w:val="center"/>
          </w:tcPr>
          <w:p w14:paraId="19373196">
            <w:pPr>
              <w:pStyle w:val="55"/>
              <w:spacing w:line="360" w:lineRule="exact"/>
              <w:jc w:val="center"/>
              <w:rPr>
                <w:rFonts w:hint="eastAsia" w:asciiTheme="minorEastAsia" w:hAnsiTheme="minorEastAsia" w:eastAsiaTheme="minorEastAsia" w:cstheme="minorEastAsia"/>
                <w:szCs w:val="21"/>
              </w:rPr>
            </w:pPr>
          </w:p>
        </w:tc>
        <w:tc>
          <w:tcPr>
            <w:tcW w:w="301" w:type="pct"/>
            <w:vMerge w:val="continue"/>
            <w:tcBorders>
              <w:left w:val="single" w:color="000000" w:sz="4" w:space="0"/>
              <w:bottom w:val="single" w:color="000000" w:sz="4" w:space="0"/>
              <w:right w:val="single" w:color="000000" w:sz="4" w:space="0"/>
            </w:tcBorders>
            <w:shd w:val="clear" w:color="auto" w:fill="auto"/>
            <w:vAlign w:val="center"/>
          </w:tcPr>
          <w:p w14:paraId="7EAF5CB3">
            <w:pPr>
              <w:pStyle w:val="55"/>
              <w:spacing w:line="360" w:lineRule="exact"/>
              <w:jc w:val="center"/>
              <w:rPr>
                <w:rFonts w:hint="eastAsia" w:asciiTheme="minorEastAsia" w:hAnsiTheme="minorEastAsia" w:eastAsiaTheme="minorEastAsia" w:cstheme="minorEastAsia"/>
                <w:szCs w:val="21"/>
              </w:rPr>
            </w:pPr>
          </w:p>
        </w:tc>
        <w:tc>
          <w:tcPr>
            <w:tcW w:w="301" w:type="pct"/>
            <w:gridSpan w:val="2"/>
            <w:vMerge w:val="continue"/>
            <w:tcBorders>
              <w:left w:val="single" w:color="000000" w:sz="4" w:space="0"/>
              <w:bottom w:val="single" w:color="000000" w:sz="4" w:space="0"/>
              <w:right w:val="single" w:color="000000" w:sz="4" w:space="0"/>
            </w:tcBorders>
            <w:shd w:val="clear" w:color="auto" w:fill="auto"/>
            <w:vAlign w:val="center"/>
          </w:tcPr>
          <w:p w14:paraId="45550652">
            <w:pPr>
              <w:pStyle w:val="55"/>
              <w:spacing w:line="360" w:lineRule="exact"/>
              <w:jc w:val="center"/>
              <w:rPr>
                <w:rFonts w:hint="eastAsia" w:asciiTheme="minorEastAsia" w:hAnsiTheme="minorEastAsia" w:eastAsiaTheme="minorEastAsia" w:cstheme="minorEastAsia"/>
                <w:szCs w:val="21"/>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FACC">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7E4E9">
            <w:pPr>
              <w:pStyle w:val="55"/>
              <w:spacing w:line="360" w:lineRule="exact"/>
              <w:jc w:val="center"/>
              <w:rPr>
                <w:rFonts w:hint="eastAsia" w:asciiTheme="minorEastAsia" w:hAnsiTheme="minorEastAsia" w:eastAsiaTheme="minorEastAsia" w:cstheme="minorEastAsia"/>
                <w:szCs w:val="21"/>
              </w:rPr>
            </w:pPr>
          </w:p>
        </w:tc>
        <w:tc>
          <w:tcPr>
            <w:tcW w:w="282" w:type="pct"/>
            <w:gridSpan w:val="3"/>
            <w:vMerge w:val="continue"/>
            <w:tcBorders>
              <w:left w:val="single" w:color="000000" w:sz="4" w:space="0"/>
              <w:bottom w:val="single" w:color="000000" w:sz="4" w:space="0"/>
              <w:right w:val="single" w:color="000000" w:sz="4" w:space="0"/>
            </w:tcBorders>
            <w:shd w:val="clear" w:color="auto" w:fill="auto"/>
            <w:vAlign w:val="center"/>
          </w:tcPr>
          <w:p w14:paraId="2E362C4B">
            <w:pPr>
              <w:pStyle w:val="55"/>
              <w:spacing w:line="360" w:lineRule="exact"/>
              <w:jc w:val="center"/>
              <w:rPr>
                <w:rFonts w:hint="eastAsia" w:asciiTheme="minorEastAsia" w:hAnsiTheme="minorEastAsia" w:eastAsiaTheme="minorEastAsia" w:cstheme="minorEastAsia"/>
                <w:szCs w:val="21"/>
              </w:rPr>
            </w:pPr>
          </w:p>
        </w:tc>
        <w:tc>
          <w:tcPr>
            <w:tcW w:w="255" w:type="pct"/>
            <w:tcBorders>
              <w:left w:val="single" w:color="000000" w:sz="4" w:space="0"/>
              <w:bottom w:val="single" w:color="000000" w:sz="4" w:space="0"/>
              <w:right w:val="single" w:color="000000" w:sz="4" w:space="0"/>
            </w:tcBorders>
            <w:shd w:val="clear" w:color="auto" w:fill="auto"/>
            <w:vAlign w:val="center"/>
          </w:tcPr>
          <w:p w14:paraId="59890614">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left w:val="single" w:color="000000" w:sz="4" w:space="0"/>
              <w:bottom w:val="single" w:color="000000" w:sz="4" w:space="0"/>
              <w:right w:val="single" w:color="000000" w:sz="4" w:space="0"/>
            </w:tcBorders>
            <w:shd w:val="clear" w:color="auto" w:fill="auto"/>
            <w:vAlign w:val="center"/>
          </w:tcPr>
          <w:p w14:paraId="104922C4">
            <w:pPr>
              <w:pStyle w:val="55"/>
              <w:spacing w:line="360" w:lineRule="exact"/>
              <w:jc w:val="center"/>
              <w:rPr>
                <w:rFonts w:hint="eastAsia" w:asciiTheme="minorEastAsia" w:hAnsiTheme="minorEastAsia" w:eastAsiaTheme="minorEastAsia" w:cstheme="minorEastAsia"/>
                <w:szCs w:val="21"/>
              </w:rPr>
            </w:pPr>
          </w:p>
        </w:tc>
        <w:tc>
          <w:tcPr>
            <w:tcW w:w="272" w:type="pct"/>
            <w:tcBorders>
              <w:left w:val="single" w:color="000000" w:sz="4" w:space="0"/>
              <w:bottom w:val="single" w:color="000000" w:sz="4" w:space="0"/>
              <w:right w:val="single" w:color="000000" w:sz="4" w:space="0"/>
            </w:tcBorders>
            <w:shd w:val="clear" w:color="auto" w:fill="auto"/>
            <w:vAlign w:val="center"/>
          </w:tcPr>
          <w:p w14:paraId="1C06AEC3">
            <w:pPr>
              <w:pStyle w:val="55"/>
              <w:spacing w:line="360" w:lineRule="exact"/>
              <w:jc w:val="center"/>
              <w:rPr>
                <w:rFonts w:hint="eastAsia" w:asciiTheme="minorEastAsia" w:hAnsiTheme="minorEastAsia" w:eastAsiaTheme="minorEastAsia" w:cstheme="minorEastAsia"/>
                <w:szCs w:val="21"/>
              </w:rPr>
            </w:pPr>
          </w:p>
        </w:tc>
        <w:tc>
          <w:tcPr>
            <w:tcW w:w="491" w:type="pct"/>
            <w:tcBorders>
              <w:left w:val="single" w:color="000000" w:sz="4" w:space="0"/>
              <w:bottom w:val="single" w:color="000000" w:sz="4" w:space="0"/>
              <w:right w:val="single" w:color="000000" w:sz="4" w:space="0"/>
            </w:tcBorders>
            <w:shd w:val="clear" w:color="auto" w:fill="auto"/>
            <w:vAlign w:val="center"/>
          </w:tcPr>
          <w:p w14:paraId="40413B07">
            <w:pPr>
              <w:pStyle w:val="55"/>
              <w:spacing w:line="360" w:lineRule="exact"/>
              <w:jc w:val="center"/>
              <w:rPr>
                <w:rFonts w:hint="eastAsia" w:asciiTheme="minorEastAsia" w:hAnsiTheme="minorEastAsia" w:eastAsiaTheme="minorEastAsia" w:cstheme="minorEastAsia"/>
                <w:szCs w:val="21"/>
              </w:rPr>
            </w:pPr>
          </w:p>
        </w:tc>
      </w:tr>
      <w:tr w14:paraId="7EA483C0">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3E022300">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7FB4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6BF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AAE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C32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66</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134E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0C61">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CC811">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C451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5CE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D388E">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1FD9">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7562">
            <w:pPr>
              <w:pStyle w:val="55"/>
              <w:spacing w:line="360" w:lineRule="exact"/>
              <w:jc w:val="center"/>
              <w:rPr>
                <w:rFonts w:hint="eastAsia" w:asciiTheme="minorEastAsia" w:hAnsiTheme="minorEastAsia" w:eastAsiaTheme="minorEastAsia" w:cstheme="minorEastAsia"/>
                <w:szCs w:val="21"/>
              </w:rPr>
            </w:pPr>
          </w:p>
        </w:tc>
      </w:tr>
      <w:tr w14:paraId="13E0E94C">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99A9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13C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C0C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入学教育</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0A8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455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D76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0A5E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CFA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6F13B">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D3480">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15A2">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9C86A">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633F">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288BA">
            <w:pPr>
              <w:pStyle w:val="55"/>
              <w:spacing w:line="360" w:lineRule="exact"/>
              <w:jc w:val="center"/>
              <w:rPr>
                <w:rFonts w:hint="eastAsia" w:asciiTheme="minorEastAsia" w:hAnsiTheme="minorEastAsia" w:eastAsiaTheme="minorEastAsia" w:cstheme="minorEastAsia"/>
                <w:szCs w:val="21"/>
              </w:rPr>
            </w:pPr>
          </w:p>
        </w:tc>
      </w:tr>
      <w:tr w14:paraId="369C49D9">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08D7574">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7C8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C5E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健康教育</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634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561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8D4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C3FC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116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717DB">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017BC">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64F7">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8027C">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1D0F">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0A78">
            <w:pPr>
              <w:pStyle w:val="55"/>
              <w:spacing w:line="360" w:lineRule="exact"/>
              <w:jc w:val="center"/>
              <w:rPr>
                <w:rFonts w:hint="eastAsia" w:asciiTheme="minorEastAsia" w:hAnsiTheme="minorEastAsia" w:eastAsiaTheme="minorEastAsia" w:cstheme="minorEastAsia"/>
                <w:szCs w:val="21"/>
              </w:rPr>
            </w:pPr>
          </w:p>
        </w:tc>
      </w:tr>
      <w:tr w14:paraId="5C710FF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9C9B">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E8F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859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思想成长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065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EDA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1F4C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2F15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1A4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3D7B4">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932F7">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8770">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6B2DC">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8DD8">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4AD1">
            <w:pPr>
              <w:pStyle w:val="55"/>
              <w:spacing w:line="360" w:lineRule="exact"/>
              <w:jc w:val="center"/>
              <w:rPr>
                <w:rFonts w:hint="eastAsia" w:asciiTheme="minorEastAsia" w:hAnsiTheme="minorEastAsia" w:eastAsiaTheme="minorEastAsia" w:cstheme="minorEastAsia"/>
                <w:szCs w:val="21"/>
              </w:rPr>
            </w:pPr>
          </w:p>
        </w:tc>
      </w:tr>
      <w:tr w14:paraId="6550880B">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4B230">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AD7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032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社会实践、志愿公益</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934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151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4B5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6F3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455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E5DB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D353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795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DD56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220F">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8616">
            <w:pPr>
              <w:pStyle w:val="55"/>
              <w:spacing w:line="360" w:lineRule="exact"/>
              <w:jc w:val="center"/>
              <w:rPr>
                <w:rFonts w:hint="eastAsia" w:asciiTheme="minorEastAsia" w:hAnsiTheme="minorEastAsia" w:eastAsiaTheme="minorEastAsia" w:cstheme="minorEastAsia"/>
                <w:szCs w:val="21"/>
              </w:rPr>
            </w:pPr>
          </w:p>
        </w:tc>
      </w:tr>
      <w:tr w14:paraId="40A423A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5C1B">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8A3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B23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文体社团活动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7F9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6A4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DDD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E62B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83B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E026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23128">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EC5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106E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DCF8">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955D">
            <w:pPr>
              <w:pStyle w:val="55"/>
              <w:spacing w:line="360" w:lineRule="exact"/>
              <w:jc w:val="center"/>
              <w:rPr>
                <w:rFonts w:hint="eastAsia" w:asciiTheme="minorEastAsia" w:hAnsiTheme="minorEastAsia" w:eastAsiaTheme="minorEastAsia" w:cstheme="minorEastAsia"/>
                <w:szCs w:val="21"/>
              </w:rPr>
            </w:pPr>
          </w:p>
        </w:tc>
      </w:tr>
      <w:tr w14:paraId="7848355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53E6">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585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8A3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技能特长</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4FC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C90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FFD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6885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9E8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6DAF3">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DF39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80E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0389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BFD2">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DE6B">
            <w:pPr>
              <w:pStyle w:val="55"/>
              <w:spacing w:line="360" w:lineRule="exact"/>
              <w:jc w:val="center"/>
              <w:rPr>
                <w:rFonts w:hint="eastAsia" w:asciiTheme="minorEastAsia" w:hAnsiTheme="minorEastAsia" w:eastAsiaTheme="minorEastAsia" w:cstheme="minorEastAsia"/>
                <w:szCs w:val="21"/>
              </w:rPr>
            </w:pPr>
          </w:p>
        </w:tc>
      </w:tr>
      <w:tr w14:paraId="5DFA50AC">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3330">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835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08B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学生工作履历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E60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902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45D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CABF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238E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90B0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1F72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FEA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86C7F">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1CD1">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B488">
            <w:pPr>
              <w:pStyle w:val="55"/>
              <w:spacing w:line="360" w:lineRule="exact"/>
              <w:jc w:val="center"/>
              <w:rPr>
                <w:rFonts w:hint="eastAsia" w:asciiTheme="minorEastAsia" w:hAnsiTheme="minorEastAsia" w:eastAsiaTheme="minorEastAsia" w:cstheme="minorEastAsia"/>
                <w:szCs w:val="21"/>
              </w:rPr>
            </w:pPr>
          </w:p>
        </w:tc>
      </w:tr>
      <w:tr w14:paraId="4BE3E7BC">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F794">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19B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E99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创新创业</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B90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38A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195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4DF9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BA6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DD45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773B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FC0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D807C">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F11E">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09A2">
            <w:pPr>
              <w:pStyle w:val="55"/>
              <w:spacing w:line="360" w:lineRule="exact"/>
              <w:jc w:val="center"/>
              <w:rPr>
                <w:rFonts w:hint="eastAsia" w:asciiTheme="minorEastAsia" w:hAnsiTheme="minorEastAsia" w:eastAsiaTheme="minorEastAsia" w:cstheme="minorEastAsia"/>
                <w:szCs w:val="21"/>
              </w:rPr>
            </w:pPr>
          </w:p>
        </w:tc>
      </w:tr>
      <w:tr w14:paraId="14FEFC0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9A588">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1149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08000016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FC2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特色模块</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EAE2">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C70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C6D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EECB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875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05924">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0682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359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7E6CE">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891D">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7144">
            <w:pPr>
              <w:pStyle w:val="55"/>
              <w:spacing w:line="360" w:lineRule="exact"/>
              <w:jc w:val="center"/>
              <w:rPr>
                <w:rFonts w:hint="eastAsia" w:asciiTheme="minorEastAsia" w:hAnsiTheme="minorEastAsia" w:eastAsiaTheme="minorEastAsia" w:cstheme="minorEastAsia"/>
                <w:szCs w:val="21"/>
              </w:rPr>
            </w:pPr>
          </w:p>
        </w:tc>
      </w:tr>
      <w:tr w14:paraId="277ABCA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1702">
            <w:pPr>
              <w:pStyle w:val="55"/>
              <w:spacing w:line="360" w:lineRule="exact"/>
              <w:jc w:val="center"/>
              <w:rPr>
                <w:rFonts w:hint="eastAsia" w:asciiTheme="minorEastAsia" w:hAnsiTheme="minorEastAsia" w:eastAsiaTheme="minorEastAsia" w:cstheme="minorEastAsia"/>
                <w:szCs w:val="21"/>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FD71">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08000018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B253">
            <w:pPr>
              <w:pStyle w:val="55"/>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学术讲座</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1A6C">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AB5D">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6F978">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6C7A9">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D94D">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8B3FB">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69FA7">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FCB6">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D45D0">
            <w:pPr>
              <w:pStyle w:val="55"/>
              <w:spacing w:line="36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D7E5">
            <w:pPr>
              <w:pStyle w:val="55"/>
              <w:spacing w:line="360" w:lineRule="exact"/>
              <w:ind w:firstLine="0" w:firstLineChars="0"/>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ED7B">
            <w:pPr>
              <w:pStyle w:val="55"/>
              <w:spacing w:line="360" w:lineRule="exact"/>
              <w:jc w:val="center"/>
              <w:rPr>
                <w:rFonts w:hint="eastAsia" w:asciiTheme="minorEastAsia" w:hAnsiTheme="minorEastAsia" w:eastAsiaTheme="minorEastAsia" w:cstheme="minorEastAsia"/>
                <w:szCs w:val="21"/>
              </w:rPr>
            </w:pPr>
          </w:p>
        </w:tc>
      </w:tr>
      <w:tr w14:paraId="5EB5A55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523A">
            <w:pPr>
              <w:pStyle w:val="55"/>
              <w:spacing w:line="360" w:lineRule="exact"/>
              <w:jc w:val="center"/>
              <w:rPr>
                <w:rFonts w:hint="eastAsia" w:asciiTheme="minorEastAsia" w:hAnsiTheme="minorEastAsia" w:eastAsiaTheme="minorEastAsia" w:cstheme="minorEastAsia"/>
                <w:szCs w:val="21"/>
              </w:rPr>
            </w:pPr>
          </w:p>
        </w:tc>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5DB2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1290">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B30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E3FB">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0</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074E5">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6540">
            <w:pPr>
              <w:pStyle w:val="55"/>
              <w:spacing w:line="360" w:lineRule="exact"/>
              <w:jc w:val="center"/>
              <w:rPr>
                <w:rFonts w:hint="eastAsia" w:asciiTheme="minorEastAsia" w:hAnsiTheme="minorEastAsia" w:eastAsiaTheme="minorEastAsia" w:cstheme="minorEastAsia"/>
                <w:szCs w:val="21"/>
              </w:rPr>
            </w:pP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2AE09">
            <w:pPr>
              <w:pStyle w:val="55"/>
              <w:spacing w:line="360" w:lineRule="exact"/>
              <w:jc w:val="center"/>
              <w:rPr>
                <w:rFonts w:hint="eastAsia" w:asciiTheme="minorEastAsia" w:hAnsiTheme="minorEastAsia" w:eastAsiaTheme="minorEastAsia" w:cstheme="minorEastAsia"/>
                <w:szCs w:val="21"/>
              </w:rPr>
            </w:pP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D255D">
            <w:pPr>
              <w:pStyle w:val="55"/>
              <w:spacing w:line="360" w:lineRule="exact"/>
              <w:jc w:val="center"/>
              <w:rPr>
                <w:rFonts w:hint="eastAsia" w:asciiTheme="minorEastAsia" w:hAnsiTheme="minorEastAsia" w:eastAsiaTheme="minorEastAsia" w:cstheme="minorEastAsia"/>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E20CB">
            <w:pPr>
              <w:pStyle w:val="55"/>
              <w:spacing w:line="360" w:lineRule="exact"/>
              <w:jc w:val="center"/>
              <w:rPr>
                <w:rFonts w:hint="eastAsia" w:asciiTheme="minorEastAsia" w:hAnsiTheme="minorEastAsia" w:eastAsiaTheme="minorEastAsia" w:cstheme="minorEastAsia"/>
                <w:szCs w:val="21"/>
              </w:rPr>
            </w:pP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9C14">
            <w:pPr>
              <w:pStyle w:val="55"/>
              <w:spacing w:line="360" w:lineRule="exact"/>
              <w:jc w:val="center"/>
              <w:rPr>
                <w:rFonts w:hint="eastAsia" w:asciiTheme="minorEastAsia" w:hAnsiTheme="minorEastAsia" w:eastAsiaTheme="minorEastAsia" w:cstheme="minorEastAsia"/>
                <w:szCs w:val="21"/>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B6A8">
            <w:pPr>
              <w:pStyle w:val="55"/>
              <w:spacing w:line="360" w:lineRule="exact"/>
              <w:jc w:val="center"/>
              <w:rPr>
                <w:rFonts w:hint="eastAsia" w:asciiTheme="minorEastAsia" w:hAnsiTheme="minorEastAsia" w:eastAsiaTheme="minorEastAsia" w:cstheme="minorEastAsia"/>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8489">
            <w:pPr>
              <w:pStyle w:val="55"/>
              <w:spacing w:line="360" w:lineRule="exact"/>
              <w:jc w:val="center"/>
              <w:rPr>
                <w:rFonts w:hint="eastAsia" w:asciiTheme="minorEastAsia" w:hAnsiTheme="minorEastAsia" w:eastAsiaTheme="minorEastAsia" w:cstheme="minorEastAsia"/>
                <w:szCs w:val="21"/>
              </w:rPr>
            </w:pPr>
          </w:p>
        </w:tc>
      </w:tr>
      <w:tr w14:paraId="31D1F695">
        <w:tblPrEx>
          <w:tblCellMar>
            <w:top w:w="0" w:type="dxa"/>
            <w:left w:w="108" w:type="dxa"/>
            <w:bottom w:w="0" w:type="dxa"/>
            <w:right w:w="108" w:type="dxa"/>
          </w:tblCellMar>
        </w:tblPrEx>
        <w:trPr>
          <w:trHeight w:val="386" w:hRule="atLeast"/>
          <w:jc w:val="center"/>
        </w:trPr>
        <w:tc>
          <w:tcPr>
            <w:tcW w:w="16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3AF8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合计及周学时</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76ED">
            <w:pPr>
              <w:pStyle w:val="55"/>
              <w:spacing w:line="360" w:lineRule="exact"/>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14</w:t>
            </w:r>
            <w:r>
              <w:rPr>
                <w:rFonts w:hint="eastAsia" w:asciiTheme="minorEastAsia" w:hAnsiTheme="minorEastAsia" w:eastAsiaTheme="minorEastAsia" w:cstheme="minorEastAsia"/>
                <w:szCs w:val="21"/>
                <w:lang w:val="en-US" w:eastAsia="zh-CN"/>
              </w:rPr>
              <w:t>4</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469B">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874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8812">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10</w:t>
            </w:r>
            <w:r>
              <w:rPr>
                <w:rFonts w:hint="eastAsia" w:asciiTheme="minorEastAsia" w:hAnsiTheme="minorEastAsia" w:eastAsiaTheme="minorEastAsia" w:cstheme="minorEastAsia"/>
                <w:szCs w:val="21"/>
                <w:lang w:val="en-US" w:eastAsia="zh-CN"/>
              </w:rPr>
              <w:t>62</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A70E7">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812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212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2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5EC19">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+2W</w:t>
            </w:r>
          </w:p>
        </w:tc>
        <w:tc>
          <w:tcPr>
            <w:tcW w:w="2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87C96">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.5+2W</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C3B7">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19.5+2W</w:t>
            </w:r>
          </w:p>
        </w:tc>
        <w:tc>
          <w:tcPr>
            <w:tcW w:w="2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C3F6D">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F09A">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9127">
            <w:pPr>
              <w:pStyle w:val="55"/>
              <w:spacing w:line="360" w:lineRule="exact"/>
              <w:jc w:val="center"/>
              <w:rPr>
                <w:rFonts w:hint="eastAsia" w:asciiTheme="minorEastAsia" w:hAnsiTheme="minorEastAsia" w:eastAsiaTheme="minorEastAsia" w:cstheme="minorEastAsia"/>
                <w:szCs w:val="21"/>
              </w:rPr>
            </w:pPr>
          </w:p>
        </w:tc>
      </w:tr>
      <w:tr w14:paraId="151A3D9F">
        <w:tblPrEx>
          <w:tblCellMar>
            <w:top w:w="0" w:type="dxa"/>
            <w:left w:w="108" w:type="dxa"/>
            <w:bottom w:w="0" w:type="dxa"/>
            <w:right w:w="108" w:type="dxa"/>
          </w:tblCellMar>
        </w:tblPrEx>
        <w:trPr>
          <w:trHeight w:val="369" w:hRule="atLeast"/>
          <w:jc w:val="center"/>
        </w:trPr>
        <w:tc>
          <w:tcPr>
            <w:tcW w:w="16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BBFC1">
            <w:pPr>
              <w:pStyle w:val="55"/>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总学分/总课时</w:t>
            </w:r>
          </w:p>
        </w:tc>
        <w:tc>
          <w:tcPr>
            <w:tcW w:w="3353"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389F1F8">
            <w:pPr>
              <w:pStyle w:val="55"/>
              <w:spacing w:line="36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14</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874</w:t>
            </w:r>
          </w:p>
        </w:tc>
      </w:tr>
    </w:tbl>
    <w:p w14:paraId="70001884">
      <w:pPr>
        <w:widowControl/>
        <w:tabs>
          <w:tab w:val="left" w:pos="825"/>
        </w:tabs>
        <w:spacing w:before="120" w:line="240" w:lineRule="exact"/>
        <w:ind w:firstLine="1084" w:firstLineChars="600"/>
        <w:jc w:val="left"/>
      </w:pPr>
      <w:r>
        <w:rPr>
          <w:rFonts w:hint="eastAsia" w:ascii="宋体" w:hAnsi="宋体" w:cs="宋体"/>
          <w:b/>
          <w:bCs/>
          <w:sz w:val="18"/>
        </w:rPr>
        <w:t>说明：★表示考试，其余为考查；w 表示集中实践教学周；√表示课程开设学</w:t>
      </w:r>
    </w:p>
    <w:p w14:paraId="3CA4E30C">
      <w:pPr>
        <w:tabs>
          <w:tab w:val="left" w:pos="1403"/>
        </w:tabs>
        <w:ind w:firstLine="0" w:firstLineChars="0"/>
        <w:jc w:val="left"/>
        <w:sectPr>
          <w:footerReference r:id="rId14" w:type="default"/>
          <w:pgSz w:w="16838" w:h="11911" w:orient="landscape"/>
          <w:pgMar w:top="1417" w:right="1417" w:bottom="1417" w:left="1179" w:header="879" w:footer="998" w:gutter="0"/>
          <w:cols w:space="0" w:num="1"/>
        </w:sectPr>
      </w:pPr>
    </w:p>
    <w:p w14:paraId="3D8C002E">
      <w:pPr>
        <w:pStyle w:val="3"/>
        <w:spacing w:line="360" w:lineRule="auto"/>
        <w:ind w:firstLine="562"/>
        <w:rPr>
          <w:rFonts w:hint="eastAsia" w:asciiTheme="minorEastAsia" w:hAnsiTheme="minorEastAsia" w:eastAsiaTheme="minorEastAsia" w:cstheme="minorEastAsia"/>
          <w:sz w:val="28"/>
          <w:szCs w:val="28"/>
        </w:rPr>
      </w:pPr>
      <w:bookmarkStart w:id="54" w:name="_Toc126321787"/>
      <w:bookmarkStart w:id="55" w:name="_Toc27343"/>
      <w:bookmarkStart w:id="56" w:name="_Toc12855"/>
      <w:r>
        <w:rPr>
          <w:rFonts w:hint="eastAsia" w:asciiTheme="minorEastAsia" w:hAnsiTheme="minorEastAsia" w:eastAsiaTheme="minorEastAsia" w:cstheme="minorEastAsia"/>
          <w:sz w:val="28"/>
          <w:szCs w:val="28"/>
        </w:rPr>
        <w:t>（二）实践教学计划表</w:t>
      </w:r>
      <w:bookmarkEnd w:id="54"/>
      <w:bookmarkEnd w:id="55"/>
      <w:bookmarkEnd w:id="56"/>
    </w:p>
    <w:p w14:paraId="72B244E1">
      <w:pPr>
        <w:ind w:firstLine="480"/>
        <w:rPr>
          <w:sz w:val="24"/>
          <w:szCs w:val="22"/>
        </w:rPr>
      </w:pPr>
      <w:r>
        <w:rPr>
          <w:rFonts w:hint="eastAsia"/>
          <w:sz w:val="24"/>
          <w:szCs w:val="22"/>
        </w:rPr>
        <w:t>以契合行业发展、促进就业能力为导向，以综合职业能力为主线，结合专业实际，按照由简单到复杂，由单一到综合，由基础到拓展创新依次递进的原则，将专业群实践教学环节进行整体设计。</w:t>
      </w:r>
    </w:p>
    <w:p w14:paraId="0CA7CCAE">
      <w:pPr>
        <w:ind w:firstLine="0" w:firstLineChars="0"/>
        <w:jc w:val="center"/>
        <w:outlineLvl w:val="2"/>
        <w:rPr>
          <w:rFonts w:hint="eastAsia" w:ascii="宋体" w:hAnsi="宋体" w:cs="宋体"/>
          <w:b/>
          <w:sz w:val="22"/>
          <w:szCs w:val="18"/>
        </w:rPr>
      </w:pPr>
      <w:r>
        <w:rPr>
          <w:rFonts w:hint="eastAsia" w:ascii="宋体" w:hAnsi="宋体" w:cs="宋体"/>
          <w:b/>
          <w:sz w:val="22"/>
          <w:szCs w:val="18"/>
        </w:rPr>
        <w:t>表9-3  实践教学计划表</w:t>
      </w:r>
    </w:p>
    <w:tbl>
      <w:tblPr>
        <w:tblStyle w:val="27"/>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
        <w:gridCol w:w="1454"/>
        <w:gridCol w:w="691"/>
        <w:gridCol w:w="1015"/>
        <w:gridCol w:w="2290"/>
        <w:gridCol w:w="2146"/>
        <w:gridCol w:w="1236"/>
      </w:tblGrid>
      <w:tr w14:paraId="636C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shd w:val="clear" w:color="auto" w:fill="B8CCE4" w:themeFill="accent1" w:themeFillTint="66"/>
            <w:vAlign w:val="center"/>
          </w:tcPr>
          <w:p w14:paraId="7AA0F734">
            <w:pPr>
              <w:pStyle w:val="53"/>
              <w:spacing w:before="0" w:after="0" w:line="360" w:lineRule="exact"/>
              <w:rPr>
                <w:lang w:val="zh-CN" w:eastAsia="zh-CN"/>
              </w:rPr>
            </w:pPr>
            <w:bookmarkStart w:id="57" w:name="_Toc126321789"/>
            <w:r>
              <w:rPr>
                <w:rFonts w:hint="eastAsia"/>
                <w:lang w:val="zh-CN" w:eastAsia="zh-CN"/>
              </w:rPr>
              <w:t>序号</w:t>
            </w:r>
          </w:p>
        </w:tc>
        <w:tc>
          <w:tcPr>
            <w:tcW w:w="1454" w:type="dxa"/>
            <w:shd w:val="clear" w:color="auto" w:fill="B8CCE4" w:themeFill="accent1" w:themeFillTint="66"/>
            <w:vAlign w:val="center"/>
          </w:tcPr>
          <w:p w14:paraId="4E0E7273">
            <w:pPr>
              <w:pStyle w:val="53"/>
              <w:spacing w:before="0" w:after="0" w:line="360" w:lineRule="exact"/>
              <w:rPr>
                <w:lang w:val="zh-CN" w:eastAsia="zh-CN"/>
              </w:rPr>
            </w:pPr>
            <w:r>
              <w:rPr>
                <w:rFonts w:hint="eastAsia"/>
                <w:lang w:val="zh-CN" w:eastAsia="zh-CN"/>
              </w:rPr>
              <w:t>实践教学项目</w:t>
            </w:r>
          </w:p>
        </w:tc>
        <w:tc>
          <w:tcPr>
            <w:tcW w:w="691" w:type="dxa"/>
            <w:shd w:val="clear" w:color="auto" w:fill="B8CCE4" w:themeFill="accent1" w:themeFillTint="66"/>
            <w:vAlign w:val="center"/>
          </w:tcPr>
          <w:p w14:paraId="489A8971">
            <w:pPr>
              <w:pStyle w:val="53"/>
              <w:spacing w:before="0" w:after="0" w:line="360" w:lineRule="exact"/>
              <w:rPr>
                <w:lang w:val="zh-CN" w:eastAsia="zh-CN"/>
              </w:rPr>
            </w:pPr>
            <w:r>
              <w:rPr>
                <w:rFonts w:hint="eastAsia"/>
                <w:lang w:val="zh-CN" w:eastAsia="zh-CN"/>
              </w:rPr>
              <w:t>学期</w:t>
            </w:r>
          </w:p>
        </w:tc>
        <w:tc>
          <w:tcPr>
            <w:tcW w:w="1015" w:type="dxa"/>
            <w:shd w:val="clear" w:color="auto" w:fill="B8CCE4" w:themeFill="accent1" w:themeFillTint="66"/>
            <w:vAlign w:val="center"/>
          </w:tcPr>
          <w:p w14:paraId="158F1D45">
            <w:pPr>
              <w:pStyle w:val="53"/>
              <w:spacing w:before="0" w:after="0" w:line="360" w:lineRule="exact"/>
              <w:rPr>
                <w:lang w:val="zh-CN" w:eastAsia="zh-CN"/>
              </w:rPr>
            </w:pPr>
            <w:r>
              <w:rPr>
                <w:rFonts w:hint="eastAsia"/>
                <w:lang w:val="zh-CN" w:eastAsia="zh-CN"/>
              </w:rPr>
              <w:t>周数/学时</w:t>
            </w:r>
          </w:p>
        </w:tc>
        <w:tc>
          <w:tcPr>
            <w:tcW w:w="2290" w:type="dxa"/>
            <w:shd w:val="clear" w:color="auto" w:fill="B8CCE4" w:themeFill="accent1" w:themeFillTint="66"/>
            <w:vAlign w:val="center"/>
          </w:tcPr>
          <w:p w14:paraId="2A913479">
            <w:pPr>
              <w:pStyle w:val="53"/>
              <w:spacing w:before="0" w:after="0" w:line="360" w:lineRule="exact"/>
              <w:rPr>
                <w:lang w:val="zh-CN" w:eastAsia="zh-CN"/>
              </w:rPr>
            </w:pPr>
            <w:r>
              <w:rPr>
                <w:rFonts w:hint="eastAsia"/>
                <w:lang w:val="zh-CN" w:eastAsia="zh-CN"/>
              </w:rPr>
              <w:t>实践目标</w:t>
            </w:r>
          </w:p>
        </w:tc>
        <w:tc>
          <w:tcPr>
            <w:tcW w:w="2146" w:type="dxa"/>
            <w:shd w:val="clear" w:color="auto" w:fill="B8CCE4" w:themeFill="accent1" w:themeFillTint="66"/>
            <w:vAlign w:val="center"/>
          </w:tcPr>
          <w:p w14:paraId="2BE3171D">
            <w:pPr>
              <w:pStyle w:val="53"/>
              <w:spacing w:before="0" w:after="0" w:line="360" w:lineRule="exact"/>
              <w:rPr>
                <w:lang w:val="zh-CN" w:eastAsia="zh-CN"/>
              </w:rPr>
            </w:pPr>
            <w:r>
              <w:rPr>
                <w:rFonts w:hint="eastAsia"/>
                <w:lang w:val="zh-CN" w:eastAsia="zh-CN"/>
              </w:rPr>
              <w:t>实践内容</w:t>
            </w:r>
          </w:p>
        </w:tc>
        <w:tc>
          <w:tcPr>
            <w:tcW w:w="1236" w:type="dxa"/>
            <w:shd w:val="clear" w:color="auto" w:fill="B8CCE4" w:themeFill="accent1" w:themeFillTint="66"/>
            <w:vAlign w:val="center"/>
          </w:tcPr>
          <w:p w14:paraId="6CD5A89D">
            <w:pPr>
              <w:pStyle w:val="53"/>
              <w:spacing w:before="0" w:after="0" w:line="360" w:lineRule="exact"/>
              <w:rPr>
                <w:lang w:val="zh-CN" w:eastAsia="zh-CN"/>
              </w:rPr>
            </w:pPr>
            <w:r>
              <w:rPr>
                <w:rFonts w:hint="eastAsia"/>
                <w:lang w:val="zh-CN" w:eastAsia="zh-CN"/>
              </w:rPr>
              <w:t>实践地点</w:t>
            </w:r>
          </w:p>
        </w:tc>
      </w:tr>
      <w:tr w14:paraId="5680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4D59059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w:t>
            </w:r>
          </w:p>
        </w:tc>
        <w:tc>
          <w:tcPr>
            <w:tcW w:w="1454" w:type="dxa"/>
            <w:vAlign w:val="center"/>
          </w:tcPr>
          <w:p w14:paraId="6AB5CD6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电工技术实训</w:t>
            </w:r>
          </w:p>
        </w:tc>
        <w:tc>
          <w:tcPr>
            <w:tcW w:w="691" w:type="dxa"/>
            <w:vAlign w:val="center"/>
          </w:tcPr>
          <w:p w14:paraId="43BBE94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2</w:t>
            </w:r>
          </w:p>
        </w:tc>
        <w:tc>
          <w:tcPr>
            <w:tcW w:w="1015" w:type="dxa"/>
            <w:vAlign w:val="center"/>
          </w:tcPr>
          <w:p w14:paraId="4F9059B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r>
              <w:rPr>
                <w:rFonts w:hint="eastAsia" w:ascii="宋体" w:hAnsi="宋体" w:cs="宋体"/>
                <w:kern w:val="0"/>
                <w:sz w:val="20"/>
                <w:szCs w:val="20"/>
                <w:lang w:val="zh-CN" w:bidi="ar"/>
              </w:rPr>
              <w:t>/</w:t>
            </w:r>
            <w:r>
              <w:rPr>
                <w:rFonts w:hint="eastAsia" w:ascii="宋体" w:hAnsi="宋体" w:cs="宋体"/>
                <w:kern w:val="0"/>
                <w:sz w:val="20"/>
                <w:szCs w:val="20"/>
                <w:lang w:bidi="ar"/>
              </w:rPr>
              <w:t>44</w:t>
            </w:r>
          </w:p>
        </w:tc>
        <w:tc>
          <w:tcPr>
            <w:tcW w:w="2290" w:type="dxa"/>
            <w:vAlign w:val="center"/>
          </w:tcPr>
          <w:p w14:paraId="567EE1C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达到中级电工的要求。</w:t>
            </w:r>
          </w:p>
        </w:tc>
        <w:tc>
          <w:tcPr>
            <w:tcW w:w="2146" w:type="dxa"/>
            <w:vAlign w:val="center"/>
          </w:tcPr>
          <w:p w14:paraId="7900CC0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万用表、示波器等仪器仪表使用、交直流电路搭建及测试、焊接技术、维修电工等。</w:t>
            </w:r>
          </w:p>
        </w:tc>
        <w:tc>
          <w:tcPr>
            <w:tcW w:w="1236" w:type="dxa"/>
            <w:vAlign w:val="center"/>
          </w:tcPr>
          <w:p w14:paraId="4ECD4B3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电工一体化工作站</w:t>
            </w:r>
          </w:p>
        </w:tc>
      </w:tr>
      <w:tr w14:paraId="1347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38C9849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2</w:t>
            </w:r>
          </w:p>
        </w:tc>
        <w:tc>
          <w:tcPr>
            <w:tcW w:w="1454" w:type="dxa"/>
            <w:vAlign w:val="center"/>
          </w:tcPr>
          <w:p w14:paraId="29F3876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模拟电子技术</w:t>
            </w:r>
            <w:r>
              <w:rPr>
                <w:rFonts w:hint="eastAsia" w:ascii="宋体" w:hAnsi="宋体" w:cs="宋体"/>
                <w:kern w:val="0"/>
                <w:sz w:val="20"/>
                <w:szCs w:val="20"/>
                <w:lang w:val="zh-CN" w:bidi="ar"/>
              </w:rPr>
              <w:t>实训</w:t>
            </w:r>
          </w:p>
        </w:tc>
        <w:tc>
          <w:tcPr>
            <w:tcW w:w="691" w:type="dxa"/>
            <w:vAlign w:val="center"/>
          </w:tcPr>
          <w:p w14:paraId="7E94BF9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5</w:t>
            </w:r>
          </w:p>
        </w:tc>
        <w:tc>
          <w:tcPr>
            <w:tcW w:w="1015" w:type="dxa"/>
            <w:vAlign w:val="center"/>
          </w:tcPr>
          <w:p w14:paraId="7F6B556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r>
              <w:rPr>
                <w:rFonts w:hint="eastAsia" w:ascii="宋体" w:hAnsi="宋体" w:cs="宋体"/>
                <w:kern w:val="0"/>
                <w:sz w:val="20"/>
                <w:szCs w:val="20"/>
                <w:lang w:val="zh-CN" w:bidi="ar"/>
              </w:rPr>
              <w:t>/</w:t>
            </w:r>
            <w:r>
              <w:rPr>
                <w:rFonts w:hint="eastAsia" w:ascii="宋体" w:hAnsi="宋体" w:cs="宋体"/>
                <w:kern w:val="0"/>
                <w:sz w:val="20"/>
                <w:szCs w:val="20"/>
                <w:lang w:bidi="ar"/>
              </w:rPr>
              <w:t>44</w:t>
            </w:r>
          </w:p>
        </w:tc>
        <w:tc>
          <w:tcPr>
            <w:tcW w:w="2290" w:type="dxa"/>
            <w:vAlign w:val="center"/>
          </w:tcPr>
          <w:p w14:paraId="4C56882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w:t>
            </w:r>
            <w:r>
              <w:rPr>
                <w:rFonts w:hint="eastAsia" w:ascii="宋体" w:hAnsi="宋体" w:cs="宋体"/>
                <w:kern w:val="0"/>
                <w:sz w:val="20"/>
                <w:szCs w:val="20"/>
                <w:lang w:bidi="ar"/>
              </w:rPr>
              <w:t>简单模拟电子电路分析设计</w:t>
            </w:r>
            <w:r>
              <w:rPr>
                <w:rFonts w:hint="eastAsia" w:ascii="宋体" w:hAnsi="宋体" w:cs="宋体"/>
                <w:kern w:val="0"/>
                <w:sz w:val="20"/>
                <w:szCs w:val="20"/>
                <w:lang w:val="zh-CN" w:bidi="ar"/>
              </w:rPr>
              <w:t>要求。</w:t>
            </w:r>
          </w:p>
        </w:tc>
        <w:tc>
          <w:tcPr>
            <w:tcW w:w="2146" w:type="dxa"/>
            <w:vAlign w:val="center"/>
          </w:tcPr>
          <w:p w14:paraId="432E8AB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二极管、晶体管的识别与测试；整流、滤波和稳压电路</w:t>
            </w:r>
            <w:r>
              <w:rPr>
                <w:rFonts w:hint="eastAsia" w:ascii="宋体" w:hAnsi="宋体" w:cs="宋体"/>
                <w:kern w:val="0"/>
                <w:sz w:val="20"/>
                <w:szCs w:val="20"/>
                <w:lang w:val="zh-CN" w:bidi="ar"/>
              </w:rPr>
              <w:t>、</w:t>
            </w:r>
            <w:r>
              <w:rPr>
                <w:rFonts w:hint="eastAsia" w:ascii="宋体" w:hAnsi="宋体" w:cs="宋体"/>
                <w:kern w:val="0"/>
                <w:sz w:val="20"/>
                <w:szCs w:val="20"/>
                <w:lang w:bidi="ar"/>
              </w:rPr>
              <w:t>分压式偏置放大电路</w:t>
            </w:r>
            <w:r>
              <w:rPr>
                <w:rFonts w:hint="eastAsia" w:ascii="宋体" w:hAnsi="宋体" w:cs="宋体"/>
                <w:kern w:val="0"/>
                <w:sz w:val="20"/>
                <w:szCs w:val="20"/>
                <w:lang w:val="zh-CN" w:bidi="ar"/>
              </w:rPr>
              <w:t>、</w:t>
            </w:r>
            <w:r>
              <w:rPr>
                <w:rFonts w:hint="eastAsia" w:ascii="宋体" w:hAnsi="宋体" w:cs="宋体"/>
                <w:kern w:val="0"/>
                <w:sz w:val="20"/>
                <w:szCs w:val="20"/>
                <w:lang w:bidi="ar"/>
              </w:rPr>
              <w:t>集成运放基本运算电路制作与测试</w:t>
            </w:r>
            <w:r>
              <w:rPr>
                <w:rFonts w:hint="eastAsia" w:ascii="宋体" w:hAnsi="宋体" w:cs="宋体"/>
                <w:kern w:val="0"/>
                <w:sz w:val="20"/>
                <w:szCs w:val="20"/>
                <w:lang w:val="zh-CN" w:bidi="ar"/>
              </w:rPr>
              <w:t>、</w:t>
            </w:r>
            <w:r>
              <w:rPr>
                <w:rFonts w:hint="eastAsia" w:ascii="宋体" w:hAnsi="宋体" w:cs="宋体"/>
                <w:kern w:val="0"/>
                <w:sz w:val="20"/>
                <w:szCs w:val="20"/>
                <w:lang w:bidi="ar"/>
              </w:rPr>
              <w:t>互补对称功率放大器实验与测试</w:t>
            </w:r>
            <w:r>
              <w:rPr>
                <w:rFonts w:hint="eastAsia" w:ascii="宋体" w:hAnsi="宋体" w:cs="宋体"/>
                <w:kern w:val="0"/>
                <w:sz w:val="20"/>
                <w:szCs w:val="20"/>
                <w:lang w:val="zh-CN" w:bidi="ar"/>
              </w:rPr>
              <w:t>等。</w:t>
            </w:r>
          </w:p>
        </w:tc>
        <w:tc>
          <w:tcPr>
            <w:tcW w:w="1236" w:type="dxa"/>
            <w:vAlign w:val="center"/>
          </w:tcPr>
          <w:p w14:paraId="1A560B5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创新电子技术一体化工作站</w:t>
            </w:r>
          </w:p>
        </w:tc>
      </w:tr>
      <w:tr w14:paraId="673E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5315B0E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3</w:t>
            </w:r>
          </w:p>
        </w:tc>
        <w:tc>
          <w:tcPr>
            <w:tcW w:w="1454" w:type="dxa"/>
            <w:vAlign w:val="center"/>
          </w:tcPr>
          <w:p w14:paraId="6114A33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数字电路与逻辑设计实训</w:t>
            </w:r>
          </w:p>
        </w:tc>
        <w:tc>
          <w:tcPr>
            <w:tcW w:w="691" w:type="dxa"/>
            <w:vAlign w:val="center"/>
          </w:tcPr>
          <w:p w14:paraId="6FC332E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4</w:t>
            </w:r>
          </w:p>
        </w:tc>
        <w:tc>
          <w:tcPr>
            <w:tcW w:w="1015" w:type="dxa"/>
            <w:vAlign w:val="center"/>
          </w:tcPr>
          <w:p w14:paraId="713C581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2</w:t>
            </w:r>
            <w:r>
              <w:rPr>
                <w:rFonts w:hint="eastAsia" w:ascii="宋体" w:hAnsi="宋体" w:cs="宋体"/>
                <w:kern w:val="0"/>
                <w:sz w:val="20"/>
                <w:szCs w:val="20"/>
                <w:lang w:val="zh-CN" w:bidi="ar"/>
              </w:rPr>
              <w:t>/4</w:t>
            </w:r>
            <w:r>
              <w:rPr>
                <w:rFonts w:hint="eastAsia" w:ascii="宋体" w:hAnsi="宋体" w:cs="宋体"/>
                <w:kern w:val="0"/>
                <w:sz w:val="20"/>
                <w:szCs w:val="20"/>
                <w:lang w:bidi="ar"/>
              </w:rPr>
              <w:t>4</w:t>
            </w:r>
          </w:p>
        </w:tc>
        <w:tc>
          <w:tcPr>
            <w:tcW w:w="2290" w:type="dxa"/>
            <w:vAlign w:val="center"/>
          </w:tcPr>
          <w:p w14:paraId="5059E27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达到较简单数字电路分析设计要求。</w:t>
            </w:r>
          </w:p>
        </w:tc>
        <w:tc>
          <w:tcPr>
            <w:tcW w:w="2146" w:type="dxa"/>
            <w:vAlign w:val="center"/>
          </w:tcPr>
          <w:p w14:paraId="41A7D292">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门电路及其特性、组合逻辑电路设计与制作、编码器、译码器，数字比较器等集成电路分析与设计、D/A转换器、简易数字钟设计等。</w:t>
            </w:r>
          </w:p>
        </w:tc>
        <w:tc>
          <w:tcPr>
            <w:tcW w:w="1236" w:type="dxa"/>
            <w:vAlign w:val="center"/>
          </w:tcPr>
          <w:p w14:paraId="2B48F05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创新电子技术一体化工作站</w:t>
            </w:r>
          </w:p>
        </w:tc>
      </w:tr>
      <w:tr w14:paraId="4EB4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3C610A3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4</w:t>
            </w:r>
          </w:p>
        </w:tc>
        <w:tc>
          <w:tcPr>
            <w:tcW w:w="1454" w:type="dxa"/>
            <w:vAlign w:val="center"/>
          </w:tcPr>
          <w:p w14:paraId="347BD8B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单片机控制技术实训</w:t>
            </w:r>
          </w:p>
        </w:tc>
        <w:tc>
          <w:tcPr>
            <w:tcW w:w="691" w:type="dxa"/>
            <w:vAlign w:val="center"/>
          </w:tcPr>
          <w:p w14:paraId="5EE477C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3</w:t>
            </w:r>
          </w:p>
        </w:tc>
        <w:tc>
          <w:tcPr>
            <w:tcW w:w="1015" w:type="dxa"/>
            <w:vAlign w:val="center"/>
          </w:tcPr>
          <w:p w14:paraId="3EB5938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2/</w:t>
            </w:r>
            <w:r>
              <w:rPr>
                <w:rFonts w:hint="eastAsia" w:ascii="宋体" w:hAnsi="宋体" w:cs="宋体"/>
                <w:kern w:val="0"/>
                <w:sz w:val="20"/>
                <w:szCs w:val="20"/>
                <w:lang w:bidi="ar"/>
              </w:rPr>
              <w:t>44</w:t>
            </w:r>
          </w:p>
        </w:tc>
        <w:tc>
          <w:tcPr>
            <w:tcW w:w="2290" w:type="dxa"/>
            <w:vAlign w:val="center"/>
          </w:tcPr>
          <w:p w14:paraId="1651904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达到MCS52系列单片机基本功能分析与设计要求。</w:t>
            </w:r>
          </w:p>
        </w:tc>
        <w:tc>
          <w:tcPr>
            <w:tcW w:w="2146" w:type="dxa"/>
            <w:vAlign w:val="center"/>
          </w:tcPr>
          <w:p w14:paraId="2648B4D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音乐彩灯制作、全自动洗衣机控制、LED点阵显示温度计设计、自动分拣投料机控制等。</w:t>
            </w:r>
          </w:p>
        </w:tc>
        <w:tc>
          <w:tcPr>
            <w:tcW w:w="1236" w:type="dxa"/>
            <w:vAlign w:val="center"/>
          </w:tcPr>
          <w:p w14:paraId="750DA6B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单片机一体化工作站</w:t>
            </w:r>
          </w:p>
        </w:tc>
      </w:tr>
      <w:tr w14:paraId="11BD9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11D83D2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5</w:t>
            </w:r>
          </w:p>
        </w:tc>
        <w:tc>
          <w:tcPr>
            <w:tcW w:w="1454" w:type="dxa"/>
            <w:vAlign w:val="center"/>
          </w:tcPr>
          <w:p w14:paraId="7725434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物联网综合应用技术实训</w:t>
            </w:r>
          </w:p>
        </w:tc>
        <w:tc>
          <w:tcPr>
            <w:tcW w:w="691" w:type="dxa"/>
            <w:vAlign w:val="center"/>
          </w:tcPr>
          <w:p w14:paraId="7919B80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5</w:t>
            </w:r>
          </w:p>
        </w:tc>
        <w:tc>
          <w:tcPr>
            <w:tcW w:w="1015" w:type="dxa"/>
            <w:vAlign w:val="center"/>
          </w:tcPr>
          <w:p w14:paraId="29112E0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6</w:t>
            </w:r>
            <w:r>
              <w:rPr>
                <w:rFonts w:hint="eastAsia" w:ascii="宋体" w:hAnsi="宋体" w:cs="宋体"/>
                <w:kern w:val="0"/>
                <w:sz w:val="20"/>
                <w:szCs w:val="20"/>
                <w:lang w:val="zh-CN" w:bidi="ar"/>
              </w:rPr>
              <w:t>/</w:t>
            </w:r>
            <w:r>
              <w:rPr>
                <w:rFonts w:hint="eastAsia" w:ascii="宋体" w:hAnsi="宋体" w:cs="宋体"/>
                <w:kern w:val="0"/>
                <w:sz w:val="20"/>
                <w:szCs w:val="20"/>
                <w:lang w:bidi="ar"/>
              </w:rPr>
              <w:t>1</w:t>
            </w:r>
            <w:r>
              <w:rPr>
                <w:rFonts w:hint="eastAsia" w:ascii="宋体" w:hAnsi="宋体" w:cs="宋体"/>
                <w:kern w:val="0"/>
                <w:sz w:val="20"/>
                <w:szCs w:val="20"/>
                <w:lang w:val="zh-CN" w:bidi="ar"/>
              </w:rPr>
              <w:t>32</w:t>
            </w:r>
          </w:p>
        </w:tc>
        <w:tc>
          <w:tcPr>
            <w:tcW w:w="2290" w:type="dxa"/>
            <w:vAlign w:val="center"/>
          </w:tcPr>
          <w:p w14:paraId="44C7D01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达到掌握网络综合布线系统工程常用器材和工具的要求</w:t>
            </w:r>
          </w:p>
        </w:tc>
        <w:tc>
          <w:tcPr>
            <w:tcW w:w="2146" w:type="dxa"/>
            <w:vAlign w:val="center"/>
          </w:tcPr>
          <w:p w14:paraId="12035AD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综合布线系统施工过程中的各种操作技能；无线网络的基本设计；综合布线工程测试概述、测试仪介绍、认证测试。</w:t>
            </w:r>
          </w:p>
        </w:tc>
        <w:tc>
          <w:tcPr>
            <w:tcW w:w="1236" w:type="dxa"/>
            <w:vAlign w:val="center"/>
          </w:tcPr>
          <w:p w14:paraId="09F1F632">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网络综合布线一体化工作站</w:t>
            </w:r>
          </w:p>
        </w:tc>
      </w:tr>
      <w:tr w14:paraId="7108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799B61E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6</w:t>
            </w:r>
          </w:p>
        </w:tc>
        <w:tc>
          <w:tcPr>
            <w:tcW w:w="1454" w:type="dxa"/>
            <w:vAlign w:val="center"/>
          </w:tcPr>
          <w:p w14:paraId="6307160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物联网Zigbee组网应用</w:t>
            </w:r>
          </w:p>
        </w:tc>
        <w:tc>
          <w:tcPr>
            <w:tcW w:w="691" w:type="dxa"/>
            <w:vAlign w:val="center"/>
          </w:tcPr>
          <w:p w14:paraId="01F9347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5</w:t>
            </w:r>
          </w:p>
        </w:tc>
        <w:tc>
          <w:tcPr>
            <w:tcW w:w="1015" w:type="dxa"/>
            <w:vAlign w:val="center"/>
          </w:tcPr>
          <w:p w14:paraId="67DB1F6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w:t>
            </w:r>
            <w:r>
              <w:rPr>
                <w:rFonts w:hint="eastAsia" w:ascii="宋体" w:hAnsi="宋体" w:cs="宋体"/>
                <w:kern w:val="0"/>
                <w:sz w:val="20"/>
                <w:szCs w:val="20"/>
                <w:lang w:val="zh-CN" w:bidi="ar"/>
              </w:rPr>
              <w:t>/</w:t>
            </w:r>
            <w:r>
              <w:rPr>
                <w:rFonts w:hint="eastAsia" w:ascii="宋体" w:hAnsi="宋体" w:cs="宋体"/>
                <w:kern w:val="0"/>
                <w:sz w:val="20"/>
                <w:szCs w:val="20"/>
                <w:lang w:bidi="ar"/>
              </w:rPr>
              <w:t>132</w:t>
            </w:r>
          </w:p>
        </w:tc>
        <w:tc>
          <w:tcPr>
            <w:tcW w:w="2290" w:type="dxa"/>
            <w:vAlign w:val="center"/>
          </w:tcPr>
          <w:p w14:paraId="1F07AE0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达到物联网安装调试员中级要求。</w:t>
            </w:r>
          </w:p>
          <w:p w14:paraId="7D09056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2146" w:type="dxa"/>
            <w:vAlign w:val="center"/>
          </w:tcPr>
          <w:p w14:paraId="4F9C08C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物联网系统安装、测试、智能监控系统安装与调试、智能消防系统、智慧路灯系统等。</w:t>
            </w:r>
          </w:p>
        </w:tc>
        <w:tc>
          <w:tcPr>
            <w:tcW w:w="1236" w:type="dxa"/>
            <w:vAlign w:val="center"/>
          </w:tcPr>
          <w:p w14:paraId="4FF9020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物联网综合一体化工作站</w:t>
            </w:r>
          </w:p>
        </w:tc>
      </w:tr>
      <w:tr w14:paraId="315A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6" w:type="dxa"/>
            <w:vAlign w:val="center"/>
          </w:tcPr>
          <w:p w14:paraId="38AC93B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7</w:t>
            </w:r>
          </w:p>
        </w:tc>
        <w:tc>
          <w:tcPr>
            <w:tcW w:w="1454" w:type="dxa"/>
            <w:vAlign w:val="center"/>
          </w:tcPr>
          <w:p w14:paraId="5559593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智能家居实训</w:t>
            </w:r>
          </w:p>
        </w:tc>
        <w:tc>
          <w:tcPr>
            <w:tcW w:w="691" w:type="dxa"/>
            <w:vAlign w:val="center"/>
          </w:tcPr>
          <w:p w14:paraId="5003A63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5</w:t>
            </w:r>
          </w:p>
        </w:tc>
        <w:tc>
          <w:tcPr>
            <w:tcW w:w="1015" w:type="dxa"/>
            <w:vAlign w:val="center"/>
          </w:tcPr>
          <w:p w14:paraId="219B512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4</w:t>
            </w:r>
            <w:r>
              <w:rPr>
                <w:rFonts w:hint="eastAsia" w:ascii="宋体" w:hAnsi="宋体" w:cs="宋体"/>
                <w:kern w:val="0"/>
                <w:sz w:val="20"/>
                <w:szCs w:val="20"/>
                <w:lang w:val="zh-CN" w:bidi="ar"/>
              </w:rPr>
              <w:t>/</w:t>
            </w:r>
            <w:r>
              <w:rPr>
                <w:rFonts w:hint="eastAsia" w:ascii="宋体" w:hAnsi="宋体" w:cs="宋体"/>
                <w:kern w:val="0"/>
                <w:sz w:val="20"/>
                <w:szCs w:val="20"/>
                <w:lang w:bidi="ar"/>
              </w:rPr>
              <w:t>88</w:t>
            </w:r>
          </w:p>
        </w:tc>
        <w:tc>
          <w:tcPr>
            <w:tcW w:w="2290" w:type="dxa"/>
            <w:vAlign w:val="center"/>
          </w:tcPr>
          <w:p w14:paraId="0F3FCEE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达到搭建智能家居系统的要求。</w:t>
            </w:r>
          </w:p>
        </w:tc>
        <w:tc>
          <w:tcPr>
            <w:tcW w:w="2146" w:type="dxa"/>
            <w:vAlign w:val="center"/>
          </w:tcPr>
          <w:p w14:paraId="1BA6BBC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智能家居各个系统的介绍 智能家居基础知识（各个部品模块知识） 语音识别功能认知与操作 CAD、VISIO工程图知识初步掌握，设备连接与配置：局域网络搭建与部署，居家控制（理论+操作）。</w:t>
            </w:r>
          </w:p>
        </w:tc>
        <w:tc>
          <w:tcPr>
            <w:tcW w:w="1236" w:type="dxa"/>
            <w:vAlign w:val="center"/>
          </w:tcPr>
          <w:p w14:paraId="40041C9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智能家居一体化工作站</w:t>
            </w:r>
          </w:p>
        </w:tc>
      </w:tr>
    </w:tbl>
    <w:p w14:paraId="7DBB444F">
      <w:pPr>
        <w:adjustRightInd w:val="0"/>
        <w:snapToGrid w:val="0"/>
        <w:ind w:firstLine="482"/>
        <w:rPr>
          <w:rFonts w:hint="eastAsia" w:hAnsi="宋体"/>
          <w:b/>
          <w:sz w:val="24"/>
        </w:rPr>
      </w:pPr>
    </w:p>
    <w:p w14:paraId="04B89DA1">
      <w:pPr>
        <w:pStyle w:val="3"/>
        <w:spacing w:line="360" w:lineRule="auto"/>
        <w:ind w:firstLine="562"/>
        <w:rPr>
          <w:rFonts w:hint="eastAsia" w:asciiTheme="minorEastAsia" w:hAnsiTheme="minorEastAsia" w:eastAsiaTheme="minorEastAsia" w:cstheme="minorEastAsia"/>
          <w:sz w:val="28"/>
          <w:szCs w:val="28"/>
        </w:rPr>
      </w:pPr>
      <w:bookmarkStart w:id="58" w:name="_Toc25847"/>
      <w:bookmarkStart w:id="59" w:name="_Toc16750"/>
      <w:r>
        <w:rPr>
          <w:rFonts w:hint="eastAsia" w:asciiTheme="minorEastAsia" w:hAnsiTheme="minorEastAsia" w:eastAsiaTheme="minorEastAsia" w:cstheme="minorEastAsia"/>
          <w:sz w:val="28"/>
          <w:szCs w:val="28"/>
        </w:rPr>
        <w:t>（三）综合实训活动安排表</w:t>
      </w:r>
      <w:bookmarkEnd w:id="58"/>
    </w:p>
    <w:p w14:paraId="64A03118">
      <w:pPr>
        <w:ind w:firstLine="442"/>
        <w:jc w:val="center"/>
        <w:outlineLvl w:val="2"/>
        <w:rPr>
          <w:rFonts w:hint="eastAsia" w:ascii="宋体" w:hAnsi="宋体" w:cs="宋体"/>
          <w:b/>
          <w:sz w:val="22"/>
          <w:szCs w:val="18"/>
        </w:rPr>
      </w:pPr>
      <w:r>
        <w:rPr>
          <w:rFonts w:hint="eastAsia" w:ascii="宋体" w:hAnsi="宋体" w:cs="宋体"/>
          <w:b/>
          <w:sz w:val="22"/>
          <w:szCs w:val="18"/>
        </w:rPr>
        <w:t>表9-4  综合实训活动安排表（第五学期）</w:t>
      </w:r>
    </w:p>
    <w:tbl>
      <w:tblPr>
        <w:tblStyle w:val="27"/>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3"/>
        <w:gridCol w:w="1795"/>
        <w:gridCol w:w="3180"/>
        <w:gridCol w:w="2481"/>
      </w:tblGrid>
      <w:tr w14:paraId="19E45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2B845F9C">
            <w:pPr>
              <w:pStyle w:val="53"/>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实训项目</w:t>
            </w:r>
          </w:p>
        </w:tc>
        <w:tc>
          <w:tcPr>
            <w:tcW w:w="1030" w:type="pct"/>
            <w:shd w:val="clear" w:color="auto" w:fill="auto"/>
            <w:vAlign w:val="center"/>
          </w:tcPr>
          <w:p w14:paraId="616C2A85">
            <w:pPr>
              <w:pStyle w:val="53"/>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周数(学时)</w:t>
            </w:r>
          </w:p>
        </w:tc>
        <w:tc>
          <w:tcPr>
            <w:tcW w:w="1825" w:type="pct"/>
            <w:shd w:val="clear" w:color="auto" w:fill="auto"/>
            <w:vAlign w:val="center"/>
          </w:tcPr>
          <w:p w14:paraId="73B19E21">
            <w:pPr>
              <w:pStyle w:val="53"/>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实训内容</w:t>
            </w:r>
          </w:p>
        </w:tc>
        <w:tc>
          <w:tcPr>
            <w:tcW w:w="1424" w:type="pct"/>
            <w:shd w:val="clear" w:color="auto" w:fill="auto"/>
            <w:vAlign w:val="center"/>
          </w:tcPr>
          <w:p w14:paraId="25917869">
            <w:pPr>
              <w:pStyle w:val="53"/>
              <w:spacing w:before="0" w:after="0" w:line="360" w:lineRule="exact"/>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实训考核</w:t>
            </w:r>
          </w:p>
        </w:tc>
      </w:tr>
      <w:tr w14:paraId="3B055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455A1B1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模拟电子技术</w:t>
            </w:r>
            <w:r>
              <w:rPr>
                <w:rFonts w:hint="eastAsia" w:ascii="宋体" w:hAnsi="宋体" w:cs="宋体"/>
                <w:kern w:val="0"/>
                <w:sz w:val="20"/>
                <w:szCs w:val="20"/>
                <w:lang w:val="zh-CN" w:bidi="ar"/>
              </w:rPr>
              <w:t>设计实训</w:t>
            </w:r>
          </w:p>
        </w:tc>
        <w:tc>
          <w:tcPr>
            <w:tcW w:w="1030" w:type="pct"/>
            <w:shd w:val="clear" w:color="auto" w:fill="auto"/>
            <w:vAlign w:val="center"/>
          </w:tcPr>
          <w:p w14:paraId="36551F9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w:t>
            </w:r>
            <w:r>
              <w:rPr>
                <w:rFonts w:hint="eastAsia" w:ascii="宋体" w:hAnsi="宋体" w:cs="宋体"/>
                <w:kern w:val="0"/>
                <w:sz w:val="20"/>
                <w:szCs w:val="20"/>
                <w:lang w:val="zh-CN" w:bidi="ar"/>
              </w:rPr>
              <w:t>（</w:t>
            </w:r>
            <w:r>
              <w:rPr>
                <w:rFonts w:hint="eastAsia" w:ascii="宋体" w:hAnsi="宋体" w:cs="宋体"/>
                <w:kern w:val="0"/>
                <w:sz w:val="20"/>
                <w:szCs w:val="20"/>
                <w:lang w:bidi="ar"/>
              </w:rPr>
              <w:t>44）</w:t>
            </w:r>
          </w:p>
        </w:tc>
        <w:tc>
          <w:tcPr>
            <w:tcW w:w="1825" w:type="pct"/>
            <w:shd w:val="clear" w:color="auto" w:fill="auto"/>
            <w:vAlign w:val="center"/>
          </w:tcPr>
          <w:p w14:paraId="534DEDE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门电路及其特性、组合逻辑电路设计与制作、编码器、译码器，数字比较器等集成电路分析与设计、D/A转换器、简易数字钟设计等。</w:t>
            </w:r>
          </w:p>
        </w:tc>
        <w:tc>
          <w:tcPr>
            <w:tcW w:w="1424" w:type="pct"/>
            <w:shd w:val="clear" w:color="auto" w:fill="auto"/>
            <w:vAlign w:val="center"/>
          </w:tcPr>
          <w:p w14:paraId="2F81F7E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考察</w:t>
            </w:r>
          </w:p>
        </w:tc>
      </w:tr>
      <w:tr w14:paraId="29B1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6313C09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智能家居实训</w:t>
            </w:r>
          </w:p>
        </w:tc>
        <w:tc>
          <w:tcPr>
            <w:tcW w:w="1030" w:type="pct"/>
            <w:shd w:val="clear" w:color="auto" w:fill="auto"/>
            <w:vAlign w:val="center"/>
          </w:tcPr>
          <w:p w14:paraId="298C8E3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4（8</w:t>
            </w:r>
            <w:r>
              <w:rPr>
                <w:rFonts w:hint="eastAsia" w:ascii="宋体" w:hAnsi="宋体" w:cs="宋体"/>
                <w:kern w:val="0"/>
                <w:sz w:val="20"/>
                <w:szCs w:val="20"/>
                <w:lang w:val="zh-CN" w:bidi="ar"/>
              </w:rPr>
              <w:t>8）</w:t>
            </w:r>
          </w:p>
        </w:tc>
        <w:tc>
          <w:tcPr>
            <w:tcW w:w="1825" w:type="pct"/>
            <w:shd w:val="clear" w:color="auto" w:fill="auto"/>
            <w:vAlign w:val="center"/>
          </w:tcPr>
          <w:p w14:paraId="1C9B45E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智能家居各个系统的介绍 智能家居基础知识（各个部品模块知识） 语音识别功能认知与操作 CAD、VISIO工程图知识初步掌握，设备连接与配置：局域网络搭建与部署，居家控制（理论+操作）。</w:t>
            </w:r>
          </w:p>
        </w:tc>
        <w:tc>
          <w:tcPr>
            <w:tcW w:w="1424" w:type="pct"/>
            <w:shd w:val="clear" w:color="auto" w:fill="auto"/>
            <w:vAlign w:val="center"/>
          </w:tcPr>
          <w:p w14:paraId="12D45B6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考察</w:t>
            </w:r>
          </w:p>
        </w:tc>
      </w:tr>
      <w:tr w14:paraId="35949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4E6D7AE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物联网Zigbee组网应用</w:t>
            </w:r>
          </w:p>
        </w:tc>
        <w:tc>
          <w:tcPr>
            <w:tcW w:w="1030" w:type="pct"/>
            <w:shd w:val="clear" w:color="auto" w:fill="auto"/>
            <w:vAlign w:val="center"/>
          </w:tcPr>
          <w:p w14:paraId="4F527F46">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w:t>
            </w:r>
            <w:r>
              <w:rPr>
                <w:rFonts w:hint="eastAsia" w:ascii="宋体" w:hAnsi="宋体" w:cs="宋体"/>
                <w:kern w:val="0"/>
                <w:sz w:val="20"/>
                <w:szCs w:val="20"/>
                <w:lang w:val="zh-CN" w:bidi="ar"/>
              </w:rPr>
              <w:t>（</w:t>
            </w:r>
            <w:r>
              <w:rPr>
                <w:rFonts w:hint="eastAsia" w:ascii="宋体" w:hAnsi="宋体" w:cs="宋体"/>
                <w:kern w:val="0"/>
                <w:sz w:val="20"/>
                <w:szCs w:val="20"/>
                <w:lang w:bidi="ar"/>
              </w:rPr>
              <w:t>132）</w:t>
            </w:r>
          </w:p>
        </w:tc>
        <w:tc>
          <w:tcPr>
            <w:tcW w:w="1825" w:type="pct"/>
            <w:shd w:val="clear" w:color="auto" w:fill="auto"/>
            <w:vAlign w:val="center"/>
          </w:tcPr>
          <w:p w14:paraId="298D3B5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物联网系统安装、测试、智能监控系统安装与调试、智能消防系统、智慧路灯系统等。</w:t>
            </w:r>
          </w:p>
        </w:tc>
        <w:tc>
          <w:tcPr>
            <w:tcW w:w="1424" w:type="pct"/>
            <w:shd w:val="clear" w:color="auto" w:fill="auto"/>
            <w:vAlign w:val="center"/>
          </w:tcPr>
          <w:p w14:paraId="5632B4CB">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考察</w:t>
            </w:r>
          </w:p>
        </w:tc>
      </w:tr>
      <w:tr w14:paraId="249E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279CCF9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物联网综合应用技术实训</w:t>
            </w:r>
          </w:p>
        </w:tc>
        <w:tc>
          <w:tcPr>
            <w:tcW w:w="1030" w:type="pct"/>
            <w:shd w:val="clear" w:color="auto" w:fill="auto"/>
            <w:vAlign w:val="center"/>
          </w:tcPr>
          <w:p w14:paraId="1B32C14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6（132）</w:t>
            </w:r>
          </w:p>
        </w:tc>
        <w:tc>
          <w:tcPr>
            <w:tcW w:w="1825" w:type="pct"/>
            <w:shd w:val="clear" w:color="auto" w:fill="auto"/>
            <w:vAlign w:val="center"/>
          </w:tcPr>
          <w:p w14:paraId="01E46B5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自动运料小车控制、抢答器控制系统设计、花式喷泉控制系统、彩灯控制、液体混合控制系统等</w:t>
            </w:r>
          </w:p>
        </w:tc>
        <w:tc>
          <w:tcPr>
            <w:tcW w:w="1424" w:type="pct"/>
            <w:shd w:val="clear" w:color="auto" w:fill="auto"/>
            <w:vAlign w:val="center"/>
          </w:tcPr>
          <w:p w14:paraId="6417438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考察</w:t>
            </w:r>
          </w:p>
        </w:tc>
      </w:tr>
    </w:tbl>
    <w:p w14:paraId="50C5FD35">
      <w:pPr>
        <w:ind w:firstLine="560"/>
      </w:pPr>
    </w:p>
    <w:p w14:paraId="1F541B0C">
      <w:pPr>
        <w:pStyle w:val="3"/>
        <w:spacing w:line="360" w:lineRule="auto"/>
        <w:ind w:firstLine="562"/>
        <w:rPr>
          <w:rFonts w:hint="eastAsia" w:asciiTheme="minorEastAsia" w:hAnsiTheme="minorEastAsia" w:eastAsiaTheme="minorEastAsia" w:cstheme="minorEastAsia"/>
          <w:sz w:val="28"/>
          <w:szCs w:val="28"/>
        </w:rPr>
      </w:pPr>
      <w:bookmarkStart w:id="60" w:name="_Toc13324"/>
      <w:r>
        <w:rPr>
          <w:rFonts w:hint="eastAsia" w:asciiTheme="minorEastAsia" w:hAnsiTheme="minorEastAsia" w:eastAsiaTheme="minorEastAsia" w:cstheme="minorEastAsia"/>
          <w:sz w:val="28"/>
          <w:szCs w:val="28"/>
        </w:rPr>
        <w:t>（四）岗位实习活动安排表</w:t>
      </w:r>
      <w:bookmarkEnd w:id="57"/>
      <w:bookmarkEnd w:id="59"/>
      <w:bookmarkEnd w:id="60"/>
    </w:p>
    <w:p w14:paraId="0C7031B1">
      <w:pPr>
        <w:ind w:firstLine="442"/>
        <w:jc w:val="center"/>
        <w:outlineLvl w:val="2"/>
        <w:rPr>
          <w:rFonts w:hint="eastAsia" w:ascii="宋体" w:hAnsi="宋体" w:cs="宋体"/>
          <w:b/>
          <w:sz w:val="22"/>
          <w:szCs w:val="18"/>
        </w:rPr>
      </w:pPr>
      <w:bookmarkStart w:id="61" w:name="_Toc31486"/>
      <w:bookmarkStart w:id="62" w:name="_Toc26846"/>
      <w:r>
        <w:rPr>
          <w:rFonts w:hint="eastAsia" w:ascii="宋体" w:hAnsi="宋体" w:cs="宋体"/>
          <w:b/>
          <w:sz w:val="22"/>
          <w:szCs w:val="18"/>
        </w:rPr>
        <w:t>表9-5  岗位实习活动安排表</w:t>
      </w:r>
      <w:bookmarkEnd w:id="61"/>
      <w:bookmarkEnd w:id="62"/>
      <w:r>
        <w:rPr>
          <w:rFonts w:hint="eastAsia" w:ascii="宋体" w:hAnsi="宋体" w:cs="宋体"/>
          <w:b/>
          <w:sz w:val="22"/>
          <w:szCs w:val="18"/>
        </w:rPr>
        <w:t>（第六学期）</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1823"/>
        <w:gridCol w:w="1823"/>
        <w:gridCol w:w="1823"/>
        <w:gridCol w:w="1825"/>
      </w:tblGrid>
      <w:tr w14:paraId="3A36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tcBorders>
              <w:bottom w:val="single" w:color="auto" w:sz="4" w:space="0"/>
            </w:tcBorders>
            <w:vAlign w:val="center"/>
          </w:tcPr>
          <w:p w14:paraId="14E1612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bookmarkStart w:id="63" w:name="_Toc24801"/>
            <w:r>
              <w:rPr>
                <w:rFonts w:hint="eastAsia" w:ascii="宋体" w:hAnsi="宋体" w:cs="宋体"/>
                <w:kern w:val="0"/>
                <w:sz w:val="20"/>
                <w:szCs w:val="20"/>
                <w:lang w:val="zh-CN" w:bidi="ar"/>
              </w:rPr>
              <w:t>实习目标</w:t>
            </w:r>
          </w:p>
        </w:tc>
        <w:tc>
          <w:tcPr>
            <w:tcW w:w="7294" w:type="dxa"/>
            <w:gridSpan w:val="4"/>
            <w:vAlign w:val="center"/>
          </w:tcPr>
          <w:p w14:paraId="607DD77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使学生掌握实习岗位的工作技能；使学生达到实习企业的岗位要求；使学生实现从学生到职业人的转变</w:t>
            </w:r>
          </w:p>
        </w:tc>
      </w:tr>
      <w:tr w14:paraId="6817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restart"/>
            <w:tcBorders>
              <w:top w:val="single" w:color="auto" w:sz="4" w:space="0"/>
              <w:left w:val="single" w:color="auto" w:sz="4" w:space="0"/>
              <w:bottom w:val="single" w:color="auto" w:sz="4" w:space="0"/>
              <w:right w:val="single" w:color="auto" w:sz="4" w:space="0"/>
            </w:tcBorders>
            <w:vAlign w:val="center"/>
          </w:tcPr>
          <w:p w14:paraId="348FA53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实习安排</w:t>
            </w:r>
          </w:p>
        </w:tc>
        <w:tc>
          <w:tcPr>
            <w:tcW w:w="1823" w:type="dxa"/>
            <w:tcBorders>
              <w:left w:val="single" w:color="auto" w:sz="4" w:space="0"/>
            </w:tcBorders>
            <w:vAlign w:val="center"/>
          </w:tcPr>
          <w:p w14:paraId="59A95DE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实习项目</w:t>
            </w:r>
          </w:p>
        </w:tc>
        <w:tc>
          <w:tcPr>
            <w:tcW w:w="1823" w:type="dxa"/>
            <w:vAlign w:val="center"/>
          </w:tcPr>
          <w:p w14:paraId="7DD8860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周数（学时）</w:t>
            </w:r>
          </w:p>
        </w:tc>
        <w:tc>
          <w:tcPr>
            <w:tcW w:w="1823" w:type="dxa"/>
            <w:vAlign w:val="center"/>
          </w:tcPr>
          <w:p w14:paraId="6337E53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实习内容</w:t>
            </w:r>
          </w:p>
        </w:tc>
        <w:tc>
          <w:tcPr>
            <w:tcW w:w="1825" w:type="dxa"/>
            <w:vAlign w:val="center"/>
          </w:tcPr>
          <w:p w14:paraId="356206A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实习单位</w:t>
            </w:r>
          </w:p>
        </w:tc>
      </w:tr>
      <w:tr w14:paraId="24835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3AD247B4">
            <w:pPr>
              <w:spacing w:line="300" w:lineRule="auto"/>
              <w:ind w:firstLine="560"/>
              <w:jc w:val="center"/>
              <w:rPr>
                <w:szCs w:val="21"/>
              </w:rPr>
            </w:pPr>
          </w:p>
        </w:tc>
        <w:tc>
          <w:tcPr>
            <w:tcW w:w="1823" w:type="dxa"/>
            <w:tcBorders>
              <w:left w:val="single" w:color="auto" w:sz="4" w:space="0"/>
            </w:tcBorders>
            <w:vAlign w:val="center"/>
          </w:tcPr>
          <w:p w14:paraId="233F0F9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岗前培训</w:t>
            </w:r>
          </w:p>
        </w:tc>
        <w:tc>
          <w:tcPr>
            <w:tcW w:w="1823" w:type="dxa"/>
            <w:vAlign w:val="center"/>
          </w:tcPr>
          <w:p w14:paraId="61F392F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val="zh-CN" w:bidi="ar"/>
              </w:rPr>
              <w:t>1（</w:t>
            </w:r>
            <w:r>
              <w:rPr>
                <w:rFonts w:hint="eastAsia" w:ascii="宋体" w:hAnsi="宋体" w:cs="宋体"/>
                <w:kern w:val="0"/>
                <w:sz w:val="20"/>
                <w:szCs w:val="20"/>
                <w:lang w:bidi="ar"/>
              </w:rPr>
              <w:t>30)</w:t>
            </w:r>
          </w:p>
        </w:tc>
        <w:tc>
          <w:tcPr>
            <w:tcW w:w="1823" w:type="dxa"/>
            <w:vAlign w:val="center"/>
          </w:tcPr>
          <w:p w14:paraId="317CB18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企业生产安全知识与岗位职责</w:t>
            </w:r>
          </w:p>
        </w:tc>
        <w:tc>
          <w:tcPr>
            <w:tcW w:w="1825" w:type="dxa"/>
            <w:vAlign w:val="center"/>
          </w:tcPr>
          <w:p w14:paraId="2FE0234F">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0473622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淼盾物联网技术有限公司</w:t>
            </w:r>
          </w:p>
        </w:tc>
      </w:tr>
      <w:tr w14:paraId="69F0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32BAF412">
            <w:pPr>
              <w:spacing w:line="300" w:lineRule="auto"/>
              <w:ind w:firstLine="560"/>
              <w:jc w:val="center"/>
              <w:rPr>
                <w:szCs w:val="21"/>
              </w:rPr>
            </w:pPr>
          </w:p>
        </w:tc>
        <w:tc>
          <w:tcPr>
            <w:tcW w:w="1823" w:type="dxa"/>
            <w:tcBorders>
              <w:left w:val="single" w:color="auto" w:sz="4" w:space="0"/>
            </w:tcBorders>
            <w:vAlign w:val="center"/>
          </w:tcPr>
          <w:p w14:paraId="09A6009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物联网基础与开发环境搭建</w:t>
            </w:r>
          </w:p>
        </w:tc>
        <w:tc>
          <w:tcPr>
            <w:tcW w:w="1823" w:type="dxa"/>
            <w:vAlign w:val="center"/>
          </w:tcPr>
          <w:p w14:paraId="154D120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2(60)</w:t>
            </w:r>
          </w:p>
        </w:tc>
        <w:tc>
          <w:tcPr>
            <w:tcW w:w="1823" w:type="dxa"/>
            <w:vAlign w:val="center"/>
          </w:tcPr>
          <w:p w14:paraId="796ED4A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物联网概述、架构、关键技术。</w:t>
            </w:r>
          </w:p>
          <w:p w14:paraId="2C01B7B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硬件平台（如Arduino、Raspberry Pi）与软件工具（如Arduino IDE、Python）的使用。</w:t>
            </w:r>
          </w:p>
          <w:p w14:paraId="49FCF98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1825" w:type="dxa"/>
            <w:vAlign w:val="center"/>
          </w:tcPr>
          <w:p w14:paraId="59CC8BC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5BBF6CF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淼盾物联网技术有限公司</w:t>
            </w:r>
          </w:p>
        </w:tc>
      </w:tr>
      <w:tr w14:paraId="701C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2FB6104C">
            <w:pPr>
              <w:spacing w:line="300" w:lineRule="auto"/>
              <w:ind w:firstLine="560"/>
              <w:jc w:val="center"/>
              <w:rPr>
                <w:szCs w:val="21"/>
              </w:rPr>
            </w:pPr>
          </w:p>
        </w:tc>
        <w:tc>
          <w:tcPr>
            <w:tcW w:w="1823" w:type="dxa"/>
            <w:tcBorders>
              <w:left w:val="single" w:color="auto" w:sz="4" w:space="0"/>
            </w:tcBorders>
            <w:vAlign w:val="center"/>
          </w:tcPr>
          <w:p w14:paraId="081C372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传感器与通信技术</w:t>
            </w:r>
          </w:p>
        </w:tc>
        <w:tc>
          <w:tcPr>
            <w:tcW w:w="1823" w:type="dxa"/>
            <w:vAlign w:val="center"/>
          </w:tcPr>
          <w:p w14:paraId="37E9CC1D">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2(60)</w:t>
            </w:r>
          </w:p>
        </w:tc>
        <w:tc>
          <w:tcPr>
            <w:tcW w:w="1823" w:type="dxa"/>
            <w:vAlign w:val="center"/>
          </w:tcPr>
          <w:p w14:paraId="445EF98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常见传感器原理与应用。</w:t>
            </w:r>
          </w:p>
          <w:p w14:paraId="251C0A5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无线通信技术（如Wi-Fi、蓝牙、Zigbee）与协议。</w:t>
            </w:r>
          </w:p>
          <w:p w14:paraId="413F6E0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1825" w:type="dxa"/>
            <w:vAlign w:val="center"/>
          </w:tcPr>
          <w:p w14:paraId="2D2E265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18BFFF0A">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淼盾物联网技术有限公司</w:t>
            </w:r>
          </w:p>
        </w:tc>
      </w:tr>
      <w:tr w14:paraId="442D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7226E94B">
            <w:pPr>
              <w:spacing w:line="300" w:lineRule="auto"/>
              <w:ind w:firstLine="560"/>
              <w:jc w:val="center"/>
              <w:rPr>
                <w:szCs w:val="21"/>
              </w:rPr>
            </w:pPr>
          </w:p>
        </w:tc>
        <w:tc>
          <w:tcPr>
            <w:tcW w:w="1823" w:type="dxa"/>
            <w:tcBorders>
              <w:left w:val="single" w:color="auto" w:sz="4" w:space="0"/>
            </w:tcBorders>
            <w:vAlign w:val="center"/>
          </w:tcPr>
          <w:p w14:paraId="4732095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数据处理与云平台</w:t>
            </w:r>
          </w:p>
        </w:tc>
        <w:tc>
          <w:tcPr>
            <w:tcW w:w="1823" w:type="dxa"/>
            <w:vAlign w:val="center"/>
          </w:tcPr>
          <w:p w14:paraId="48EF1807">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2(60)</w:t>
            </w:r>
          </w:p>
        </w:tc>
        <w:tc>
          <w:tcPr>
            <w:tcW w:w="1823" w:type="dxa"/>
            <w:vAlign w:val="center"/>
          </w:tcPr>
          <w:p w14:paraId="380FD3C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数据采集、处理与分析方法。</w:t>
            </w:r>
          </w:p>
          <w:p w14:paraId="7835E28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云平台（如AWS IoT、Azure IoT Hub）的使用。</w:t>
            </w:r>
          </w:p>
          <w:p w14:paraId="577E65B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1825" w:type="dxa"/>
            <w:vAlign w:val="center"/>
          </w:tcPr>
          <w:p w14:paraId="6B8F1713">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4B7DBA0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淼盾物联网技术有限公司</w:t>
            </w:r>
          </w:p>
        </w:tc>
      </w:tr>
      <w:tr w14:paraId="42CCA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11EB3F7B">
            <w:pPr>
              <w:spacing w:line="300" w:lineRule="auto"/>
              <w:ind w:firstLine="560"/>
              <w:jc w:val="center"/>
              <w:rPr>
                <w:szCs w:val="21"/>
              </w:rPr>
            </w:pPr>
          </w:p>
        </w:tc>
        <w:tc>
          <w:tcPr>
            <w:tcW w:w="1823" w:type="dxa"/>
            <w:tcBorders>
              <w:left w:val="single" w:color="auto" w:sz="4" w:space="0"/>
            </w:tcBorders>
            <w:vAlign w:val="center"/>
          </w:tcPr>
          <w:p w14:paraId="5639252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物联网项目开发</w:t>
            </w:r>
          </w:p>
        </w:tc>
        <w:tc>
          <w:tcPr>
            <w:tcW w:w="1823" w:type="dxa"/>
            <w:vAlign w:val="center"/>
          </w:tcPr>
          <w:p w14:paraId="7311CEF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6(180)</w:t>
            </w:r>
          </w:p>
        </w:tc>
        <w:tc>
          <w:tcPr>
            <w:tcW w:w="1823" w:type="dxa"/>
            <w:vAlign w:val="center"/>
          </w:tcPr>
          <w:p w14:paraId="2A9EC27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项目需求分析、系统设计、开发、测试与部署。</w:t>
            </w:r>
          </w:p>
          <w:p w14:paraId="15D64BB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涵盖智能家居、智慧农业、工业物联网等场景。</w:t>
            </w:r>
          </w:p>
          <w:p w14:paraId="45A59A7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1825" w:type="dxa"/>
            <w:vAlign w:val="center"/>
          </w:tcPr>
          <w:p w14:paraId="30D99370">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79513901">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淼盾物联网技术有限公司</w:t>
            </w:r>
          </w:p>
        </w:tc>
      </w:tr>
      <w:tr w14:paraId="64BC2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3D4DF780">
            <w:pPr>
              <w:spacing w:line="300" w:lineRule="auto"/>
              <w:ind w:firstLine="560"/>
              <w:jc w:val="center"/>
              <w:rPr>
                <w:szCs w:val="21"/>
              </w:rPr>
            </w:pPr>
          </w:p>
        </w:tc>
        <w:tc>
          <w:tcPr>
            <w:tcW w:w="1823" w:type="dxa"/>
            <w:tcBorders>
              <w:left w:val="single" w:color="auto" w:sz="4" w:space="0"/>
            </w:tcBorders>
            <w:vAlign w:val="center"/>
          </w:tcPr>
          <w:p w14:paraId="4009601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高级主题与实战演练</w:t>
            </w:r>
          </w:p>
        </w:tc>
        <w:tc>
          <w:tcPr>
            <w:tcW w:w="1823" w:type="dxa"/>
            <w:vAlign w:val="center"/>
          </w:tcPr>
          <w:p w14:paraId="5AC9E512">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4(120)</w:t>
            </w:r>
          </w:p>
        </w:tc>
        <w:tc>
          <w:tcPr>
            <w:tcW w:w="1823" w:type="dxa"/>
            <w:vAlign w:val="center"/>
          </w:tcPr>
          <w:p w14:paraId="041801B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物联网安全、边缘计算、AIoT等。</w:t>
            </w:r>
          </w:p>
          <w:p w14:paraId="76BC8A4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实战案例分析与解决方案设计。</w:t>
            </w:r>
          </w:p>
          <w:p w14:paraId="475D675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1825" w:type="dxa"/>
            <w:vAlign w:val="center"/>
          </w:tcPr>
          <w:p w14:paraId="36DCCE1E">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2961055C">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淼盾物联网技术有限公司</w:t>
            </w:r>
          </w:p>
        </w:tc>
      </w:tr>
      <w:tr w14:paraId="2D1DD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14:paraId="79B9BE2F">
            <w:pPr>
              <w:spacing w:line="300" w:lineRule="auto"/>
              <w:ind w:firstLine="560"/>
              <w:jc w:val="center"/>
              <w:rPr>
                <w:szCs w:val="21"/>
              </w:rPr>
            </w:pPr>
          </w:p>
        </w:tc>
        <w:tc>
          <w:tcPr>
            <w:tcW w:w="1823" w:type="dxa"/>
            <w:tcBorders>
              <w:left w:val="single" w:color="auto" w:sz="4" w:space="0"/>
            </w:tcBorders>
            <w:vAlign w:val="center"/>
          </w:tcPr>
          <w:p w14:paraId="1BA3810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项目优化与总结</w:t>
            </w:r>
          </w:p>
        </w:tc>
        <w:tc>
          <w:tcPr>
            <w:tcW w:w="1823" w:type="dxa"/>
            <w:vAlign w:val="center"/>
          </w:tcPr>
          <w:p w14:paraId="325F93D2">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3(90)</w:t>
            </w:r>
          </w:p>
        </w:tc>
        <w:tc>
          <w:tcPr>
            <w:tcW w:w="1823" w:type="dxa"/>
            <w:vAlign w:val="center"/>
          </w:tcPr>
          <w:p w14:paraId="6A4EB07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项目性能优化、用户体验提升。</w:t>
            </w:r>
          </w:p>
          <w:p w14:paraId="3DA093E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ascii="宋体" w:hAnsi="宋体" w:cs="宋体"/>
                <w:kern w:val="0"/>
                <w:sz w:val="20"/>
                <w:szCs w:val="20"/>
                <w:lang w:val="zh-CN" w:bidi="ar"/>
              </w:rPr>
              <w:t>实习总结、成果展示与答辩。</w:t>
            </w:r>
          </w:p>
          <w:p w14:paraId="2A5F2F1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p>
        </w:tc>
        <w:tc>
          <w:tcPr>
            <w:tcW w:w="1825" w:type="dxa"/>
            <w:vAlign w:val="center"/>
          </w:tcPr>
          <w:p w14:paraId="70C71AF5">
            <w:pPr>
              <w:widowControl/>
              <w:snapToGrid w:val="0"/>
              <w:spacing w:line="360" w:lineRule="exact"/>
              <w:ind w:firstLine="0" w:firstLineChars="0"/>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相关网络科技公司</w:t>
            </w:r>
          </w:p>
          <w:p w14:paraId="34C8807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淼盾物联网技术有限公司</w:t>
            </w:r>
          </w:p>
        </w:tc>
      </w:tr>
      <w:tr w14:paraId="05AEA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tcBorders>
              <w:top w:val="single" w:color="auto" w:sz="4" w:space="0"/>
            </w:tcBorders>
            <w:vAlign w:val="center"/>
          </w:tcPr>
          <w:p w14:paraId="17F0E0A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教师要求</w:t>
            </w:r>
          </w:p>
        </w:tc>
        <w:tc>
          <w:tcPr>
            <w:tcW w:w="7294" w:type="dxa"/>
            <w:gridSpan w:val="4"/>
            <w:vAlign w:val="center"/>
          </w:tcPr>
          <w:p w14:paraId="1150F04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1.指导教师要采取尽可能的手段及时辅导，并做好指导记录，督促学生按时提交毕业实践报告，审阅毕业实践报告，报送毕业实践成绩</w:t>
            </w:r>
          </w:p>
          <w:p w14:paraId="43FED07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2.在实习全过程中，始终强调安全第一的观点，进行安全教育，宣传安全生产规则，教育学生遵守实习纪律和严格执行安全操作规程</w:t>
            </w:r>
          </w:p>
          <w:p w14:paraId="1A2A016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3.每个实习生均要和企业、学校共同签署“学生岗位实习协议”，协议一式三份，各持一份</w:t>
            </w:r>
          </w:p>
          <w:p w14:paraId="182BA68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bidi="ar"/>
              </w:rPr>
              <w:t>4.定期指导学生，检查实习进度和质量，在业务指导的同时注重培养学生良好的职业素养</w:t>
            </w:r>
          </w:p>
        </w:tc>
      </w:tr>
      <w:tr w14:paraId="26BED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Align w:val="center"/>
          </w:tcPr>
          <w:p w14:paraId="42B5210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学生要求</w:t>
            </w:r>
          </w:p>
        </w:tc>
        <w:tc>
          <w:tcPr>
            <w:tcW w:w="7294" w:type="dxa"/>
            <w:gridSpan w:val="4"/>
            <w:vAlign w:val="center"/>
          </w:tcPr>
          <w:p w14:paraId="0826BAA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1.能按照操作规范，考虑环保及文明生产、管理、服务等，安全完成工作任务</w:t>
            </w:r>
          </w:p>
          <w:p w14:paraId="494CA5E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2.掌握职业要求的基本专业技能，能够解决专业的某一单项工作的实际能力</w:t>
            </w:r>
          </w:p>
          <w:p w14:paraId="6924AA6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3.掌握职业要求的专业知识，具备综合的专业技能，能够解决专业相对复杂的实际问题能力，具有较高的职业素养</w:t>
            </w:r>
          </w:p>
        </w:tc>
      </w:tr>
      <w:tr w14:paraId="74E1D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53" w:type="dxa"/>
            <w:vAlign w:val="center"/>
          </w:tcPr>
          <w:p w14:paraId="4213AD1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实习考核</w:t>
            </w:r>
          </w:p>
        </w:tc>
        <w:tc>
          <w:tcPr>
            <w:tcW w:w="7294" w:type="dxa"/>
            <w:gridSpan w:val="4"/>
            <w:vAlign w:val="center"/>
          </w:tcPr>
          <w:p w14:paraId="4FD2343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岗位工作考核为主，提交校外指导教师指导意见和成绩评定表格，等级分为优、良、中、及格、不及格五挡，占总分数的70%，学校教师审阅毕业实践报告考核为辅，占总分数的30%，出现安全事故责任属于个人的、违法、违纪事件不得分</w:t>
            </w:r>
          </w:p>
        </w:tc>
      </w:tr>
    </w:tbl>
    <w:p w14:paraId="305E3DD3">
      <w:pPr>
        <w:pStyle w:val="2"/>
        <w:spacing w:line="360" w:lineRule="auto"/>
        <w:ind w:firstLine="602"/>
        <w:rPr>
          <w:rFonts w:hint="eastAsia" w:asciiTheme="majorEastAsia" w:hAnsiTheme="majorEastAsia" w:eastAsiaTheme="majorEastAsia" w:cstheme="majorEastAsia"/>
          <w:b/>
          <w:bCs/>
          <w:sz w:val="30"/>
          <w:szCs w:val="30"/>
        </w:rPr>
      </w:pPr>
      <w:bookmarkStart w:id="64" w:name="_Toc26643"/>
      <w:r>
        <w:rPr>
          <w:rFonts w:hint="eastAsia" w:asciiTheme="majorEastAsia" w:hAnsiTheme="majorEastAsia" w:eastAsiaTheme="majorEastAsia" w:cstheme="majorEastAsia"/>
          <w:b/>
          <w:bCs/>
          <w:sz w:val="30"/>
          <w:szCs w:val="30"/>
        </w:rPr>
        <w:t>十、实施保障</w:t>
      </w:r>
      <w:bookmarkEnd w:id="63"/>
      <w:bookmarkEnd w:id="64"/>
    </w:p>
    <w:p w14:paraId="764718C6">
      <w:pPr>
        <w:pStyle w:val="3"/>
        <w:spacing w:line="360" w:lineRule="auto"/>
        <w:ind w:firstLine="562"/>
        <w:rPr>
          <w:rFonts w:hint="eastAsia" w:asciiTheme="minorEastAsia" w:hAnsiTheme="minorEastAsia" w:eastAsiaTheme="minorEastAsia" w:cstheme="minorEastAsia"/>
          <w:sz w:val="28"/>
          <w:szCs w:val="28"/>
        </w:rPr>
      </w:pPr>
      <w:bookmarkStart w:id="65" w:name="_Toc6745"/>
      <w:bookmarkStart w:id="66" w:name="_Toc24302"/>
      <w:r>
        <w:rPr>
          <w:rFonts w:hint="eastAsia" w:asciiTheme="minorEastAsia" w:hAnsiTheme="minorEastAsia" w:eastAsiaTheme="minorEastAsia" w:cstheme="minorEastAsia"/>
          <w:sz w:val="28"/>
          <w:szCs w:val="28"/>
        </w:rPr>
        <w:t>（一）师资队伍</w:t>
      </w:r>
      <w:bookmarkEnd w:id="65"/>
      <w:bookmarkEnd w:id="66"/>
    </w:p>
    <w:p w14:paraId="292473A9">
      <w:pPr>
        <w:ind w:firstLine="480"/>
        <w:rPr>
          <w:sz w:val="24"/>
          <w:szCs w:val="22"/>
        </w:rPr>
      </w:pPr>
      <w:bookmarkStart w:id="67" w:name="_Toc14886"/>
      <w:bookmarkStart w:id="68" w:name="_Toc24404"/>
      <w:r>
        <w:rPr>
          <w:rFonts w:hint="eastAsia"/>
          <w:sz w:val="24"/>
          <w:szCs w:val="22"/>
        </w:rPr>
        <w:t>专任教师占比81.8%，</w:t>
      </w:r>
      <w:r>
        <w:rPr>
          <w:rFonts w:hint="eastAsia"/>
          <w:bCs/>
          <w:color w:val="000000"/>
          <w:sz w:val="24"/>
        </w:rPr>
        <w:t>物联网应用</w:t>
      </w:r>
      <w:r>
        <w:rPr>
          <w:bCs/>
          <w:color w:val="000000"/>
          <w:sz w:val="24"/>
        </w:rPr>
        <w:t>技术专业专任教师</w:t>
      </w:r>
      <w:r>
        <w:rPr>
          <w:rFonts w:hint="eastAsia"/>
          <w:bCs/>
          <w:color w:val="000000"/>
          <w:sz w:val="24"/>
        </w:rPr>
        <w:t>9</w:t>
      </w:r>
      <w:r>
        <w:rPr>
          <w:bCs/>
          <w:color w:val="000000"/>
          <w:sz w:val="24"/>
        </w:rPr>
        <w:t>人</w:t>
      </w:r>
      <w:r>
        <w:rPr>
          <w:rFonts w:hint="eastAsia"/>
          <w:sz w:val="24"/>
          <w:szCs w:val="22"/>
        </w:rPr>
        <w:t>。</w:t>
      </w:r>
      <w:bookmarkEnd w:id="67"/>
    </w:p>
    <w:p w14:paraId="515564E1">
      <w:pPr>
        <w:ind w:firstLine="480"/>
        <w:rPr>
          <w:sz w:val="24"/>
          <w:szCs w:val="22"/>
        </w:rPr>
      </w:pPr>
      <w:bookmarkStart w:id="69" w:name="_Toc24224"/>
      <w:r>
        <w:rPr>
          <w:rFonts w:hint="eastAsia"/>
          <w:sz w:val="24"/>
          <w:szCs w:val="22"/>
        </w:rPr>
        <w:t>兼职教师占比18.2%，</w:t>
      </w:r>
      <w:r>
        <w:rPr>
          <w:bCs/>
          <w:color w:val="000000"/>
          <w:sz w:val="24"/>
        </w:rPr>
        <w:t>企业兼职教师2人</w:t>
      </w:r>
      <w:r>
        <w:rPr>
          <w:rFonts w:hint="eastAsia"/>
          <w:bCs/>
          <w:color w:val="000000"/>
          <w:sz w:val="24"/>
        </w:rPr>
        <w:t>，</w:t>
      </w:r>
      <w:r>
        <w:rPr>
          <w:bCs/>
          <w:color w:val="000000"/>
          <w:sz w:val="24"/>
        </w:rPr>
        <w:t>师资队伍结构适应本专业教学和发展需要。</w:t>
      </w:r>
      <w:bookmarkEnd w:id="69"/>
    </w:p>
    <w:p w14:paraId="24FCD172">
      <w:pPr>
        <w:ind w:firstLine="0" w:firstLineChars="0"/>
        <w:jc w:val="center"/>
        <w:outlineLvl w:val="2"/>
        <w:rPr>
          <w:rFonts w:hint="eastAsia" w:ascii="宋体" w:hAnsi="宋体" w:cs="宋体"/>
          <w:b/>
          <w:sz w:val="22"/>
          <w:szCs w:val="18"/>
        </w:rPr>
      </w:pPr>
      <w:r>
        <w:rPr>
          <w:rFonts w:hint="eastAsia" w:ascii="宋体" w:hAnsi="宋体" w:cs="宋体"/>
          <w:b/>
          <w:sz w:val="22"/>
          <w:szCs w:val="18"/>
        </w:rPr>
        <w:t>表10-1 物联网应用技术专业专任/兼职教师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083"/>
        <w:gridCol w:w="1185"/>
        <w:gridCol w:w="1083"/>
        <w:gridCol w:w="1083"/>
        <w:gridCol w:w="2170"/>
        <w:gridCol w:w="1084"/>
      </w:tblGrid>
      <w:tr w14:paraId="5354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dxa"/>
            <w:shd w:val="clear" w:color="auto" w:fill="B8CCE4" w:themeFill="accent1" w:themeFillTint="66"/>
            <w:vAlign w:val="center"/>
          </w:tcPr>
          <w:p w14:paraId="59809522">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70" w:name="_Toc9355"/>
            <w:bookmarkStart w:id="71" w:name="_Toc26531"/>
            <w:bookmarkStart w:id="72" w:name="_Toc3179"/>
            <w:r>
              <w:rPr>
                <w:rFonts w:hint="eastAsia" w:ascii="宋体" w:hAnsi="宋体" w:cs="宋体"/>
                <w:b/>
                <w:bCs/>
                <w:kern w:val="0"/>
                <w:sz w:val="20"/>
                <w:szCs w:val="20"/>
                <w:lang w:val="zh-CN" w:bidi="ar"/>
              </w:rPr>
              <w:t>姓名</w:t>
            </w:r>
            <w:bookmarkEnd w:id="70"/>
            <w:bookmarkEnd w:id="71"/>
            <w:bookmarkEnd w:id="72"/>
          </w:p>
        </w:tc>
        <w:tc>
          <w:tcPr>
            <w:tcW w:w="1253" w:type="dxa"/>
            <w:shd w:val="clear" w:color="auto" w:fill="B8CCE4" w:themeFill="accent1" w:themeFillTint="66"/>
            <w:vAlign w:val="center"/>
          </w:tcPr>
          <w:p w14:paraId="50D8D07A">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73" w:name="_Toc16986"/>
            <w:bookmarkStart w:id="74" w:name="_Toc4272"/>
            <w:bookmarkStart w:id="75" w:name="_Toc30"/>
            <w:r>
              <w:rPr>
                <w:rFonts w:hint="eastAsia" w:ascii="宋体" w:hAnsi="宋体" w:cs="宋体"/>
                <w:b/>
                <w:bCs/>
                <w:kern w:val="0"/>
                <w:sz w:val="20"/>
                <w:szCs w:val="20"/>
                <w:lang w:val="zh-CN" w:bidi="ar"/>
              </w:rPr>
              <w:t>性别</w:t>
            </w:r>
            <w:bookmarkEnd w:id="73"/>
            <w:bookmarkEnd w:id="74"/>
            <w:bookmarkEnd w:id="75"/>
          </w:p>
        </w:tc>
        <w:tc>
          <w:tcPr>
            <w:tcW w:w="1253" w:type="dxa"/>
            <w:shd w:val="clear" w:color="auto" w:fill="B8CCE4" w:themeFill="accent1" w:themeFillTint="66"/>
            <w:vAlign w:val="center"/>
          </w:tcPr>
          <w:p w14:paraId="7C6163B5">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76" w:name="_Toc16983"/>
            <w:bookmarkStart w:id="77" w:name="_Toc22417"/>
            <w:bookmarkStart w:id="78" w:name="_Toc26157"/>
            <w:r>
              <w:rPr>
                <w:rFonts w:hint="eastAsia" w:ascii="宋体" w:hAnsi="宋体" w:cs="宋体"/>
                <w:b/>
                <w:bCs/>
                <w:kern w:val="0"/>
                <w:sz w:val="20"/>
                <w:szCs w:val="20"/>
                <w:lang w:val="zh-CN" w:bidi="ar"/>
              </w:rPr>
              <w:t>出生年月</w:t>
            </w:r>
            <w:bookmarkEnd w:id="76"/>
            <w:bookmarkEnd w:id="77"/>
            <w:bookmarkEnd w:id="78"/>
          </w:p>
        </w:tc>
        <w:tc>
          <w:tcPr>
            <w:tcW w:w="1253" w:type="dxa"/>
            <w:shd w:val="clear" w:color="auto" w:fill="B8CCE4" w:themeFill="accent1" w:themeFillTint="66"/>
            <w:vAlign w:val="center"/>
          </w:tcPr>
          <w:p w14:paraId="7FDB716E">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79" w:name="_Toc625"/>
            <w:bookmarkStart w:id="80" w:name="_Toc7673"/>
            <w:bookmarkStart w:id="81" w:name="_Toc29795"/>
            <w:r>
              <w:rPr>
                <w:rFonts w:hint="eastAsia" w:ascii="宋体" w:hAnsi="宋体" w:cs="宋体"/>
                <w:b/>
                <w:bCs/>
                <w:kern w:val="0"/>
                <w:sz w:val="20"/>
                <w:szCs w:val="20"/>
                <w:lang w:val="zh-CN" w:bidi="ar"/>
              </w:rPr>
              <w:t>职称</w:t>
            </w:r>
            <w:bookmarkEnd w:id="79"/>
            <w:bookmarkEnd w:id="80"/>
            <w:bookmarkEnd w:id="81"/>
          </w:p>
        </w:tc>
        <w:tc>
          <w:tcPr>
            <w:tcW w:w="1253" w:type="dxa"/>
            <w:shd w:val="clear" w:color="auto" w:fill="B8CCE4" w:themeFill="accent1" w:themeFillTint="66"/>
            <w:vAlign w:val="center"/>
          </w:tcPr>
          <w:p w14:paraId="28FF616F">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82" w:name="_Toc20317"/>
            <w:bookmarkStart w:id="83" w:name="_Toc20897"/>
            <w:bookmarkStart w:id="84" w:name="_Toc3904"/>
            <w:r>
              <w:rPr>
                <w:rFonts w:hint="eastAsia" w:ascii="宋体" w:hAnsi="宋体" w:cs="宋体"/>
                <w:b/>
                <w:bCs/>
                <w:kern w:val="0"/>
                <w:sz w:val="20"/>
                <w:szCs w:val="20"/>
                <w:lang w:val="zh-CN" w:bidi="ar"/>
              </w:rPr>
              <w:t>教师性质</w:t>
            </w:r>
            <w:bookmarkEnd w:id="82"/>
            <w:bookmarkEnd w:id="83"/>
            <w:bookmarkEnd w:id="84"/>
          </w:p>
        </w:tc>
        <w:tc>
          <w:tcPr>
            <w:tcW w:w="1253" w:type="dxa"/>
            <w:shd w:val="clear" w:color="auto" w:fill="B8CCE4" w:themeFill="accent1" w:themeFillTint="66"/>
            <w:vAlign w:val="center"/>
          </w:tcPr>
          <w:p w14:paraId="63F12F77">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85" w:name="_Toc27929"/>
            <w:bookmarkStart w:id="86" w:name="_Toc1667"/>
            <w:bookmarkStart w:id="87" w:name="_Toc6474"/>
            <w:r>
              <w:rPr>
                <w:rFonts w:hint="eastAsia" w:ascii="宋体" w:hAnsi="宋体" w:cs="宋体"/>
                <w:b/>
                <w:bCs/>
                <w:kern w:val="0"/>
                <w:sz w:val="20"/>
                <w:szCs w:val="20"/>
                <w:lang w:val="zh-CN" w:bidi="ar"/>
              </w:rPr>
              <w:t>承担课程</w:t>
            </w:r>
            <w:bookmarkEnd w:id="85"/>
            <w:bookmarkEnd w:id="86"/>
            <w:bookmarkEnd w:id="87"/>
          </w:p>
        </w:tc>
        <w:tc>
          <w:tcPr>
            <w:tcW w:w="1253" w:type="dxa"/>
            <w:shd w:val="clear" w:color="auto" w:fill="B8CCE4" w:themeFill="accent1" w:themeFillTint="66"/>
            <w:vAlign w:val="center"/>
          </w:tcPr>
          <w:p w14:paraId="16AE3683">
            <w:pPr>
              <w:widowControl/>
              <w:snapToGrid w:val="0"/>
              <w:spacing w:line="360" w:lineRule="exact"/>
              <w:ind w:firstLine="0" w:firstLineChars="0"/>
              <w:jc w:val="center"/>
              <w:textAlignment w:val="center"/>
              <w:rPr>
                <w:rFonts w:hint="eastAsia" w:ascii="宋体" w:hAnsi="宋体" w:cs="宋体"/>
                <w:b/>
                <w:bCs/>
                <w:kern w:val="0"/>
                <w:sz w:val="20"/>
                <w:szCs w:val="20"/>
                <w:lang w:val="zh-CN" w:bidi="ar"/>
              </w:rPr>
            </w:pPr>
            <w:bookmarkStart w:id="88" w:name="_Toc7527"/>
            <w:bookmarkStart w:id="89" w:name="_Toc19897"/>
            <w:bookmarkStart w:id="90" w:name="_Toc2931"/>
            <w:r>
              <w:rPr>
                <w:rFonts w:hint="eastAsia" w:ascii="宋体" w:hAnsi="宋体" w:cs="宋体"/>
                <w:b/>
                <w:bCs/>
                <w:kern w:val="0"/>
                <w:sz w:val="20"/>
                <w:szCs w:val="20"/>
                <w:lang w:val="zh-CN" w:bidi="ar"/>
              </w:rPr>
              <w:t>是否双师素质教师</w:t>
            </w:r>
            <w:bookmarkEnd w:id="88"/>
            <w:bookmarkEnd w:id="89"/>
            <w:bookmarkEnd w:id="90"/>
          </w:p>
        </w:tc>
      </w:tr>
      <w:tr w14:paraId="0933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72C5C31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李斌斌</w:t>
            </w:r>
          </w:p>
        </w:tc>
        <w:tc>
          <w:tcPr>
            <w:tcW w:w="1253" w:type="dxa"/>
            <w:vAlign w:val="center"/>
          </w:tcPr>
          <w:p w14:paraId="3AE75532">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1253" w:type="dxa"/>
            <w:vAlign w:val="center"/>
          </w:tcPr>
          <w:p w14:paraId="789DFBD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1976.03</w:t>
            </w:r>
          </w:p>
        </w:tc>
        <w:tc>
          <w:tcPr>
            <w:tcW w:w="1253" w:type="dxa"/>
            <w:vAlign w:val="center"/>
          </w:tcPr>
          <w:p w14:paraId="2C103942">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高级讲师</w:t>
            </w:r>
          </w:p>
        </w:tc>
        <w:tc>
          <w:tcPr>
            <w:tcW w:w="1253" w:type="dxa"/>
            <w:vAlign w:val="center"/>
          </w:tcPr>
          <w:p w14:paraId="71AAED7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207B519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电工学、电子技术、传感器应用基础</w:t>
            </w:r>
          </w:p>
        </w:tc>
        <w:tc>
          <w:tcPr>
            <w:tcW w:w="1253" w:type="dxa"/>
            <w:vAlign w:val="center"/>
          </w:tcPr>
          <w:p w14:paraId="713D98A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4D15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19EABAF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林帅志</w:t>
            </w:r>
          </w:p>
        </w:tc>
        <w:tc>
          <w:tcPr>
            <w:tcW w:w="1253" w:type="dxa"/>
            <w:vAlign w:val="center"/>
          </w:tcPr>
          <w:p w14:paraId="54E2E24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男</w:t>
            </w:r>
          </w:p>
        </w:tc>
        <w:tc>
          <w:tcPr>
            <w:tcW w:w="1253" w:type="dxa"/>
            <w:vAlign w:val="center"/>
          </w:tcPr>
          <w:p w14:paraId="7B5D963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1994.03</w:t>
            </w:r>
          </w:p>
        </w:tc>
        <w:tc>
          <w:tcPr>
            <w:tcW w:w="1253" w:type="dxa"/>
            <w:vAlign w:val="center"/>
          </w:tcPr>
          <w:p w14:paraId="0B94E68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讲师</w:t>
            </w:r>
          </w:p>
        </w:tc>
        <w:tc>
          <w:tcPr>
            <w:tcW w:w="1253" w:type="dxa"/>
            <w:vAlign w:val="center"/>
          </w:tcPr>
          <w:p w14:paraId="3D5B111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69D9E0C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无线传感器、物联网综合、传感器应用基础</w:t>
            </w:r>
          </w:p>
        </w:tc>
        <w:tc>
          <w:tcPr>
            <w:tcW w:w="1253" w:type="dxa"/>
            <w:vAlign w:val="center"/>
          </w:tcPr>
          <w:p w14:paraId="7A7E081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6004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2FF7376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王凯丽</w:t>
            </w:r>
          </w:p>
        </w:tc>
        <w:tc>
          <w:tcPr>
            <w:tcW w:w="1253" w:type="dxa"/>
            <w:vAlign w:val="center"/>
          </w:tcPr>
          <w:p w14:paraId="2FD4EEA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1253" w:type="dxa"/>
            <w:vAlign w:val="center"/>
          </w:tcPr>
          <w:p w14:paraId="051ACBB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1995.12</w:t>
            </w:r>
          </w:p>
        </w:tc>
        <w:tc>
          <w:tcPr>
            <w:tcW w:w="1253" w:type="dxa"/>
            <w:vAlign w:val="center"/>
          </w:tcPr>
          <w:p w14:paraId="07FDEDC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讲师</w:t>
            </w:r>
          </w:p>
        </w:tc>
        <w:tc>
          <w:tcPr>
            <w:tcW w:w="1253" w:type="dxa"/>
            <w:vAlign w:val="center"/>
          </w:tcPr>
          <w:p w14:paraId="288D573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524D609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自动识别、物联网技术</w:t>
            </w:r>
          </w:p>
        </w:tc>
        <w:tc>
          <w:tcPr>
            <w:tcW w:w="1253" w:type="dxa"/>
            <w:vAlign w:val="center"/>
          </w:tcPr>
          <w:p w14:paraId="6E0064E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66D1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218D339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张琳琳</w:t>
            </w:r>
          </w:p>
        </w:tc>
        <w:tc>
          <w:tcPr>
            <w:tcW w:w="1253" w:type="dxa"/>
            <w:vAlign w:val="center"/>
          </w:tcPr>
          <w:p w14:paraId="0B3672E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1253" w:type="dxa"/>
            <w:vAlign w:val="center"/>
          </w:tcPr>
          <w:p w14:paraId="1D435B3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1990.08</w:t>
            </w:r>
          </w:p>
        </w:tc>
        <w:tc>
          <w:tcPr>
            <w:tcW w:w="1253" w:type="dxa"/>
            <w:vAlign w:val="center"/>
          </w:tcPr>
          <w:p w14:paraId="0406013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讲师</w:t>
            </w:r>
          </w:p>
        </w:tc>
        <w:tc>
          <w:tcPr>
            <w:tcW w:w="1253" w:type="dxa"/>
            <w:vAlign w:val="center"/>
          </w:tcPr>
          <w:p w14:paraId="728944F4">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2D4F04E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单片机、PLC技术</w:t>
            </w:r>
          </w:p>
        </w:tc>
        <w:tc>
          <w:tcPr>
            <w:tcW w:w="1253" w:type="dxa"/>
            <w:vAlign w:val="center"/>
          </w:tcPr>
          <w:p w14:paraId="4D6D0EB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0B44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7F4707D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田世壮</w:t>
            </w:r>
          </w:p>
        </w:tc>
        <w:tc>
          <w:tcPr>
            <w:tcW w:w="1253" w:type="dxa"/>
            <w:vAlign w:val="center"/>
          </w:tcPr>
          <w:p w14:paraId="4BBFCC7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男</w:t>
            </w:r>
          </w:p>
        </w:tc>
        <w:tc>
          <w:tcPr>
            <w:tcW w:w="1253" w:type="dxa"/>
            <w:vAlign w:val="center"/>
          </w:tcPr>
          <w:p w14:paraId="139A37B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1965.04</w:t>
            </w:r>
          </w:p>
        </w:tc>
        <w:tc>
          <w:tcPr>
            <w:tcW w:w="1253" w:type="dxa"/>
            <w:vAlign w:val="center"/>
          </w:tcPr>
          <w:p w14:paraId="68A016B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正高级讲师</w:t>
            </w:r>
          </w:p>
        </w:tc>
        <w:tc>
          <w:tcPr>
            <w:tcW w:w="1253" w:type="dxa"/>
            <w:vAlign w:val="center"/>
          </w:tcPr>
          <w:p w14:paraId="663A5A4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445C6D2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C语言、数据库、网络安全</w:t>
            </w:r>
          </w:p>
        </w:tc>
        <w:tc>
          <w:tcPr>
            <w:tcW w:w="1253" w:type="dxa"/>
            <w:vAlign w:val="center"/>
          </w:tcPr>
          <w:p w14:paraId="359219A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13F5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393083E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王春晓</w:t>
            </w:r>
          </w:p>
        </w:tc>
        <w:tc>
          <w:tcPr>
            <w:tcW w:w="1253" w:type="dxa"/>
            <w:vAlign w:val="center"/>
          </w:tcPr>
          <w:p w14:paraId="06F7CEA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1253" w:type="dxa"/>
            <w:vAlign w:val="center"/>
          </w:tcPr>
          <w:p w14:paraId="0634003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1987.08</w:t>
            </w:r>
          </w:p>
        </w:tc>
        <w:tc>
          <w:tcPr>
            <w:tcW w:w="1253" w:type="dxa"/>
            <w:vAlign w:val="center"/>
          </w:tcPr>
          <w:p w14:paraId="7EA767B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讲师</w:t>
            </w:r>
          </w:p>
        </w:tc>
        <w:tc>
          <w:tcPr>
            <w:tcW w:w="1253" w:type="dxa"/>
            <w:vAlign w:val="center"/>
          </w:tcPr>
          <w:p w14:paraId="0F470B3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78BB8E5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电工学、CAD机械设计</w:t>
            </w:r>
          </w:p>
        </w:tc>
        <w:tc>
          <w:tcPr>
            <w:tcW w:w="1253" w:type="dxa"/>
            <w:vAlign w:val="center"/>
          </w:tcPr>
          <w:p w14:paraId="6DC0F6B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1A63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7E0FCBC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李守英</w:t>
            </w:r>
          </w:p>
        </w:tc>
        <w:tc>
          <w:tcPr>
            <w:tcW w:w="1253" w:type="dxa"/>
            <w:vAlign w:val="center"/>
          </w:tcPr>
          <w:p w14:paraId="12B6793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1253" w:type="dxa"/>
            <w:vAlign w:val="center"/>
          </w:tcPr>
          <w:p w14:paraId="63B8DB32">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1986.16</w:t>
            </w:r>
          </w:p>
        </w:tc>
        <w:tc>
          <w:tcPr>
            <w:tcW w:w="1253" w:type="dxa"/>
            <w:vAlign w:val="center"/>
          </w:tcPr>
          <w:p w14:paraId="789D9B8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讲师</w:t>
            </w:r>
          </w:p>
        </w:tc>
        <w:tc>
          <w:tcPr>
            <w:tcW w:w="1253" w:type="dxa"/>
            <w:vAlign w:val="center"/>
          </w:tcPr>
          <w:p w14:paraId="3B5B3B7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4CF1D40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电工学、CAD机械设计</w:t>
            </w:r>
          </w:p>
        </w:tc>
        <w:tc>
          <w:tcPr>
            <w:tcW w:w="1253" w:type="dxa"/>
            <w:vAlign w:val="center"/>
          </w:tcPr>
          <w:p w14:paraId="2A8C712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4C18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37DCF2E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张玉蓉</w:t>
            </w:r>
          </w:p>
        </w:tc>
        <w:tc>
          <w:tcPr>
            <w:tcW w:w="1253" w:type="dxa"/>
            <w:vAlign w:val="center"/>
          </w:tcPr>
          <w:p w14:paraId="0811B92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1253" w:type="dxa"/>
            <w:vAlign w:val="center"/>
          </w:tcPr>
          <w:p w14:paraId="7FED9D0A">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1996.07</w:t>
            </w:r>
          </w:p>
        </w:tc>
        <w:tc>
          <w:tcPr>
            <w:tcW w:w="1253" w:type="dxa"/>
            <w:vAlign w:val="center"/>
          </w:tcPr>
          <w:p w14:paraId="55F364C0">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助理讲师</w:t>
            </w:r>
          </w:p>
        </w:tc>
        <w:tc>
          <w:tcPr>
            <w:tcW w:w="1253" w:type="dxa"/>
            <w:vAlign w:val="center"/>
          </w:tcPr>
          <w:p w14:paraId="48DD278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77133F3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单片机、PLC技术</w:t>
            </w:r>
          </w:p>
        </w:tc>
        <w:tc>
          <w:tcPr>
            <w:tcW w:w="1253" w:type="dxa"/>
            <w:vAlign w:val="center"/>
          </w:tcPr>
          <w:p w14:paraId="47A7287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11E4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5428B63E">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于江华</w:t>
            </w:r>
          </w:p>
        </w:tc>
        <w:tc>
          <w:tcPr>
            <w:tcW w:w="1253" w:type="dxa"/>
            <w:vAlign w:val="center"/>
          </w:tcPr>
          <w:p w14:paraId="506D9F9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男</w:t>
            </w:r>
          </w:p>
        </w:tc>
        <w:tc>
          <w:tcPr>
            <w:tcW w:w="1253" w:type="dxa"/>
            <w:vAlign w:val="center"/>
          </w:tcPr>
          <w:p w14:paraId="639F5E0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1988.05</w:t>
            </w:r>
          </w:p>
        </w:tc>
        <w:tc>
          <w:tcPr>
            <w:tcW w:w="1253" w:type="dxa"/>
            <w:vAlign w:val="center"/>
          </w:tcPr>
          <w:p w14:paraId="6511BAC1">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讲师</w:t>
            </w:r>
          </w:p>
        </w:tc>
        <w:tc>
          <w:tcPr>
            <w:tcW w:w="1253" w:type="dxa"/>
            <w:vAlign w:val="center"/>
          </w:tcPr>
          <w:p w14:paraId="6ECC161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1253" w:type="dxa"/>
            <w:vAlign w:val="center"/>
          </w:tcPr>
          <w:p w14:paraId="7E6A10F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单片机技术与C语言编程</w:t>
            </w:r>
          </w:p>
        </w:tc>
        <w:tc>
          <w:tcPr>
            <w:tcW w:w="1253" w:type="dxa"/>
            <w:vAlign w:val="center"/>
          </w:tcPr>
          <w:p w14:paraId="70780EC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47A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76D1F05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高雪梅</w:t>
            </w:r>
          </w:p>
        </w:tc>
        <w:tc>
          <w:tcPr>
            <w:tcW w:w="0" w:type="auto"/>
            <w:vAlign w:val="center"/>
          </w:tcPr>
          <w:p w14:paraId="79770943">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女</w:t>
            </w:r>
          </w:p>
        </w:tc>
        <w:tc>
          <w:tcPr>
            <w:tcW w:w="0" w:type="auto"/>
            <w:vAlign w:val="center"/>
          </w:tcPr>
          <w:p w14:paraId="77F77C89">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1974.06</w:t>
            </w:r>
          </w:p>
        </w:tc>
        <w:tc>
          <w:tcPr>
            <w:tcW w:w="0" w:type="auto"/>
            <w:vAlign w:val="center"/>
          </w:tcPr>
          <w:p w14:paraId="3343E1E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高级讲师</w:t>
            </w:r>
          </w:p>
        </w:tc>
        <w:tc>
          <w:tcPr>
            <w:tcW w:w="0" w:type="auto"/>
            <w:vAlign w:val="center"/>
          </w:tcPr>
          <w:p w14:paraId="5CCAA7B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校内专任</w:t>
            </w:r>
          </w:p>
        </w:tc>
        <w:tc>
          <w:tcPr>
            <w:tcW w:w="0" w:type="auto"/>
            <w:vAlign w:val="center"/>
          </w:tcPr>
          <w:p w14:paraId="41A4C975">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C语言、数据库、网络安全</w:t>
            </w:r>
          </w:p>
        </w:tc>
        <w:tc>
          <w:tcPr>
            <w:tcW w:w="0" w:type="auto"/>
            <w:vAlign w:val="center"/>
          </w:tcPr>
          <w:p w14:paraId="5A4D71F7">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0EF9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35082AB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杨朋</w:t>
            </w:r>
          </w:p>
        </w:tc>
        <w:tc>
          <w:tcPr>
            <w:tcW w:w="1253" w:type="dxa"/>
            <w:vAlign w:val="center"/>
          </w:tcPr>
          <w:p w14:paraId="17977BC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男</w:t>
            </w:r>
          </w:p>
        </w:tc>
        <w:tc>
          <w:tcPr>
            <w:tcW w:w="1253" w:type="dxa"/>
            <w:vAlign w:val="center"/>
          </w:tcPr>
          <w:p w14:paraId="2B8D688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1990.12</w:t>
            </w:r>
          </w:p>
        </w:tc>
        <w:tc>
          <w:tcPr>
            <w:tcW w:w="1253" w:type="dxa"/>
            <w:vAlign w:val="center"/>
          </w:tcPr>
          <w:p w14:paraId="41334A2C">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技术总监</w:t>
            </w:r>
          </w:p>
        </w:tc>
        <w:tc>
          <w:tcPr>
            <w:tcW w:w="1253" w:type="dxa"/>
            <w:vAlign w:val="center"/>
          </w:tcPr>
          <w:p w14:paraId="075C9A2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校外兼职</w:t>
            </w:r>
          </w:p>
        </w:tc>
        <w:tc>
          <w:tcPr>
            <w:tcW w:w="1253" w:type="dxa"/>
            <w:vAlign w:val="center"/>
          </w:tcPr>
          <w:p w14:paraId="2BB5E466">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物联网综合实训</w:t>
            </w:r>
          </w:p>
        </w:tc>
        <w:tc>
          <w:tcPr>
            <w:tcW w:w="1253" w:type="dxa"/>
            <w:vAlign w:val="center"/>
          </w:tcPr>
          <w:p w14:paraId="5B2122B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r w14:paraId="3AC7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3" w:type="dxa"/>
            <w:vAlign w:val="center"/>
          </w:tcPr>
          <w:p w14:paraId="31A6DC48">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李万志</w:t>
            </w:r>
          </w:p>
        </w:tc>
        <w:tc>
          <w:tcPr>
            <w:tcW w:w="1253" w:type="dxa"/>
            <w:vAlign w:val="center"/>
          </w:tcPr>
          <w:p w14:paraId="13D1E58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男</w:t>
            </w:r>
          </w:p>
        </w:tc>
        <w:tc>
          <w:tcPr>
            <w:tcW w:w="1253" w:type="dxa"/>
            <w:vAlign w:val="center"/>
          </w:tcPr>
          <w:p w14:paraId="08AB475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1985.10</w:t>
            </w:r>
          </w:p>
        </w:tc>
        <w:tc>
          <w:tcPr>
            <w:tcW w:w="1253" w:type="dxa"/>
            <w:vAlign w:val="center"/>
          </w:tcPr>
          <w:p w14:paraId="5FDB695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技术副总</w:t>
            </w:r>
          </w:p>
        </w:tc>
        <w:tc>
          <w:tcPr>
            <w:tcW w:w="1253" w:type="dxa"/>
            <w:vAlign w:val="center"/>
          </w:tcPr>
          <w:p w14:paraId="63FCC31B">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校外兼职</w:t>
            </w:r>
          </w:p>
        </w:tc>
        <w:tc>
          <w:tcPr>
            <w:tcW w:w="1253" w:type="dxa"/>
            <w:vAlign w:val="center"/>
          </w:tcPr>
          <w:p w14:paraId="02512D1D">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物联网前沿技术</w:t>
            </w:r>
          </w:p>
        </w:tc>
        <w:tc>
          <w:tcPr>
            <w:tcW w:w="1253" w:type="dxa"/>
            <w:vAlign w:val="center"/>
          </w:tcPr>
          <w:p w14:paraId="274FCBCF">
            <w:pPr>
              <w:widowControl/>
              <w:snapToGrid w:val="0"/>
              <w:spacing w:line="360" w:lineRule="exact"/>
              <w:ind w:firstLine="0" w:firstLineChars="0"/>
              <w:jc w:val="center"/>
              <w:textAlignment w:val="center"/>
              <w:rPr>
                <w:rFonts w:hint="eastAsia" w:ascii="宋体" w:hAnsi="宋体" w:cs="宋体"/>
                <w:kern w:val="0"/>
                <w:sz w:val="20"/>
                <w:szCs w:val="20"/>
                <w:lang w:val="zh-CN" w:bidi="ar"/>
              </w:rPr>
            </w:pPr>
            <w:r>
              <w:rPr>
                <w:rFonts w:hint="eastAsia" w:ascii="宋体" w:hAnsi="宋体" w:cs="宋体"/>
                <w:kern w:val="0"/>
                <w:sz w:val="20"/>
                <w:szCs w:val="20"/>
                <w:lang w:val="zh-CN" w:bidi="ar"/>
              </w:rPr>
              <w:t>是</w:t>
            </w:r>
          </w:p>
        </w:tc>
      </w:tr>
    </w:tbl>
    <w:p w14:paraId="1AD6E0D9">
      <w:pPr>
        <w:pStyle w:val="3"/>
        <w:spacing w:line="360" w:lineRule="auto"/>
        <w:ind w:firstLine="562"/>
        <w:rPr>
          <w:rFonts w:hint="eastAsia" w:asciiTheme="minorEastAsia" w:hAnsiTheme="minorEastAsia" w:eastAsiaTheme="minorEastAsia" w:cstheme="minorEastAsia"/>
          <w:sz w:val="28"/>
          <w:szCs w:val="28"/>
        </w:rPr>
      </w:pPr>
      <w:bookmarkStart w:id="91" w:name="_Toc16869"/>
      <w:r>
        <w:rPr>
          <w:rFonts w:hint="eastAsia" w:asciiTheme="minorEastAsia" w:hAnsiTheme="minorEastAsia" w:eastAsiaTheme="minorEastAsia" w:cstheme="minorEastAsia"/>
          <w:sz w:val="28"/>
          <w:szCs w:val="28"/>
        </w:rPr>
        <w:t>（二）教学设施</w:t>
      </w:r>
      <w:bookmarkEnd w:id="68"/>
      <w:bookmarkEnd w:id="91"/>
    </w:p>
    <w:p w14:paraId="51398012">
      <w:pPr>
        <w:pStyle w:val="4"/>
        <w:ind w:firstLine="482"/>
        <w:rPr>
          <w:rFonts w:hint="eastAsia" w:asciiTheme="minorEastAsia" w:hAnsiTheme="minorEastAsia" w:eastAsiaTheme="minorEastAsia" w:cstheme="minorEastAsia"/>
          <w:sz w:val="24"/>
        </w:rPr>
      </w:pPr>
      <w:bookmarkStart w:id="92" w:name="_Toc2472"/>
      <w:r>
        <w:rPr>
          <w:rFonts w:hint="eastAsia" w:asciiTheme="minorEastAsia" w:hAnsiTheme="minorEastAsia" w:eastAsiaTheme="minorEastAsia" w:cstheme="minorEastAsia"/>
          <w:sz w:val="24"/>
        </w:rPr>
        <w:t>1.专业教室基本条件</w:t>
      </w:r>
      <w:bookmarkEnd w:id="92"/>
    </w:p>
    <w:p w14:paraId="79371721">
      <w:pPr>
        <w:ind w:firstLine="480"/>
        <w:rPr>
          <w:rFonts w:hint="eastAsia" w:asciiTheme="minorEastAsia" w:hAnsiTheme="minorEastAsia" w:eastAsiaTheme="minorEastAsia" w:cstheme="minorEastAsia"/>
          <w:sz w:val="24"/>
          <w:szCs w:val="22"/>
        </w:rPr>
      </w:pPr>
      <w:bookmarkStart w:id="93" w:name="_Toc11998"/>
      <w:r>
        <w:rPr>
          <w:rFonts w:hint="eastAsia" w:asciiTheme="minorEastAsia" w:hAnsiTheme="minorEastAsia" w:eastAsiaTheme="minorEastAsia" w:cstheme="minor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93"/>
    </w:p>
    <w:p w14:paraId="09F2EB9B">
      <w:pPr>
        <w:pStyle w:val="4"/>
        <w:ind w:firstLine="482"/>
        <w:rPr>
          <w:rFonts w:hint="eastAsia"/>
          <w:sz w:val="24"/>
        </w:rPr>
      </w:pPr>
      <w:bookmarkStart w:id="94" w:name="_Toc5665"/>
      <w:r>
        <w:rPr>
          <w:rFonts w:hint="eastAsia"/>
          <w:sz w:val="24"/>
        </w:rPr>
        <w:t>2.校内实训室（基地）基本要求</w:t>
      </w:r>
      <w:bookmarkEnd w:id="94"/>
    </w:p>
    <w:p w14:paraId="64F39A3E">
      <w:pPr>
        <w:ind w:firstLine="480"/>
        <w:rPr>
          <w:sz w:val="24"/>
          <w:szCs w:val="22"/>
        </w:rPr>
      </w:pPr>
      <w:bookmarkStart w:id="95" w:name="_Toc26906"/>
      <w:r>
        <w:rPr>
          <w:rFonts w:hint="eastAsia"/>
          <w:sz w:val="24"/>
          <w:szCs w:val="22"/>
        </w:rPr>
        <w:t>校内实训基地结合理论教学的开展，重点帮助学生建立对有关知识的感性认识，初步培养学生的动手能力和职业技能。</w:t>
      </w:r>
      <w:bookmarkEnd w:id="95"/>
    </w:p>
    <w:p w14:paraId="3A837724">
      <w:pPr>
        <w:numPr>
          <w:ilvl w:val="0"/>
          <w:numId w:val="9"/>
        </w:numPr>
        <w:ind w:left="0" w:firstLine="480"/>
        <w:rPr>
          <w:sz w:val="24"/>
          <w:szCs w:val="22"/>
        </w:rPr>
      </w:pPr>
      <w:r>
        <w:rPr>
          <w:rFonts w:hint="eastAsia"/>
          <w:sz w:val="24"/>
          <w:szCs w:val="22"/>
        </w:rPr>
        <w:t>物联网基础创新实训室</w:t>
      </w:r>
    </w:p>
    <w:p w14:paraId="492FA946">
      <w:pPr>
        <w:ind w:firstLine="480"/>
        <w:rPr>
          <w:sz w:val="24"/>
          <w:szCs w:val="22"/>
        </w:rPr>
      </w:pPr>
      <w:r>
        <w:rPr>
          <w:rFonts w:hint="eastAsia"/>
          <w:sz w:val="24"/>
          <w:szCs w:val="22"/>
        </w:rPr>
        <w:t>物联网基础创新实训主要是针对物联网基础教学，目的是针对一年级的学生进行物联网的关键技术基础知识的实训，培训学生物联网基础知识、核心知识，了解各种传感技术和传输技术，打好物联网应用的基础。二、三年级的学生也可以通过物联网基础创新实训所提供的各类物联网核心技术模块进行灵活组合，开发基于物联网技术的创新应用。物联网基础创新实训室应能涵盖各物联网核心技术，可完成单片机技术、ARM嵌入式系统、RFID技术、二维码技术、无线通讯技术、传感器技术、数据采集、无线传感器网络、物联网应用程序开发、智能终端开发、电路设计、创新创业等诸多课程的实验实训。</w:t>
      </w:r>
    </w:p>
    <w:p w14:paraId="0DC8779D">
      <w:pPr>
        <w:numPr>
          <w:ilvl w:val="0"/>
          <w:numId w:val="10"/>
        </w:numPr>
        <w:ind w:left="0" w:firstLine="480"/>
        <w:rPr>
          <w:sz w:val="24"/>
          <w:szCs w:val="22"/>
        </w:rPr>
      </w:pPr>
      <w:bookmarkStart w:id="96" w:name="_Toc23102"/>
      <w:r>
        <w:rPr>
          <w:rFonts w:hint="eastAsia"/>
          <w:sz w:val="24"/>
          <w:szCs w:val="22"/>
        </w:rPr>
        <w:t>单片机</w:t>
      </w:r>
      <w:bookmarkEnd w:id="96"/>
      <w:r>
        <w:rPr>
          <w:rFonts w:hint="eastAsia"/>
          <w:sz w:val="24"/>
          <w:szCs w:val="22"/>
        </w:rPr>
        <w:t>套件</w:t>
      </w:r>
    </w:p>
    <w:p w14:paraId="45863DB9">
      <w:pPr>
        <w:ind w:firstLine="480"/>
        <w:rPr>
          <w:sz w:val="24"/>
          <w:szCs w:val="22"/>
        </w:rPr>
      </w:pPr>
      <w:bookmarkStart w:id="97" w:name="_Toc13603"/>
      <w:r>
        <w:rPr>
          <w:rFonts w:hint="eastAsia"/>
          <w:sz w:val="24"/>
          <w:szCs w:val="22"/>
        </w:rPr>
        <w:t>单片机开发模块、功能扩展板模块、逻辑扩展模块、显示模块、打印机模块、磁卡模块、键盘模块组成。</w:t>
      </w:r>
      <w:bookmarkEnd w:id="97"/>
    </w:p>
    <w:p w14:paraId="1EC9B18E">
      <w:pPr>
        <w:numPr>
          <w:ilvl w:val="0"/>
          <w:numId w:val="10"/>
        </w:numPr>
        <w:ind w:left="0" w:firstLine="480"/>
        <w:rPr>
          <w:sz w:val="24"/>
          <w:szCs w:val="22"/>
        </w:rPr>
      </w:pPr>
      <w:bookmarkStart w:id="98" w:name="_Toc19861"/>
      <w:r>
        <w:rPr>
          <w:rFonts w:hint="eastAsia"/>
          <w:sz w:val="24"/>
          <w:szCs w:val="22"/>
        </w:rPr>
        <w:t>传感器</w:t>
      </w:r>
      <w:bookmarkEnd w:id="98"/>
      <w:r>
        <w:rPr>
          <w:rFonts w:hint="eastAsia"/>
          <w:sz w:val="24"/>
          <w:szCs w:val="22"/>
        </w:rPr>
        <w:t>套件</w:t>
      </w:r>
    </w:p>
    <w:p w14:paraId="3982D549">
      <w:pPr>
        <w:ind w:firstLine="480"/>
        <w:rPr>
          <w:rFonts w:hint="eastAsia" w:asciiTheme="minorEastAsia" w:hAnsiTheme="minorEastAsia" w:eastAsiaTheme="minorEastAsia" w:cstheme="minorEastAsia"/>
          <w:sz w:val="24"/>
          <w:szCs w:val="22"/>
        </w:rPr>
      </w:pPr>
      <w:r>
        <w:rPr>
          <w:rFonts w:hint="eastAsia"/>
          <w:sz w:val="24"/>
          <w:szCs w:val="22"/>
        </w:rPr>
        <w:t>主要由红外传感模块、温度/光照传感模块、湿度传感模块、位移传感模块、微机电传感模块、称重传感模块、声音传感模块、霍尔传感模块、热电偶传感模块、DIY测试模块、、压电传感模块、气体传感模块、DIY板、超声波传感模块组成。</w:t>
      </w:r>
    </w:p>
    <w:p w14:paraId="2ED68394">
      <w:pPr>
        <w:pStyle w:val="9"/>
        <w:numPr>
          <w:ilvl w:val="0"/>
          <w:numId w:val="10"/>
        </w:numPr>
        <w:ind w:left="0" w:firstLine="480"/>
        <w:rPr>
          <w:rFonts w:hint="eastAsia"/>
          <w:sz w:val="24"/>
          <w:szCs w:val="24"/>
        </w:rPr>
      </w:pPr>
      <w:r>
        <w:rPr>
          <w:rFonts w:hint="eastAsia"/>
          <w:sz w:val="24"/>
          <w:szCs w:val="24"/>
        </w:rPr>
        <w:t>ARM智能应用</w:t>
      </w:r>
      <w:r>
        <w:rPr>
          <w:rFonts w:hint="eastAsia"/>
          <w:sz w:val="24"/>
          <w:szCs w:val="24"/>
          <w:lang w:val="en-US"/>
        </w:rPr>
        <w:t>套件</w:t>
      </w:r>
    </w:p>
    <w:p w14:paraId="1EDFFCFB">
      <w:pPr>
        <w:pStyle w:val="9"/>
        <w:ind w:firstLine="480"/>
        <w:rPr>
          <w:rFonts w:hint="eastAsia"/>
          <w:sz w:val="24"/>
          <w:szCs w:val="24"/>
          <w:lang w:val="en-US"/>
        </w:rPr>
      </w:pPr>
      <w:r>
        <w:rPr>
          <w:rFonts w:hint="eastAsia"/>
          <w:sz w:val="24"/>
          <w:szCs w:val="24"/>
        </w:rPr>
        <w:t>ARM核心模块（RK3288）、键盘模块、摄像头模块、红外传感模块、温湿度光敏传感器、可燃性气体传感器、火焰传感模块、4G模块、功能扩展模块、ZigBee模块、高清触摸液晶屏</w:t>
      </w:r>
      <w:r>
        <w:rPr>
          <w:rFonts w:hint="eastAsia"/>
          <w:sz w:val="24"/>
          <w:szCs w:val="24"/>
          <w:lang w:val="en-US"/>
        </w:rPr>
        <w:t>模块组成。</w:t>
      </w:r>
    </w:p>
    <w:p w14:paraId="515A062C">
      <w:pPr>
        <w:pStyle w:val="9"/>
        <w:numPr>
          <w:ilvl w:val="0"/>
          <w:numId w:val="10"/>
        </w:numPr>
        <w:ind w:left="0" w:firstLine="480"/>
        <w:rPr>
          <w:rFonts w:hint="eastAsia"/>
          <w:sz w:val="24"/>
          <w:szCs w:val="24"/>
          <w:lang w:val="en-US"/>
        </w:rPr>
      </w:pPr>
      <w:r>
        <w:rPr>
          <w:rFonts w:hint="eastAsia"/>
          <w:sz w:val="24"/>
          <w:szCs w:val="24"/>
          <w:lang w:val="en-US"/>
        </w:rPr>
        <w:t>通讯套件</w:t>
      </w:r>
    </w:p>
    <w:p w14:paraId="0740C345">
      <w:pPr>
        <w:pStyle w:val="9"/>
        <w:ind w:firstLine="480"/>
        <w:rPr>
          <w:rFonts w:hint="eastAsia"/>
          <w:sz w:val="24"/>
          <w:szCs w:val="24"/>
          <w:lang w:val="en-US"/>
        </w:rPr>
      </w:pPr>
      <w:r>
        <w:rPr>
          <w:rFonts w:hint="eastAsia"/>
          <w:sz w:val="24"/>
          <w:szCs w:val="24"/>
          <w:lang w:val="en-US"/>
        </w:rPr>
        <w:t>Zigbee模块、Wi-Fi通讯模块、蓝牙通讯模块、GPRS通讯模块、DIY测试模块、传感器配件包（人体感应传感器、心率传感器、温湿度光敏传感器）。</w:t>
      </w:r>
    </w:p>
    <w:p w14:paraId="5B4A8452">
      <w:pPr>
        <w:pStyle w:val="9"/>
        <w:numPr>
          <w:ilvl w:val="0"/>
          <w:numId w:val="10"/>
        </w:numPr>
        <w:ind w:left="0" w:firstLine="480"/>
        <w:rPr>
          <w:rFonts w:hint="eastAsia"/>
          <w:sz w:val="24"/>
          <w:szCs w:val="24"/>
          <w:lang w:val="en-US"/>
        </w:rPr>
      </w:pPr>
      <w:bookmarkStart w:id="99" w:name="_Toc38958821"/>
      <w:r>
        <w:rPr>
          <w:rFonts w:hint="eastAsia"/>
          <w:sz w:val="24"/>
          <w:szCs w:val="24"/>
          <w:lang w:val="en-US"/>
        </w:rPr>
        <w:t>自动识别套件</w:t>
      </w:r>
      <w:bookmarkEnd w:id="99"/>
    </w:p>
    <w:p w14:paraId="5FC41497">
      <w:pPr>
        <w:pStyle w:val="9"/>
        <w:ind w:firstLine="480"/>
        <w:rPr>
          <w:rFonts w:hint="eastAsia"/>
          <w:lang w:val="en-US"/>
        </w:rPr>
      </w:pPr>
      <w:r>
        <w:rPr>
          <w:rFonts w:hint="eastAsia"/>
          <w:sz w:val="24"/>
          <w:szCs w:val="24"/>
          <w:lang w:val="en-US"/>
        </w:rPr>
        <w:t>HF射频开发模块、有源RFID标签、NFC射频模块、LF射频模块、UHF射频模块、射频天线、有源RFID模块、条码识读模块、M3核心模块。</w:t>
      </w:r>
    </w:p>
    <w:p w14:paraId="48542AD3">
      <w:pPr>
        <w:pStyle w:val="9"/>
        <w:numPr>
          <w:ilvl w:val="0"/>
          <w:numId w:val="10"/>
        </w:numPr>
        <w:ind w:left="0" w:firstLine="480"/>
        <w:rPr>
          <w:rFonts w:hint="eastAsia"/>
          <w:sz w:val="24"/>
          <w:szCs w:val="24"/>
          <w:lang w:val="en-US"/>
        </w:rPr>
      </w:pPr>
      <w:r>
        <w:rPr>
          <w:rFonts w:hint="eastAsia"/>
          <w:sz w:val="24"/>
          <w:szCs w:val="24"/>
          <w:lang w:val="en-US"/>
        </w:rPr>
        <w:t>信息安全套件</w:t>
      </w:r>
    </w:p>
    <w:p w14:paraId="646A61D8">
      <w:pPr>
        <w:pStyle w:val="9"/>
        <w:ind w:firstLine="480"/>
        <w:rPr>
          <w:rFonts w:hint="eastAsia"/>
          <w:lang w:val="en-US"/>
        </w:rPr>
      </w:pPr>
      <w:r>
        <w:rPr>
          <w:rFonts w:hint="eastAsia"/>
          <w:sz w:val="24"/>
          <w:szCs w:val="24"/>
          <w:lang w:val="en-US"/>
        </w:rPr>
        <w:t>温度/光照传感模块、声音传感模块、加密模块、UHF射频模块、Wi-Fi通讯模块、ARM核心模块（RK3288）、M3主控模块、NEWLab智慧盒、高清触摸液晶屏。</w:t>
      </w:r>
    </w:p>
    <w:p w14:paraId="2AF0B284">
      <w:pPr>
        <w:ind w:firstLine="480"/>
        <w:rPr>
          <w:rFonts w:hint="eastAsia" w:asciiTheme="minorEastAsia" w:hAnsiTheme="minorEastAsia" w:eastAsiaTheme="minorEastAsia" w:cstheme="minorEastAsia"/>
          <w:sz w:val="24"/>
          <w:szCs w:val="22"/>
        </w:rPr>
      </w:pPr>
      <w:r>
        <w:rPr>
          <w:rFonts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rPr>
        <w:t>2</w:t>
      </w:r>
      <w:r>
        <w:rPr>
          <w:rFonts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rPr>
        <w:t>物联网工程实施与运维职业技能等级实训室（考场）</w:t>
      </w:r>
    </w:p>
    <w:p w14:paraId="0F6C6C91">
      <w:pPr>
        <w:ind w:firstLine="480"/>
        <w:rPr>
          <w:sz w:val="24"/>
          <w:szCs w:val="22"/>
        </w:rPr>
      </w:pPr>
      <w:bookmarkStart w:id="100" w:name="_Hlk65858514"/>
      <w:r>
        <w:rPr>
          <w:rFonts w:hint="eastAsia" w:asciiTheme="minorEastAsia" w:hAnsiTheme="minorEastAsia" w:eastAsiaTheme="minorEastAsia" w:cstheme="minorEastAsia"/>
          <w:sz w:val="24"/>
          <w:szCs w:val="22"/>
        </w:rPr>
        <w:t>物联网工程实施与运维职业技能等级实训室（考场）主要由物联网工程实施与运维实训平台、新大陆AIoT在线工程实训平台组成，考试主要内容包括物联网设备安装与调试、物联网应用系统部署、物联网系统运行与维护和物联网实施方案设计，可通过网络实现考试资料统一下发与管理</w:t>
      </w:r>
      <w:bookmarkEnd w:id="100"/>
      <w:r>
        <w:rPr>
          <w:rFonts w:hint="eastAsia" w:asciiTheme="minorEastAsia" w:hAnsiTheme="minorEastAsia" w:eastAsiaTheme="minorEastAsia" w:cstheme="minorEastAsia"/>
          <w:sz w:val="24"/>
          <w:szCs w:val="22"/>
        </w:rPr>
        <w:t>，考生根据考题使用实训平台完成物联网工程实施与运维职业技能等级考试内容，同时搭配考试桌椅及设备收纳方案，形成一套实训室（考场）的整体解决方案。</w:t>
      </w:r>
    </w:p>
    <w:p w14:paraId="000F67F6">
      <w:pPr>
        <w:numPr>
          <w:ilvl w:val="0"/>
          <w:numId w:val="11"/>
        </w:numPr>
        <w:ind w:firstLine="48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物联网工程实施与运维实训平台</w:t>
      </w:r>
    </w:p>
    <w:p w14:paraId="44B898C3">
      <w:pPr>
        <w:pStyle w:val="9"/>
        <w:ind w:firstLine="480"/>
        <w:rPr>
          <w:rFonts w:hint="eastAsia" w:asciiTheme="minorEastAsia" w:hAnsiTheme="minorEastAsia" w:eastAsiaTheme="minorEastAsia" w:cstheme="minorEastAsia"/>
          <w:sz w:val="24"/>
          <w:lang w:val="en-US" w:bidi="ar-SA"/>
        </w:rPr>
      </w:pPr>
      <w:r>
        <w:rPr>
          <w:rFonts w:hint="eastAsia" w:asciiTheme="minorEastAsia" w:hAnsiTheme="minorEastAsia" w:eastAsiaTheme="minorEastAsia" w:cstheme="minorEastAsia"/>
          <w:sz w:val="24"/>
          <w:lang w:val="en-US" w:bidi="ar-SA"/>
        </w:rPr>
        <w:t>实训平台以多种真实应用场景为模型，结合近两年技术发展和人才技能需求的热点，囊括了ModbusRTU、ModbusTCP、MQTT、LPWAN等协议与技术、物联网平台等物联网行业成熟、主流的前沿技术，</w:t>
      </w:r>
      <w:bookmarkStart w:id="101" w:name="_Hlk65858557"/>
      <w:r>
        <w:rPr>
          <w:rFonts w:hint="eastAsia" w:asciiTheme="minorEastAsia" w:hAnsiTheme="minorEastAsia" w:eastAsiaTheme="minorEastAsia" w:cstheme="minorEastAsia"/>
          <w:sz w:val="24"/>
          <w:lang w:val="en-US" w:bidi="ar-SA"/>
        </w:rPr>
        <w:t>涵盖了物联网方案设计、物联网设备安装和调测、物联网应用系统部署、物联网项目运行管理与维护等教学内容，沿用了物联网企业典型应用的模式架构，以完整的物联网项目生命周期的模式培养学生的综合能力，强化教学、学习、实训相融合，更能满足广大院校人才培养需求和各行业企业用人需求。</w:t>
      </w:r>
      <w:bookmarkEnd w:id="101"/>
    </w:p>
    <w:p w14:paraId="61C595CF">
      <w:pPr>
        <w:pStyle w:val="9"/>
        <w:numPr>
          <w:ilvl w:val="0"/>
          <w:numId w:val="11"/>
        </w:numPr>
        <w:spacing w:line="360" w:lineRule="exact"/>
        <w:ind w:firstLine="480"/>
        <w:rPr>
          <w:rFonts w:hint="eastAsia" w:asciiTheme="minorEastAsia" w:hAnsiTheme="minorEastAsia" w:eastAsiaTheme="minorEastAsia" w:cstheme="minorEastAsia"/>
          <w:sz w:val="24"/>
          <w:lang w:val="en-US" w:bidi="ar-SA"/>
        </w:rPr>
      </w:pPr>
      <w:r>
        <w:rPr>
          <w:rFonts w:hint="eastAsia" w:asciiTheme="minorEastAsia" w:hAnsiTheme="minorEastAsia" w:eastAsiaTheme="minorEastAsia" w:cstheme="minorEastAsia"/>
          <w:sz w:val="24"/>
          <w:lang w:val="en-US" w:bidi="ar-SA"/>
        </w:rPr>
        <w:t>AIoT在线工程实训平台</w:t>
      </w:r>
    </w:p>
    <w:p w14:paraId="03B8C632">
      <w:pPr>
        <w:ind w:firstLine="48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平台实训资源包括多个可商用落地的智慧项目，包括智慧牧场、智能家居、智慧温室、智慧环境等，实训内容包括多组物联网平台核心组件部署及应用、多组网关软件实施、规则引擎配置、数据可追溯的区块链工具应用、多种物联网传输方式及协议应用（Modbus, CANbus, ZigBee, LoRaWAN, CoAP, MQTT等），可对接物联网设备及系统、可实训感知层设备连接及配置的物联网工程仿真、海量真实的IoT数据集服务。</w:t>
      </w:r>
    </w:p>
    <w:p w14:paraId="5F1BDCD1">
      <w:pPr>
        <w:ind w:firstLine="480"/>
        <w:rPr>
          <w:sz w:val="24"/>
          <w:szCs w:val="22"/>
        </w:rPr>
      </w:pPr>
      <w:bookmarkStart w:id="102" w:name="_Toc18596"/>
      <w:r>
        <w:rPr>
          <w:rFonts w:hint="eastAsia"/>
          <w:sz w:val="24"/>
          <w:szCs w:val="22"/>
        </w:rPr>
        <w:t>（3）</w:t>
      </w:r>
      <w:bookmarkEnd w:id="102"/>
      <w:bookmarkStart w:id="103" w:name="_Toc11193"/>
      <w:r>
        <w:rPr>
          <w:rFonts w:hint="eastAsia"/>
          <w:sz w:val="24"/>
          <w:szCs w:val="22"/>
        </w:rPr>
        <w:t>物联网全栈智能应用实训室</w:t>
      </w:r>
      <w:bookmarkEnd w:id="103"/>
    </w:p>
    <w:p w14:paraId="2ED663CB">
      <w:pPr>
        <w:ind w:firstLine="480"/>
        <w:rPr>
          <w:rFonts w:hint="eastAsia" w:asciiTheme="minorEastAsia" w:hAnsiTheme="minorEastAsia" w:eastAsiaTheme="minorEastAsia" w:cstheme="minorEastAsia"/>
          <w:sz w:val="24"/>
          <w:szCs w:val="22"/>
        </w:rPr>
      </w:pPr>
      <w:r>
        <w:rPr>
          <w:rFonts w:asciiTheme="minorEastAsia" w:hAnsiTheme="minorEastAsia" w:eastAsiaTheme="minorEastAsia" w:cstheme="minorEastAsia"/>
          <w:sz w:val="24"/>
          <w:szCs w:val="22"/>
        </w:rPr>
        <w:t>物联网全栈智能应用实训系统的实训教学包括物联网故障维修与运行维护、物联网方案设计与升级改造、物联网应用开发与调试、物联网网络搭建与配置、物联网软件部署与系统集成、物联网平台运行维护等内容。其中，项目案例实训涵盖多组物联网平台核心组件部署及应用、多组网关软件实施、规则引擎配置、多种物联网传输方式及协议（Modbus, ZigBee, LoRaWAN, MQTT, NB-IoT, RFID, WiFi, UWB, Ethernet等）应用，可通过物联网工程仿真工具对感知层设备进行连接及配置，并建立设备与云平台的连接。</w:t>
      </w:r>
    </w:p>
    <w:p w14:paraId="2F1919B3">
      <w:pPr>
        <w:numPr>
          <w:ilvl w:val="0"/>
          <w:numId w:val="12"/>
        </w:numPr>
        <w:ind w:firstLine="480"/>
        <w:rPr>
          <w:sz w:val="24"/>
          <w:szCs w:val="22"/>
        </w:rPr>
      </w:pPr>
      <w:r>
        <w:rPr>
          <w:rFonts w:hint="eastAsia"/>
          <w:sz w:val="24"/>
          <w:szCs w:val="22"/>
        </w:rPr>
        <w:t>低代</w:t>
      </w:r>
      <w:r>
        <w:rPr>
          <w:rFonts w:hint="cs"/>
          <w:sz w:val="24"/>
          <w:szCs w:val="22"/>
        </w:rPr>
        <w:t>码应</w:t>
      </w:r>
      <w:r>
        <w:rPr>
          <w:rFonts w:hint="eastAsia"/>
          <w:sz w:val="24"/>
          <w:szCs w:val="22"/>
        </w:rPr>
        <w:t>用系</w:t>
      </w:r>
      <w:r>
        <w:rPr>
          <w:rFonts w:hint="cs"/>
          <w:sz w:val="24"/>
          <w:szCs w:val="22"/>
        </w:rPr>
        <w:t>统开发</w:t>
      </w:r>
      <w:r>
        <w:rPr>
          <w:rFonts w:hint="eastAsia"/>
          <w:sz w:val="24"/>
          <w:szCs w:val="22"/>
        </w:rPr>
        <w:t xml:space="preserve"> - 智慧</w:t>
      </w:r>
      <w:r>
        <w:rPr>
          <w:rFonts w:hint="cs"/>
          <w:sz w:val="24"/>
          <w:szCs w:val="22"/>
        </w:rPr>
        <w:t>运输</w:t>
      </w:r>
      <w:r>
        <w:rPr>
          <w:rFonts w:hint="eastAsia"/>
          <w:sz w:val="24"/>
          <w:szCs w:val="22"/>
        </w:rPr>
        <w:t>模块</w:t>
      </w:r>
    </w:p>
    <w:p w14:paraId="489617A7">
      <w:pPr>
        <w:ind w:firstLine="480"/>
        <w:rPr>
          <w:rFonts w:hint="eastAsia" w:asciiTheme="minorEastAsia" w:hAnsiTheme="minorEastAsia" w:eastAsiaTheme="minorEastAsia" w:cstheme="minorEastAsia"/>
          <w:sz w:val="24"/>
          <w:szCs w:val="22"/>
        </w:rPr>
      </w:pPr>
      <w:r>
        <w:rPr>
          <w:rFonts w:asciiTheme="minorEastAsia" w:hAnsiTheme="minorEastAsia" w:eastAsiaTheme="minorEastAsia" w:cstheme="minorEastAsia"/>
          <w:sz w:val="24"/>
          <w:szCs w:val="22"/>
        </w:rPr>
        <w:t>通过自定义模拟器产生车辆状态和司机体征数上报至Thingsboard，通过应用Api将数据采集至由Jeecg-Boot制作的管理端对异常数据进行警告，并可以通过管理端发布订单，给司机派单、和对订单的跟踪和签收。</w:t>
      </w:r>
    </w:p>
    <w:p w14:paraId="0184C679">
      <w:pPr>
        <w:numPr>
          <w:ilvl w:val="0"/>
          <w:numId w:val="12"/>
        </w:numPr>
        <w:ind w:firstLine="480"/>
        <w:rPr>
          <w:sz w:val="24"/>
          <w:szCs w:val="22"/>
        </w:rPr>
      </w:pPr>
      <w:r>
        <w:rPr>
          <w:sz w:val="24"/>
          <w:szCs w:val="22"/>
        </w:rPr>
        <w:t>边缘计算工程应用 - 智能家居</w:t>
      </w:r>
      <w:r>
        <w:rPr>
          <w:rFonts w:hint="eastAsia"/>
          <w:sz w:val="24"/>
          <w:szCs w:val="22"/>
        </w:rPr>
        <w:t>模块</w:t>
      </w:r>
    </w:p>
    <w:p w14:paraId="26362388">
      <w:pPr>
        <w:ind w:firstLine="48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以开源的EdgeX为核心，结合IoT仿真设备、Node-Red和TensorflowJs，为边缘计算提供一个实训环境，实现多设备多协议的边缘连接、执行云端模型及规则引擎并获得最大限度的边缘智能、关键通信端到端最低应用时延的实时闭环、边缘与云的数据协同等边缘计算工程应用实训。</w:t>
      </w:r>
    </w:p>
    <w:p w14:paraId="13E034CF">
      <w:pPr>
        <w:numPr>
          <w:ilvl w:val="0"/>
          <w:numId w:val="12"/>
        </w:numPr>
        <w:ind w:firstLine="480"/>
        <w:rPr>
          <w:sz w:val="24"/>
          <w:szCs w:val="22"/>
        </w:rPr>
      </w:pPr>
      <w:r>
        <w:rPr>
          <w:sz w:val="24"/>
          <w:szCs w:val="22"/>
        </w:rPr>
        <w:t>高精度定位技术应用 – 智慧停车场</w:t>
      </w:r>
      <w:r>
        <w:rPr>
          <w:rFonts w:hint="eastAsia"/>
          <w:sz w:val="24"/>
          <w:szCs w:val="22"/>
        </w:rPr>
        <w:t>模块</w:t>
      </w:r>
    </w:p>
    <w:p w14:paraId="785DB46B">
      <w:pPr>
        <w:ind w:firstLine="480"/>
        <w:rPr>
          <w:rFonts w:hint="eastAsia" w:asciiTheme="minorEastAsia" w:hAnsiTheme="minorEastAsia" w:eastAsiaTheme="minorEastAsia" w:cstheme="minorEastAsia"/>
          <w:sz w:val="24"/>
          <w:szCs w:val="22"/>
        </w:rPr>
      </w:pPr>
      <w:r>
        <w:rPr>
          <w:rFonts w:asciiTheme="minorEastAsia" w:hAnsiTheme="minorEastAsia" w:eastAsiaTheme="minorEastAsia" w:cstheme="minorEastAsia"/>
          <w:sz w:val="24"/>
          <w:szCs w:val="22"/>
        </w:rPr>
        <w:t>基于物联网技术，并且结合UWB室内定位技术搭建车辆定位系统，通过在停车场内安装一定数量的UWB基站，车辆安装信号发射标签，就可以实现对室内封闭空间车辆的准确定位，定位精度高达10厘米。</w:t>
      </w:r>
    </w:p>
    <w:p w14:paraId="5C90C6D3">
      <w:pPr>
        <w:pStyle w:val="4"/>
        <w:ind w:firstLine="482"/>
        <w:rPr>
          <w:rFonts w:hint="eastAsia"/>
          <w:sz w:val="24"/>
        </w:rPr>
      </w:pPr>
      <w:bookmarkStart w:id="104" w:name="_Toc8107"/>
      <w:r>
        <w:rPr>
          <w:rFonts w:hint="eastAsia"/>
          <w:sz w:val="24"/>
        </w:rPr>
        <w:t>3.校外实训基地基本要求</w:t>
      </w:r>
      <w:bookmarkEnd w:id="104"/>
    </w:p>
    <w:p w14:paraId="56BC7B3F">
      <w:pPr>
        <w:ind w:firstLine="480"/>
        <w:rPr>
          <w:rFonts w:hint="eastAsia" w:asciiTheme="minorEastAsia" w:hAnsiTheme="minorEastAsia" w:eastAsiaTheme="minorEastAsia" w:cstheme="minorEastAsia"/>
          <w:sz w:val="24"/>
          <w:szCs w:val="22"/>
        </w:rPr>
      </w:pPr>
      <w:bookmarkStart w:id="105" w:name="_Toc26267"/>
      <w:r>
        <w:rPr>
          <w:rFonts w:hint="eastAsia" w:asciiTheme="minorEastAsia" w:hAnsiTheme="minorEastAsia" w:eastAsiaTheme="minorEastAsia" w:cstheme="minorEastAsia"/>
          <w:sz w:val="24"/>
          <w:szCs w:val="22"/>
        </w:rPr>
        <w:t>校外的实训基地主要有以下三种：</w:t>
      </w:r>
      <w:bookmarkEnd w:id="105"/>
    </w:p>
    <w:p w14:paraId="7117368B">
      <w:pPr>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（1）校企共建校内生产性实训基地 </w:t>
      </w:r>
    </w:p>
    <w:p w14:paraId="7D1DF007">
      <w:pPr>
        <w:ind w:firstLine="48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与海尔、小米等行业领先企业合作共建3个实训室，引入国家项目资源，建设物联网应用技术专业群高水平校内生产性实训基地。</w:t>
      </w:r>
    </w:p>
    <w:p w14:paraId="7295F7C9">
      <w:pPr>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（2）校企共建产教融合实训基地 </w:t>
      </w:r>
    </w:p>
    <w:p w14:paraId="536C8678">
      <w:pPr>
        <w:ind w:firstLine="48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面向新一代信息技术、物联网技术技能人才紧缺领域，发挥院士工作站、国家物联网应用技术研究中心等技术技能平台研发优势、学校的场地设备优势，本着“产教深度融合、共建双赢”的基本原则，与研究所合作，创新结构化融资模式，建设企业真实育人环境的产教融合实践基地。应用物联网应用先进技术，提高规划、管理水平，推动开放共享，辐射区域内学校和企业，将实训基地打造成集实践教学、社会培训、企业真实生产和社会技术服务于一体的高水平专业化产教融合实训基地。建设期内，建成国家级高水平专业化产教融合实训基地1个、国家级“双师型”教师培养培训基地1个、智能家居体验中心1个。</w:t>
      </w:r>
    </w:p>
    <w:p w14:paraId="68CFBC9C">
      <w:pPr>
        <w:ind w:firstLine="480"/>
        <w:rPr>
          <w:sz w:val="24"/>
        </w:rPr>
      </w:pPr>
      <w:r>
        <w:rPr>
          <w:rFonts w:hint="eastAsia"/>
          <w:sz w:val="24"/>
        </w:rPr>
        <w:t>（3）与政府、企业合作建设公共实训基地</w:t>
      </w:r>
    </w:p>
    <w:p w14:paraId="2E759FFE">
      <w:pPr>
        <w:ind w:firstLine="48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rPr>
        <w:t>满足新旧动能转换、山东区域经济发展需要，借助山东省商务厅、齐鲁软件园等政府机构政策、资金支持，利用“补贷债”组合模式，坚持政策统筹、资源共建、开放共享，综合运用中央预算内投资、地方投入、开发性金融、债券融资和吸引社会资本等手段，在地方政府主导下建设资源共享、公益性的公共实训基地，为兄弟院校实践教学、企业在岗职工培训和“1+X”证书培训等提供支持和服务。</w:t>
      </w:r>
    </w:p>
    <w:p w14:paraId="44E82EA9">
      <w:pPr>
        <w:pStyle w:val="4"/>
        <w:ind w:firstLine="482"/>
        <w:rPr>
          <w:rFonts w:hint="eastAsia"/>
          <w:sz w:val="24"/>
        </w:rPr>
      </w:pPr>
      <w:bookmarkStart w:id="106" w:name="_Toc31341"/>
      <w:r>
        <w:rPr>
          <w:rFonts w:hint="eastAsia"/>
          <w:sz w:val="24"/>
        </w:rPr>
        <w:t>4.学生实习基地基本要求</w:t>
      </w:r>
      <w:bookmarkEnd w:id="106"/>
    </w:p>
    <w:p w14:paraId="04CE99EC">
      <w:pPr>
        <w:ind w:firstLine="480"/>
        <w:rPr>
          <w:sz w:val="24"/>
          <w:szCs w:val="22"/>
        </w:rPr>
      </w:pPr>
      <w:bookmarkStart w:id="107" w:name="_Toc12034"/>
      <w:r>
        <w:rPr>
          <w:rFonts w:hint="eastAsia"/>
          <w:sz w:val="24"/>
          <w:szCs w:val="22"/>
        </w:rPr>
        <w:t>学生实习基地</w:t>
      </w:r>
      <w:bookmarkEnd w:id="107"/>
      <w:r>
        <w:rPr>
          <w:rFonts w:hint="eastAsia"/>
          <w:sz w:val="24"/>
          <w:szCs w:val="22"/>
        </w:rPr>
        <w:t>基本要求通常涵盖以下几个方面：</w:t>
      </w:r>
    </w:p>
    <w:p w14:paraId="7BA765FB">
      <w:pPr>
        <w:numPr>
          <w:ilvl w:val="0"/>
          <w:numId w:val="13"/>
        </w:numPr>
        <w:ind w:left="0" w:firstLine="480"/>
        <w:rPr>
          <w:sz w:val="24"/>
          <w:szCs w:val="22"/>
        </w:rPr>
      </w:pPr>
      <w:r>
        <w:rPr>
          <w:rFonts w:hint="eastAsia"/>
          <w:sz w:val="24"/>
          <w:szCs w:val="22"/>
        </w:rPr>
        <w:t>设施与设备：实习基地配备物联网应用技术专业所需的先进、完善的实训设施和设备，包括物联网传感器、控制器、执行器、网络设备等，以及相关的软件平台和开发工具。这些设施和设备能够模拟真实的物联网应用场景，满足学生实习实训的需求。</w:t>
      </w:r>
    </w:p>
    <w:p w14:paraId="0EB82F4B">
      <w:pPr>
        <w:numPr>
          <w:ilvl w:val="0"/>
          <w:numId w:val="13"/>
        </w:numPr>
        <w:ind w:left="0" w:firstLine="480"/>
        <w:rPr>
          <w:sz w:val="24"/>
          <w:szCs w:val="22"/>
        </w:rPr>
      </w:pPr>
      <w:r>
        <w:rPr>
          <w:rFonts w:hint="eastAsia"/>
          <w:sz w:val="24"/>
          <w:szCs w:val="22"/>
        </w:rPr>
        <w:t>实践教学环境：实习基地提供良好的实践教学环境，包括实验室、实训场地、教学设备等。同时，实习基地还有完善的安全管理制度和应急处理机制，确保学生在实习过程中的安全和健康。</w:t>
      </w:r>
    </w:p>
    <w:p w14:paraId="240F51A2">
      <w:pPr>
        <w:numPr>
          <w:ilvl w:val="0"/>
          <w:numId w:val="13"/>
        </w:numPr>
        <w:ind w:left="0" w:firstLine="480"/>
        <w:rPr>
          <w:sz w:val="24"/>
          <w:szCs w:val="22"/>
        </w:rPr>
      </w:pPr>
      <w:r>
        <w:rPr>
          <w:rFonts w:hint="eastAsia"/>
          <w:sz w:val="24"/>
          <w:szCs w:val="22"/>
        </w:rPr>
        <w:t>师资力量：实习基地有专业的教师或技术人员负责指导学生的实习实训工作。这些教师或技术人员具备丰富的物联网应用技术和教学经验，能够为学生提供有效的指导和帮助。</w:t>
      </w:r>
    </w:p>
    <w:p w14:paraId="12860E1F">
      <w:pPr>
        <w:numPr>
          <w:ilvl w:val="0"/>
          <w:numId w:val="13"/>
        </w:numPr>
        <w:ind w:left="0" w:firstLine="480"/>
        <w:rPr>
          <w:sz w:val="24"/>
          <w:szCs w:val="22"/>
        </w:rPr>
      </w:pPr>
      <w:r>
        <w:rPr>
          <w:rFonts w:hint="eastAsia"/>
          <w:sz w:val="24"/>
          <w:szCs w:val="22"/>
        </w:rPr>
        <w:t>实习内容：根据物联网应用技术专业的培养目标和课程设置，制定具体的实习计划和实习内容。实习内容涵盖物联网应用技术的各个方面，包括物联网设备选型、系统设计、开发、测试、部署和维护等。同时，实习基地还为学生提供参与实际项目的机会，提高学生的实践能力和综合素质。</w:t>
      </w:r>
    </w:p>
    <w:p w14:paraId="20549E4F">
      <w:pPr>
        <w:numPr>
          <w:ilvl w:val="0"/>
          <w:numId w:val="13"/>
        </w:numPr>
        <w:ind w:left="0" w:firstLine="480"/>
        <w:rPr>
          <w:sz w:val="24"/>
          <w:szCs w:val="22"/>
        </w:rPr>
      </w:pPr>
      <w:r>
        <w:rPr>
          <w:rFonts w:hint="eastAsia"/>
          <w:sz w:val="24"/>
          <w:szCs w:val="22"/>
        </w:rPr>
        <w:t>实习管理：建立完善的实习管理制度，包括实习生的选拔、分配、考核和评价等。定期对学生的实习情况进行检查和评估，确保实习工作的顺利进行和实习质量的不断提高。</w:t>
      </w:r>
    </w:p>
    <w:p w14:paraId="5E15FDD2">
      <w:pPr>
        <w:numPr>
          <w:ilvl w:val="0"/>
          <w:numId w:val="13"/>
        </w:numPr>
        <w:ind w:left="0" w:firstLine="480"/>
        <w:rPr>
          <w:sz w:val="24"/>
          <w:szCs w:val="22"/>
        </w:rPr>
      </w:pPr>
      <w:r>
        <w:rPr>
          <w:rFonts w:hint="eastAsia"/>
          <w:sz w:val="24"/>
          <w:szCs w:val="22"/>
        </w:rPr>
        <w:t>校企合作：实习基地与企业建立紧密的合作关系，共同开展实习实训工作。通过校企合作，了解企业的实际需求和技术发展动态，为企业的技术升级和人才培养提供支持。</w:t>
      </w:r>
    </w:p>
    <w:p w14:paraId="60E78004">
      <w:pPr>
        <w:pStyle w:val="4"/>
        <w:ind w:firstLine="482"/>
        <w:rPr>
          <w:rFonts w:hint="eastAsia"/>
          <w:sz w:val="24"/>
        </w:rPr>
      </w:pPr>
      <w:bookmarkStart w:id="108" w:name="_Toc852"/>
      <w:r>
        <w:rPr>
          <w:rFonts w:hint="eastAsia"/>
          <w:sz w:val="24"/>
        </w:rPr>
        <w:t>5.信息网络教学条件</w:t>
      </w:r>
      <w:bookmarkEnd w:id="108"/>
    </w:p>
    <w:p w14:paraId="164467B3">
      <w:pPr>
        <w:ind w:firstLine="480"/>
        <w:rPr>
          <w:sz w:val="24"/>
          <w:szCs w:val="22"/>
        </w:rPr>
      </w:pPr>
      <w:r>
        <w:rPr>
          <w:rFonts w:hint="eastAsia"/>
          <w:sz w:val="24"/>
          <w:szCs w:val="22"/>
        </w:rPr>
        <w:t>物联网应用技术专业信息网络教学条件的基本要求旨在确保学生能够通过在线学习平台有效掌握物联网领域的核心知识和技能。以下是该专业信息网络教学条件的一些基本要求：</w:t>
      </w:r>
    </w:p>
    <w:p w14:paraId="07126FC3">
      <w:pPr>
        <w:numPr>
          <w:ilvl w:val="0"/>
          <w:numId w:val="14"/>
        </w:numPr>
        <w:ind w:left="0" w:firstLine="480"/>
        <w:rPr>
          <w:sz w:val="24"/>
          <w:szCs w:val="22"/>
        </w:rPr>
      </w:pPr>
      <w:r>
        <w:rPr>
          <w:rFonts w:hint="eastAsia"/>
          <w:sz w:val="24"/>
          <w:szCs w:val="22"/>
        </w:rPr>
        <w:t>硬件设施</w:t>
      </w:r>
    </w:p>
    <w:p w14:paraId="0D933C72">
      <w:pPr>
        <w:ind w:firstLine="480"/>
        <w:rPr>
          <w:sz w:val="24"/>
          <w:szCs w:val="22"/>
        </w:rPr>
      </w:pPr>
      <w:r>
        <w:rPr>
          <w:rFonts w:hint="eastAsia"/>
          <w:sz w:val="24"/>
          <w:szCs w:val="22"/>
        </w:rPr>
        <w:t>网络环境：提供稳定、高速的互联网连接，确保学生能够流畅地访问在线学习平台和资源。</w:t>
      </w:r>
    </w:p>
    <w:p w14:paraId="3CC7E360">
      <w:pPr>
        <w:ind w:firstLine="480"/>
        <w:rPr>
          <w:sz w:val="24"/>
          <w:szCs w:val="22"/>
        </w:rPr>
      </w:pPr>
      <w:r>
        <w:rPr>
          <w:rFonts w:hint="eastAsia"/>
          <w:sz w:val="24"/>
          <w:szCs w:val="22"/>
        </w:rPr>
        <w:t>服务器设备：具备高性能的服务器，以支持大规模在线学习和数据处理需求。</w:t>
      </w:r>
    </w:p>
    <w:p w14:paraId="049F4236">
      <w:pPr>
        <w:ind w:firstLine="480"/>
        <w:rPr>
          <w:sz w:val="24"/>
          <w:szCs w:val="22"/>
        </w:rPr>
      </w:pPr>
      <w:r>
        <w:rPr>
          <w:rFonts w:hint="eastAsia"/>
          <w:sz w:val="24"/>
          <w:szCs w:val="22"/>
        </w:rPr>
        <w:t>教室设备：配置多媒体设备（如投影仪、音响系统等），以便教师进行远程授课和演示。</w:t>
      </w:r>
    </w:p>
    <w:p w14:paraId="0A751A9A">
      <w:pPr>
        <w:ind w:firstLine="480"/>
        <w:rPr>
          <w:sz w:val="24"/>
          <w:szCs w:val="22"/>
        </w:rPr>
      </w:pPr>
      <w:r>
        <w:rPr>
          <w:rFonts w:hint="eastAsia"/>
          <w:sz w:val="24"/>
          <w:szCs w:val="22"/>
        </w:rPr>
        <w:t>学生终端：鼓励学生使用性能良好的电脑或移动设备进行学习，以确保良好的学习体验。</w:t>
      </w:r>
    </w:p>
    <w:p w14:paraId="5DE48C62">
      <w:pPr>
        <w:numPr>
          <w:ilvl w:val="0"/>
          <w:numId w:val="14"/>
        </w:numPr>
        <w:ind w:left="0" w:firstLine="480"/>
        <w:rPr>
          <w:sz w:val="24"/>
          <w:szCs w:val="22"/>
        </w:rPr>
      </w:pPr>
      <w:r>
        <w:rPr>
          <w:rFonts w:hint="eastAsia"/>
          <w:sz w:val="24"/>
          <w:szCs w:val="22"/>
        </w:rPr>
        <w:t>软件平台</w:t>
      </w:r>
    </w:p>
    <w:p w14:paraId="48EEAF9A">
      <w:pPr>
        <w:ind w:firstLine="480"/>
        <w:rPr>
          <w:sz w:val="24"/>
          <w:szCs w:val="22"/>
        </w:rPr>
      </w:pPr>
      <w:r>
        <w:rPr>
          <w:rFonts w:hint="eastAsia"/>
          <w:sz w:val="24"/>
          <w:szCs w:val="22"/>
        </w:rPr>
        <w:t>在线学习平台：选择稳定、易用的在线学习平台，支持视频教学、在线测试、作业提交等功能。</w:t>
      </w:r>
    </w:p>
    <w:p w14:paraId="1E8E4FEF">
      <w:pPr>
        <w:ind w:firstLine="480"/>
        <w:rPr>
          <w:sz w:val="24"/>
          <w:szCs w:val="22"/>
        </w:rPr>
      </w:pPr>
      <w:r>
        <w:rPr>
          <w:rFonts w:hint="eastAsia"/>
          <w:sz w:val="24"/>
          <w:szCs w:val="22"/>
        </w:rPr>
        <w:t>互动工具：提供实时聊天、在线问答等互动工具，以便师生之间进行实时交流和讨论。</w:t>
      </w:r>
    </w:p>
    <w:p w14:paraId="47C5CB6F">
      <w:pPr>
        <w:ind w:firstLine="480"/>
        <w:rPr>
          <w:sz w:val="24"/>
          <w:szCs w:val="22"/>
        </w:rPr>
      </w:pPr>
      <w:r>
        <w:rPr>
          <w:rFonts w:hint="eastAsia"/>
          <w:sz w:val="24"/>
          <w:szCs w:val="22"/>
        </w:rPr>
        <w:t>课程管理系统：具备课程管理、学生管理、成绩管理等功能，便于教师进行教学管理。</w:t>
      </w:r>
    </w:p>
    <w:p w14:paraId="6420CDB7">
      <w:pPr>
        <w:ind w:firstLine="480"/>
        <w:rPr>
          <w:sz w:val="24"/>
          <w:szCs w:val="22"/>
        </w:rPr>
      </w:pPr>
      <w:r>
        <w:rPr>
          <w:rFonts w:hint="eastAsia"/>
          <w:sz w:val="24"/>
          <w:szCs w:val="22"/>
        </w:rPr>
        <w:t>虚拟实验室：构建虚拟实验室环境，支持物联网设备的模拟和实验，提高学生的实践能力。</w:t>
      </w:r>
    </w:p>
    <w:p w14:paraId="22ED32E9">
      <w:pPr>
        <w:pStyle w:val="3"/>
        <w:spacing w:before="120" w:line="360" w:lineRule="auto"/>
        <w:ind w:firstLine="562"/>
        <w:rPr>
          <w:rFonts w:hint="eastAsia" w:asciiTheme="minorEastAsia" w:hAnsiTheme="minorEastAsia" w:eastAsiaTheme="minorEastAsia" w:cstheme="minorEastAsia"/>
          <w:sz w:val="28"/>
          <w:szCs w:val="28"/>
        </w:rPr>
      </w:pPr>
      <w:bookmarkStart w:id="109" w:name="_Toc4464"/>
      <w:bookmarkStart w:id="110" w:name="_Toc13387"/>
      <w:bookmarkStart w:id="111" w:name="_Toc21466"/>
      <w:r>
        <w:rPr>
          <w:rFonts w:hint="eastAsia" w:asciiTheme="minorEastAsia" w:hAnsiTheme="minorEastAsia" w:eastAsiaTheme="minorEastAsia" w:cstheme="minorEastAsia"/>
          <w:sz w:val="28"/>
          <w:szCs w:val="28"/>
        </w:rPr>
        <w:t>（三）教学资源</w:t>
      </w:r>
      <w:bookmarkEnd w:id="109"/>
      <w:bookmarkEnd w:id="110"/>
      <w:bookmarkEnd w:id="111"/>
    </w:p>
    <w:p w14:paraId="10CE67CF">
      <w:pPr>
        <w:pStyle w:val="4"/>
        <w:ind w:firstLine="482"/>
        <w:rPr>
          <w:rFonts w:hint="eastAsia"/>
          <w:sz w:val="24"/>
        </w:rPr>
      </w:pPr>
      <w:bookmarkStart w:id="112" w:name="_Toc17083"/>
      <w:r>
        <w:rPr>
          <w:rFonts w:hint="eastAsia"/>
          <w:sz w:val="24"/>
        </w:rPr>
        <w:t>1.教材选用基本要求</w:t>
      </w:r>
      <w:bookmarkEnd w:id="112"/>
    </w:p>
    <w:p w14:paraId="684FCB96">
      <w:pPr>
        <w:ind w:firstLine="480"/>
        <w:rPr>
          <w:sz w:val="24"/>
          <w:szCs w:val="22"/>
        </w:rPr>
      </w:pPr>
      <w:bookmarkStart w:id="113" w:name="_Toc13522"/>
      <w:r>
        <w:rPr>
          <w:sz w:val="24"/>
          <w:szCs w:val="22"/>
        </w:rPr>
        <w:t>物联网应用技术专业在教材选用上，通常有以下基本要求：</w:t>
      </w:r>
    </w:p>
    <w:p w14:paraId="215CB9A2">
      <w:pPr>
        <w:numPr>
          <w:ilvl w:val="0"/>
          <w:numId w:val="15"/>
        </w:numPr>
        <w:ind w:left="0" w:firstLine="480"/>
        <w:rPr>
          <w:sz w:val="24"/>
          <w:szCs w:val="22"/>
        </w:rPr>
      </w:pPr>
      <w:r>
        <w:rPr>
          <w:sz w:val="24"/>
          <w:szCs w:val="22"/>
        </w:rPr>
        <w:t>遵循国家规定：必须选用优质教材，禁止不合格的教材进入课堂。特别是必须使用国家统编的思想政治理论课教材、马克思主义理论研究和建设工程重点教材。</w:t>
      </w:r>
    </w:p>
    <w:p w14:paraId="519AD898">
      <w:pPr>
        <w:numPr>
          <w:ilvl w:val="0"/>
          <w:numId w:val="15"/>
        </w:numPr>
        <w:ind w:left="0" w:firstLine="480"/>
        <w:rPr>
          <w:sz w:val="24"/>
          <w:szCs w:val="22"/>
        </w:rPr>
      </w:pPr>
      <w:r>
        <w:rPr>
          <w:sz w:val="24"/>
          <w:szCs w:val="22"/>
        </w:rPr>
        <w:t>符合专业特点：教材应紧密围绕物联网应用技术专业的核心知识和技能，包括物联网技术的基本理论和实践知识、物联网系统的设计和开发、物联网技术的应用等。</w:t>
      </w:r>
    </w:p>
    <w:p w14:paraId="6AC6B3B1">
      <w:pPr>
        <w:numPr>
          <w:ilvl w:val="0"/>
          <w:numId w:val="15"/>
        </w:numPr>
        <w:ind w:left="0" w:firstLine="480"/>
        <w:rPr>
          <w:sz w:val="24"/>
          <w:szCs w:val="22"/>
        </w:rPr>
      </w:pPr>
      <w:r>
        <w:rPr>
          <w:sz w:val="24"/>
          <w:szCs w:val="22"/>
        </w:rPr>
        <w:t>内容新颖实用：教材内容应新颖、实用性强、难度适中，能够反映物联网技术的最新发展动态和行业应用情况。</w:t>
      </w:r>
    </w:p>
    <w:p w14:paraId="5D580005">
      <w:pPr>
        <w:numPr>
          <w:ilvl w:val="0"/>
          <w:numId w:val="15"/>
        </w:numPr>
        <w:ind w:left="0" w:firstLine="480"/>
        <w:rPr>
          <w:sz w:val="24"/>
          <w:szCs w:val="22"/>
        </w:rPr>
      </w:pPr>
      <w:r>
        <w:rPr>
          <w:sz w:val="24"/>
          <w:szCs w:val="22"/>
        </w:rPr>
        <w:t>紧跟时代和行业：教材必须紧跟时代和行业，对接产业发展，确保学生所学内容与市场需求和行业发展趋势保持同步。</w:t>
      </w:r>
    </w:p>
    <w:p w14:paraId="285A968A">
      <w:pPr>
        <w:numPr>
          <w:ilvl w:val="0"/>
          <w:numId w:val="15"/>
        </w:numPr>
        <w:ind w:left="0" w:firstLine="480"/>
        <w:rPr>
          <w:sz w:val="24"/>
          <w:szCs w:val="22"/>
        </w:rPr>
      </w:pPr>
      <w:r>
        <w:rPr>
          <w:sz w:val="24"/>
          <w:szCs w:val="22"/>
        </w:rPr>
        <w:t>严格审核制度：选用的教材必须是通过审核的版本，擅自更改内容的教材不得选用，未按照规定程序取得审核认定意见的教材不得选用。</w:t>
      </w:r>
    </w:p>
    <w:p w14:paraId="4D0B2C24">
      <w:pPr>
        <w:numPr>
          <w:ilvl w:val="0"/>
          <w:numId w:val="15"/>
        </w:numPr>
        <w:ind w:left="0" w:firstLine="480"/>
        <w:rPr>
          <w:sz w:val="24"/>
          <w:szCs w:val="22"/>
        </w:rPr>
      </w:pPr>
      <w:r>
        <w:rPr>
          <w:sz w:val="24"/>
          <w:szCs w:val="22"/>
        </w:rPr>
        <w:t>适度自编教材：每个专业每学期所使用的校内人员编写的教材品目总量不能超过该专业该学期使用教材品目总量的50%。这有助于保持教材的多样性和质量。</w:t>
      </w:r>
    </w:p>
    <w:p w14:paraId="404FFCE7">
      <w:pPr>
        <w:numPr>
          <w:ilvl w:val="0"/>
          <w:numId w:val="15"/>
        </w:numPr>
        <w:ind w:left="0" w:firstLine="480"/>
        <w:rPr>
          <w:sz w:val="24"/>
          <w:szCs w:val="22"/>
        </w:rPr>
      </w:pPr>
      <w:r>
        <w:rPr>
          <w:sz w:val="24"/>
          <w:szCs w:val="22"/>
        </w:rPr>
        <w:t>禁止盗版盗印：教材必须选用正版，不得选用盗版、盗印教材，以维护知识产权和教材质量。</w:t>
      </w:r>
    </w:p>
    <w:p w14:paraId="0C7225B4">
      <w:pPr>
        <w:numPr>
          <w:ilvl w:val="0"/>
          <w:numId w:val="15"/>
        </w:numPr>
        <w:ind w:left="0" w:firstLine="480"/>
        <w:rPr>
          <w:sz w:val="24"/>
          <w:szCs w:val="22"/>
        </w:rPr>
      </w:pPr>
      <w:r>
        <w:rPr>
          <w:sz w:val="24"/>
          <w:szCs w:val="22"/>
        </w:rPr>
        <w:t>境外教材管理：选用境外教材时，需按照国家有关政策执行，确保教材内容的合规性和适用性。</w:t>
      </w:r>
    </w:p>
    <w:p w14:paraId="19503CC7">
      <w:pPr>
        <w:ind w:firstLine="480"/>
        <w:rPr>
          <w:sz w:val="24"/>
          <w:szCs w:val="22"/>
        </w:rPr>
      </w:pPr>
      <w:r>
        <w:rPr>
          <w:sz w:val="24"/>
          <w:szCs w:val="22"/>
        </w:rPr>
        <w:t>此外，在选用教材时，还应充分考虑学生的实际情况和学科的发展趋势，确保教材能够满足学生的学习需求和发展需求。同时，教材选用还应遵循一定的程序和规范，确保选用过程的公正、公平和透明。</w:t>
      </w:r>
    </w:p>
    <w:p w14:paraId="1ABA2CFC">
      <w:pPr>
        <w:pStyle w:val="4"/>
        <w:ind w:firstLine="482"/>
        <w:rPr>
          <w:rFonts w:hint="eastAsia"/>
          <w:sz w:val="24"/>
        </w:rPr>
      </w:pPr>
      <w:r>
        <w:rPr>
          <w:rFonts w:hint="eastAsia"/>
          <w:sz w:val="24"/>
        </w:rPr>
        <w:t>2.图书文献配备基本要求</w:t>
      </w:r>
      <w:bookmarkEnd w:id="113"/>
    </w:p>
    <w:p w14:paraId="1FC82784">
      <w:pPr>
        <w:ind w:firstLine="480"/>
        <w:rPr>
          <w:sz w:val="24"/>
          <w:szCs w:val="22"/>
        </w:rPr>
      </w:pPr>
      <w:r>
        <w:rPr>
          <w:sz w:val="24"/>
          <w:szCs w:val="22"/>
        </w:rPr>
        <w:t>物联网应用技术专业图书文献的配备是确保教学质量和科研水平的重要基础。以下是物联网应用技术专业图书文献配备的基本要求：</w:t>
      </w:r>
    </w:p>
    <w:p w14:paraId="2E1258EC">
      <w:pPr>
        <w:ind w:firstLine="480"/>
        <w:rPr>
          <w:sz w:val="24"/>
          <w:szCs w:val="22"/>
        </w:rPr>
      </w:pPr>
      <w:r>
        <w:rPr>
          <w:rFonts w:hint="eastAsia"/>
          <w:sz w:val="24"/>
          <w:szCs w:val="22"/>
        </w:rPr>
        <w:t>（1）</w:t>
      </w:r>
      <w:r>
        <w:rPr>
          <w:sz w:val="24"/>
          <w:szCs w:val="22"/>
        </w:rPr>
        <w:t>总体要求</w:t>
      </w:r>
    </w:p>
    <w:p w14:paraId="798BBEDC">
      <w:pPr>
        <w:ind w:firstLine="482"/>
        <w:rPr>
          <w:sz w:val="24"/>
          <w:szCs w:val="22"/>
        </w:rPr>
      </w:pPr>
      <w:r>
        <w:rPr>
          <w:b/>
          <w:bCs/>
          <w:sz w:val="24"/>
          <w:szCs w:val="22"/>
        </w:rPr>
        <w:t>完备性：</w:t>
      </w:r>
      <w:r>
        <w:rPr>
          <w:sz w:val="24"/>
          <w:szCs w:val="22"/>
        </w:rPr>
        <w:t>图书文献应覆盖物联网应用技术的基础理论、关键技术、应用领域以及发展趋势等方面，确保内容的全面性和系统性。</w:t>
      </w:r>
    </w:p>
    <w:p w14:paraId="468BE9E7">
      <w:pPr>
        <w:ind w:firstLine="482"/>
        <w:rPr>
          <w:sz w:val="24"/>
          <w:szCs w:val="22"/>
        </w:rPr>
      </w:pPr>
      <w:r>
        <w:rPr>
          <w:b/>
          <w:bCs/>
          <w:sz w:val="24"/>
          <w:szCs w:val="22"/>
        </w:rPr>
        <w:t>实用性：</w:t>
      </w:r>
      <w:r>
        <w:rPr>
          <w:sz w:val="24"/>
          <w:szCs w:val="22"/>
        </w:rPr>
        <w:t>图书文献应紧密结合物联网应用技术的实际应用场景，提供具有指导性和实用性的案例和解决方案。</w:t>
      </w:r>
    </w:p>
    <w:p w14:paraId="1B6835DA">
      <w:pPr>
        <w:ind w:firstLine="482"/>
        <w:rPr>
          <w:sz w:val="24"/>
          <w:szCs w:val="22"/>
        </w:rPr>
      </w:pPr>
      <w:r>
        <w:rPr>
          <w:b/>
          <w:bCs/>
          <w:sz w:val="24"/>
          <w:szCs w:val="22"/>
        </w:rPr>
        <w:t>更新性：</w:t>
      </w:r>
      <w:r>
        <w:rPr>
          <w:sz w:val="24"/>
          <w:szCs w:val="22"/>
        </w:rPr>
        <w:t>随着物联网技术的快速发展，图书文献应定期更新，以保持内容的时效性和前瞻性。</w:t>
      </w:r>
    </w:p>
    <w:p w14:paraId="4AD99B7F">
      <w:pPr>
        <w:ind w:firstLine="480"/>
        <w:rPr>
          <w:sz w:val="24"/>
          <w:szCs w:val="22"/>
        </w:rPr>
      </w:pPr>
      <w:r>
        <w:rPr>
          <w:rFonts w:hint="eastAsia"/>
          <w:sz w:val="24"/>
          <w:szCs w:val="22"/>
        </w:rPr>
        <w:t>（2）</w:t>
      </w:r>
      <w:r>
        <w:rPr>
          <w:sz w:val="24"/>
          <w:szCs w:val="22"/>
        </w:rPr>
        <w:t>具体内容要求</w:t>
      </w:r>
    </w:p>
    <w:p w14:paraId="6EE0C9C5">
      <w:pPr>
        <w:numPr>
          <w:ilvl w:val="0"/>
          <w:numId w:val="16"/>
        </w:numPr>
        <w:ind w:left="0" w:firstLine="480"/>
        <w:rPr>
          <w:sz w:val="24"/>
          <w:szCs w:val="22"/>
        </w:rPr>
      </w:pPr>
      <w:r>
        <w:rPr>
          <w:sz w:val="24"/>
          <w:szCs w:val="22"/>
        </w:rPr>
        <w:t>基础理论类文献：</w:t>
      </w:r>
    </w:p>
    <w:p w14:paraId="3AC80CBB">
      <w:pPr>
        <w:ind w:firstLine="480"/>
        <w:rPr>
          <w:sz w:val="24"/>
          <w:szCs w:val="22"/>
        </w:rPr>
      </w:pPr>
      <w:r>
        <w:rPr>
          <w:sz w:val="24"/>
          <w:szCs w:val="22"/>
        </w:rPr>
        <w:t>物联网导论：介绍物联网的基本概念、发展历程、技术体系和应用领域。</w:t>
      </w:r>
    </w:p>
    <w:p w14:paraId="6EBF46EA">
      <w:pPr>
        <w:ind w:firstLine="480"/>
        <w:rPr>
          <w:sz w:val="24"/>
          <w:szCs w:val="22"/>
        </w:rPr>
      </w:pPr>
      <w:r>
        <w:rPr>
          <w:sz w:val="24"/>
          <w:szCs w:val="22"/>
        </w:rPr>
        <w:t>传感器技术：详细阐述各类传感器的原理、性能和应用方法。</w:t>
      </w:r>
    </w:p>
    <w:p w14:paraId="24196CC9">
      <w:pPr>
        <w:ind w:firstLine="480"/>
        <w:rPr>
          <w:sz w:val="24"/>
          <w:szCs w:val="22"/>
        </w:rPr>
      </w:pPr>
      <w:r>
        <w:rPr>
          <w:sz w:val="24"/>
          <w:szCs w:val="22"/>
        </w:rPr>
        <w:t>无线通信技术：介绍物联网中常用的无线通信技术和协议，如ZigBee、WiFi、LoRa等。</w:t>
      </w:r>
    </w:p>
    <w:p w14:paraId="1C6A6C08">
      <w:pPr>
        <w:ind w:firstLine="480"/>
        <w:rPr>
          <w:sz w:val="24"/>
          <w:szCs w:val="22"/>
        </w:rPr>
      </w:pPr>
      <w:r>
        <w:rPr>
          <w:sz w:val="24"/>
          <w:szCs w:val="22"/>
        </w:rPr>
        <w:t>数据处理与分析技术：涵盖数据采集、存储、处理和分析等方面的技术和方法。</w:t>
      </w:r>
    </w:p>
    <w:p w14:paraId="105841D3">
      <w:pPr>
        <w:numPr>
          <w:ilvl w:val="0"/>
          <w:numId w:val="16"/>
        </w:numPr>
        <w:ind w:left="0" w:firstLine="480"/>
        <w:rPr>
          <w:sz w:val="24"/>
          <w:szCs w:val="22"/>
        </w:rPr>
      </w:pPr>
      <w:r>
        <w:rPr>
          <w:sz w:val="24"/>
          <w:szCs w:val="22"/>
        </w:rPr>
        <w:t>关键技术类文献：</w:t>
      </w:r>
    </w:p>
    <w:p w14:paraId="398593A1">
      <w:pPr>
        <w:ind w:firstLine="480"/>
        <w:rPr>
          <w:sz w:val="24"/>
          <w:szCs w:val="22"/>
        </w:rPr>
      </w:pPr>
      <w:r>
        <w:rPr>
          <w:sz w:val="24"/>
          <w:szCs w:val="22"/>
        </w:rPr>
        <w:t>物联网安全技术：探讨物联网系统的安全威胁、防护策略和加密技术等。</w:t>
      </w:r>
    </w:p>
    <w:p w14:paraId="261FDA95">
      <w:pPr>
        <w:ind w:firstLine="480"/>
        <w:rPr>
          <w:sz w:val="24"/>
          <w:szCs w:val="22"/>
        </w:rPr>
      </w:pPr>
      <w:r>
        <w:rPr>
          <w:sz w:val="24"/>
          <w:szCs w:val="22"/>
        </w:rPr>
        <w:t>物联网中间件技术：介绍中间件在物联网系统中的作用、设计方法和应用实例。</w:t>
      </w:r>
    </w:p>
    <w:p w14:paraId="47074082">
      <w:pPr>
        <w:ind w:firstLine="480"/>
        <w:rPr>
          <w:sz w:val="24"/>
          <w:szCs w:val="22"/>
        </w:rPr>
      </w:pPr>
      <w:r>
        <w:rPr>
          <w:sz w:val="24"/>
          <w:szCs w:val="22"/>
        </w:rPr>
        <w:t>云计算与物联网融合技术：阐述云计算在物联网应用中的优势和关键技术。</w:t>
      </w:r>
    </w:p>
    <w:p w14:paraId="37332E27">
      <w:pPr>
        <w:ind w:firstLine="480"/>
        <w:rPr>
          <w:sz w:val="24"/>
          <w:szCs w:val="22"/>
        </w:rPr>
      </w:pPr>
      <w:r>
        <w:rPr>
          <w:sz w:val="24"/>
          <w:szCs w:val="22"/>
        </w:rPr>
        <w:t>物联网与人工智能融合技术：探讨人工智能技术在物联网中的应用和发展趋势。</w:t>
      </w:r>
    </w:p>
    <w:p w14:paraId="1DDE4A9B">
      <w:pPr>
        <w:numPr>
          <w:ilvl w:val="0"/>
          <w:numId w:val="16"/>
        </w:numPr>
        <w:ind w:left="0" w:firstLine="480"/>
        <w:rPr>
          <w:sz w:val="24"/>
          <w:szCs w:val="22"/>
        </w:rPr>
      </w:pPr>
      <w:r>
        <w:rPr>
          <w:sz w:val="24"/>
          <w:szCs w:val="22"/>
        </w:rPr>
        <w:t>应用领域类文献：</w:t>
      </w:r>
    </w:p>
    <w:p w14:paraId="40F38787">
      <w:pPr>
        <w:ind w:firstLine="480"/>
        <w:rPr>
          <w:sz w:val="24"/>
          <w:szCs w:val="22"/>
        </w:rPr>
      </w:pPr>
      <w:r>
        <w:rPr>
          <w:sz w:val="24"/>
          <w:szCs w:val="22"/>
        </w:rPr>
        <w:t>智能家居与物联网：分析智能家居系统的构建、关键技术和应用案例。</w:t>
      </w:r>
    </w:p>
    <w:p w14:paraId="58309B2F">
      <w:pPr>
        <w:ind w:firstLine="480"/>
        <w:rPr>
          <w:sz w:val="24"/>
          <w:szCs w:val="22"/>
        </w:rPr>
      </w:pPr>
      <w:r>
        <w:rPr>
          <w:sz w:val="24"/>
          <w:szCs w:val="22"/>
        </w:rPr>
        <w:t>工业物联网：介绍工业物联网在制造业、能源等领域的应用和实践经验。</w:t>
      </w:r>
    </w:p>
    <w:p w14:paraId="6826B938">
      <w:pPr>
        <w:ind w:firstLine="480"/>
        <w:rPr>
          <w:sz w:val="24"/>
          <w:szCs w:val="22"/>
        </w:rPr>
      </w:pPr>
      <w:r>
        <w:rPr>
          <w:sz w:val="24"/>
          <w:szCs w:val="22"/>
        </w:rPr>
        <w:t>农业物联网：探讨物联网技术在农业领域的创新应用和发展趋势。</w:t>
      </w:r>
    </w:p>
    <w:p w14:paraId="60CDE91F">
      <w:pPr>
        <w:ind w:firstLine="480"/>
        <w:rPr>
          <w:sz w:val="24"/>
          <w:szCs w:val="22"/>
        </w:rPr>
      </w:pPr>
      <w:r>
        <w:rPr>
          <w:sz w:val="24"/>
          <w:szCs w:val="22"/>
        </w:rPr>
        <w:t>智慧城市与物联网：分析物联网在智慧城市建设中的关键作用和应用场景。</w:t>
      </w:r>
    </w:p>
    <w:p w14:paraId="03608C22">
      <w:pPr>
        <w:numPr>
          <w:ilvl w:val="0"/>
          <w:numId w:val="16"/>
        </w:numPr>
        <w:ind w:left="0" w:firstLine="480"/>
        <w:rPr>
          <w:sz w:val="24"/>
          <w:szCs w:val="22"/>
        </w:rPr>
      </w:pPr>
      <w:r>
        <w:rPr>
          <w:sz w:val="24"/>
          <w:szCs w:val="22"/>
        </w:rPr>
        <w:t>案例与解决方案类文献：</w:t>
      </w:r>
    </w:p>
    <w:p w14:paraId="4E58C056">
      <w:pPr>
        <w:ind w:firstLine="480"/>
        <w:rPr>
          <w:sz w:val="24"/>
          <w:szCs w:val="22"/>
        </w:rPr>
      </w:pPr>
      <w:r>
        <w:rPr>
          <w:sz w:val="24"/>
          <w:szCs w:val="22"/>
        </w:rPr>
        <w:t>物联网项目案例分析：提供具有代表性和实用性的物联网项目案例，分析其设计思路、实现过程和应用效果。</w:t>
      </w:r>
    </w:p>
    <w:p w14:paraId="316E0F90">
      <w:pPr>
        <w:ind w:firstLine="480"/>
        <w:rPr>
          <w:sz w:val="24"/>
          <w:szCs w:val="22"/>
        </w:rPr>
      </w:pPr>
      <w:r>
        <w:rPr>
          <w:sz w:val="24"/>
          <w:szCs w:val="22"/>
        </w:rPr>
        <w:t>物联网解决方案汇编：收集并整理各类物联网应用场景下的解决方案，为教学和科研提供参考。</w:t>
      </w:r>
    </w:p>
    <w:p w14:paraId="32114823">
      <w:pPr>
        <w:ind w:firstLine="480"/>
        <w:rPr>
          <w:sz w:val="24"/>
          <w:szCs w:val="22"/>
        </w:rPr>
      </w:pPr>
      <w:r>
        <w:rPr>
          <w:rFonts w:hint="eastAsia"/>
          <w:sz w:val="24"/>
          <w:szCs w:val="22"/>
        </w:rPr>
        <w:t>（3）</w:t>
      </w:r>
      <w:r>
        <w:rPr>
          <w:sz w:val="24"/>
          <w:szCs w:val="22"/>
        </w:rPr>
        <w:t>图书文献来源与更新</w:t>
      </w:r>
    </w:p>
    <w:p w14:paraId="72F38E72">
      <w:pPr>
        <w:numPr>
          <w:ilvl w:val="0"/>
          <w:numId w:val="16"/>
        </w:numPr>
        <w:ind w:left="0" w:firstLine="480"/>
        <w:rPr>
          <w:sz w:val="24"/>
          <w:szCs w:val="22"/>
        </w:rPr>
      </w:pPr>
      <w:r>
        <w:rPr>
          <w:sz w:val="24"/>
          <w:szCs w:val="22"/>
        </w:rPr>
        <w:t>来源：图书文献应来自国内外知名出版社、学术机构和专业网站等可靠来源，确保内容的权威性和准确性。</w:t>
      </w:r>
    </w:p>
    <w:p w14:paraId="53154981">
      <w:pPr>
        <w:numPr>
          <w:ilvl w:val="0"/>
          <w:numId w:val="16"/>
        </w:numPr>
        <w:ind w:left="0" w:firstLine="480"/>
        <w:rPr>
          <w:sz w:val="24"/>
          <w:szCs w:val="22"/>
        </w:rPr>
      </w:pPr>
      <w:r>
        <w:rPr>
          <w:sz w:val="24"/>
          <w:szCs w:val="22"/>
        </w:rPr>
        <w:t>更新：定期关注物联网领域的最新发展动态和研究成果，及时更新图书文献库中的相关内容。</w:t>
      </w:r>
    </w:p>
    <w:p w14:paraId="0358E079">
      <w:pPr>
        <w:numPr>
          <w:ilvl w:val="0"/>
          <w:numId w:val="16"/>
        </w:numPr>
        <w:ind w:left="0" w:firstLine="480"/>
        <w:rPr>
          <w:sz w:val="24"/>
          <w:szCs w:val="22"/>
        </w:rPr>
      </w:pPr>
      <w:r>
        <w:rPr>
          <w:sz w:val="24"/>
          <w:szCs w:val="22"/>
        </w:rPr>
        <w:t>管理与使用</w:t>
      </w:r>
      <w:r>
        <w:rPr>
          <w:rFonts w:hint="eastAsia"/>
          <w:sz w:val="24"/>
          <w:szCs w:val="22"/>
        </w:rPr>
        <w:t>：</w:t>
      </w:r>
      <w:r>
        <w:rPr>
          <w:sz w:val="24"/>
          <w:szCs w:val="22"/>
        </w:rPr>
        <w:t>建立健全的图书文献管理制度，确保图书文献的规范管理和有效利用。提供便捷的检索和借阅服务，方便师生查阅和使用图书文献。鼓励师生积极参与图书文献的推荐和采购工作，以满足教学和科研的多样化需求。</w:t>
      </w:r>
    </w:p>
    <w:p w14:paraId="729AF521">
      <w:pPr>
        <w:pStyle w:val="4"/>
        <w:ind w:firstLine="482"/>
        <w:rPr>
          <w:rFonts w:hint="eastAsia"/>
          <w:sz w:val="24"/>
        </w:rPr>
      </w:pPr>
      <w:bookmarkStart w:id="114" w:name="_Toc859"/>
      <w:r>
        <w:rPr>
          <w:rFonts w:hint="eastAsia"/>
          <w:sz w:val="24"/>
        </w:rPr>
        <w:t>3.数字教学资源配置基本要求</w:t>
      </w:r>
      <w:bookmarkEnd w:id="114"/>
    </w:p>
    <w:p w14:paraId="245B06DD">
      <w:pPr>
        <w:ind w:firstLine="480"/>
        <w:rPr>
          <w:sz w:val="24"/>
          <w:szCs w:val="22"/>
        </w:rPr>
      </w:pPr>
      <w:r>
        <w:rPr>
          <w:rFonts w:hint="eastAsia"/>
          <w:sz w:val="24"/>
          <w:szCs w:val="22"/>
        </w:rPr>
        <w:t>物联网应用技术专业在数字教学资源配置时，应满足以下基本要求，以确保教学资源的有效性和实用性：</w:t>
      </w:r>
    </w:p>
    <w:p w14:paraId="1984A2BD">
      <w:pPr>
        <w:numPr>
          <w:ilvl w:val="0"/>
          <w:numId w:val="17"/>
        </w:numPr>
        <w:ind w:left="0" w:firstLine="480"/>
        <w:rPr>
          <w:sz w:val="24"/>
          <w:szCs w:val="22"/>
        </w:rPr>
      </w:pPr>
      <w:r>
        <w:rPr>
          <w:rFonts w:hint="eastAsia"/>
          <w:sz w:val="24"/>
          <w:szCs w:val="22"/>
        </w:rPr>
        <w:t>内容准确性：所有数字教学资源应基于准确的物联网应用技术知识和最新的行业标准。避免过时或错误的信息误导学生。</w:t>
      </w:r>
    </w:p>
    <w:p w14:paraId="3C1AF60F">
      <w:pPr>
        <w:numPr>
          <w:ilvl w:val="0"/>
          <w:numId w:val="17"/>
        </w:numPr>
        <w:ind w:left="0" w:firstLine="480"/>
        <w:rPr>
          <w:sz w:val="24"/>
          <w:szCs w:val="22"/>
        </w:rPr>
      </w:pPr>
      <w:r>
        <w:rPr>
          <w:rFonts w:hint="eastAsia"/>
          <w:sz w:val="24"/>
          <w:szCs w:val="22"/>
        </w:rPr>
        <w:t>学科相关性：资源内容应与物联网应用技术专业的课程大纲紧密相关，涵盖传感层、传输层和应用层等关键知识点。</w:t>
      </w:r>
    </w:p>
    <w:p w14:paraId="7E5911B3">
      <w:pPr>
        <w:numPr>
          <w:ilvl w:val="0"/>
          <w:numId w:val="17"/>
        </w:numPr>
        <w:ind w:left="0" w:firstLine="480"/>
        <w:rPr>
          <w:sz w:val="24"/>
          <w:szCs w:val="22"/>
        </w:rPr>
      </w:pPr>
      <w:r>
        <w:rPr>
          <w:rFonts w:hint="eastAsia"/>
          <w:sz w:val="24"/>
          <w:szCs w:val="22"/>
        </w:rPr>
        <w:t>技术前沿性：由于物联网技术发展迅速，教学资源应反映当前和未来的技术趋势，包括最新的传感器技术、无线传输协议、云计算和大数据等。</w:t>
      </w:r>
    </w:p>
    <w:p w14:paraId="2F9789AD">
      <w:pPr>
        <w:numPr>
          <w:ilvl w:val="0"/>
          <w:numId w:val="17"/>
        </w:numPr>
        <w:ind w:left="0" w:firstLine="480"/>
        <w:rPr>
          <w:sz w:val="24"/>
          <w:szCs w:val="22"/>
        </w:rPr>
      </w:pPr>
      <w:r>
        <w:rPr>
          <w:rFonts w:hint="eastAsia"/>
          <w:sz w:val="24"/>
          <w:szCs w:val="22"/>
        </w:rPr>
        <w:t>互动性和参与性：为了激发学生的学习兴趣和主动性，数字教学资源应具备高度的互动性和参与性，如在线模拟、实验仿真、互动问答等。</w:t>
      </w:r>
    </w:p>
    <w:p w14:paraId="30855755">
      <w:pPr>
        <w:numPr>
          <w:ilvl w:val="0"/>
          <w:numId w:val="17"/>
        </w:numPr>
        <w:ind w:left="0" w:firstLine="480"/>
        <w:rPr>
          <w:sz w:val="24"/>
          <w:szCs w:val="22"/>
        </w:rPr>
      </w:pPr>
      <w:r>
        <w:rPr>
          <w:rFonts w:hint="eastAsia"/>
          <w:sz w:val="24"/>
          <w:szCs w:val="22"/>
        </w:rPr>
        <w:t>多样性：教学资源应呈现多样性，包括文字、图片、视频、音频、动画等多种形式，以满足不同学生的学习需求和兴趣。</w:t>
      </w:r>
    </w:p>
    <w:p w14:paraId="3D5314A3">
      <w:pPr>
        <w:numPr>
          <w:ilvl w:val="0"/>
          <w:numId w:val="17"/>
        </w:numPr>
        <w:ind w:left="0" w:firstLine="480"/>
        <w:rPr>
          <w:sz w:val="24"/>
          <w:szCs w:val="22"/>
        </w:rPr>
      </w:pPr>
      <w:r>
        <w:rPr>
          <w:rFonts w:hint="eastAsia"/>
          <w:sz w:val="24"/>
          <w:szCs w:val="22"/>
        </w:rPr>
        <w:t>易用性：教学资源应易于获取和使用，确保学生可以在各种设备上方便地访问和学习。同时，资源界面应清晰简洁，易于导航和操作。</w:t>
      </w:r>
    </w:p>
    <w:p w14:paraId="1590C69D">
      <w:pPr>
        <w:numPr>
          <w:ilvl w:val="0"/>
          <w:numId w:val="17"/>
        </w:numPr>
        <w:ind w:left="0" w:firstLine="480"/>
        <w:rPr>
          <w:sz w:val="24"/>
          <w:szCs w:val="22"/>
        </w:rPr>
      </w:pPr>
      <w:r>
        <w:rPr>
          <w:rFonts w:hint="eastAsia"/>
          <w:sz w:val="24"/>
          <w:szCs w:val="22"/>
        </w:rPr>
        <w:t>适应性：数字教学资源应具有一定的灵活性，可以根据学生的学习进度和能力进行个性化调整。例如，提供不同难度级别的练习题目或案例研究，以满足不同学生的需求。</w:t>
      </w:r>
    </w:p>
    <w:p w14:paraId="6DBF03C5">
      <w:pPr>
        <w:numPr>
          <w:ilvl w:val="0"/>
          <w:numId w:val="17"/>
        </w:numPr>
        <w:ind w:left="0" w:firstLine="480"/>
        <w:rPr>
          <w:sz w:val="24"/>
          <w:szCs w:val="22"/>
        </w:rPr>
      </w:pPr>
      <w:r>
        <w:rPr>
          <w:rFonts w:hint="eastAsia"/>
          <w:sz w:val="24"/>
          <w:szCs w:val="22"/>
        </w:rPr>
        <w:t>安全性：在配置数字教学资源时，应确保资源的安全性，包括数据的加密存储、访问权限的控制等，以防止数据泄露和非法访问。</w:t>
      </w:r>
    </w:p>
    <w:p w14:paraId="0EE37CB8">
      <w:pPr>
        <w:numPr>
          <w:ilvl w:val="0"/>
          <w:numId w:val="17"/>
        </w:numPr>
        <w:ind w:left="0" w:firstLine="480"/>
        <w:rPr>
          <w:sz w:val="24"/>
          <w:szCs w:val="22"/>
        </w:rPr>
      </w:pPr>
      <w:r>
        <w:rPr>
          <w:rFonts w:hint="eastAsia"/>
          <w:sz w:val="24"/>
          <w:szCs w:val="22"/>
        </w:rPr>
        <w:t>持续更新：随着物联网技术的不断发展，数字教学资源应持续更新和完善，以保持与行业发展同步。</w:t>
      </w:r>
    </w:p>
    <w:p w14:paraId="6F1FFE12">
      <w:pPr>
        <w:ind w:firstLine="480"/>
        <w:rPr>
          <w:sz w:val="24"/>
          <w:szCs w:val="22"/>
        </w:rPr>
      </w:pPr>
      <w:r>
        <w:rPr>
          <w:rFonts w:hint="eastAsia"/>
          <w:sz w:val="24"/>
          <w:szCs w:val="22"/>
        </w:rPr>
        <w:t>实践导向：物联网应用技术专业强调实践应用，因此数字教学资源应注重实践导向，提供丰富的实践案例和实验项目，帮助学生将理论知识应用于实际问题。</w:t>
      </w:r>
    </w:p>
    <w:p w14:paraId="7EF6CEF5">
      <w:pPr>
        <w:pStyle w:val="3"/>
        <w:spacing w:before="120" w:line="360" w:lineRule="auto"/>
        <w:ind w:firstLine="562"/>
        <w:rPr>
          <w:rFonts w:hint="eastAsia" w:asciiTheme="minorEastAsia" w:hAnsiTheme="minorEastAsia" w:eastAsiaTheme="minorEastAsia" w:cstheme="minorEastAsia"/>
          <w:sz w:val="28"/>
          <w:szCs w:val="28"/>
        </w:rPr>
      </w:pPr>
      <w:bookmarkStart w:id="115" w:name="_Toc31010"/>
      <w:bookmarkStart w:id="116" w:name="_Toc32261"/>
      <w:bookmarkStart w:id="117" w:name="_Toc14440"/>
      <w:r>
        <w:rPr>
          <w:rFonts w:hint="eastAsia" w:asciiTheme="minorEastAsia" w:hAnsiTheme="minorEastAsia" w:eastAsiaTheme="minorEastAsia" w:cstheme="minorEastAsia"/>
          <w:sz w:val="28"/>
          <w:szCs w:val="28"/>
        </w:rPr>
        <w:t>（四）教学方法</w:t>
      </w:r>
      <w:bookmarkEnd w:id="115"/>
      <w:bookmarkEnd w:id="116"/>
      <w:bookmarkEnd w:id="117"/>
    </w:p>
    <w:p w14:paraId="1C9F492D">
      <w:pPr>
        <w:ind w:firstLine="480"/>
        <w:rPr>
          <w:sz w:val="24"/>
          <w:szCs w:val="22"/>
        </w:rPr>
      </w:pPr>
      <w:r>
        <w:rPr>
          <w:rFonts w:hint="eastAsia"/>
          <w:sz w:val="24"/>
          <w:szCs w:val="22"/>
        </w:rPr>
        <w:t>物联网应用技术专业的教学方法应当灵活多样，以满足该领域广泛且深入的知识需求。以下是一些常用的教学方法：</w:t>
      </w:r>
    </w:p>
    <w:p w14:paraId="68703941">
      <w:pPr>
        <w:numPr>
          <w:ilvl w:val="0"/>
          <w:numId w:val="18"/>
        </w:numPr>
        <w:ind w:left="0" w:firstLine="480"/>
        <w:rPr>
          <w:sz w:val="24"/>
          <w:szCs w:val="22"/>
        </w:rPr>
      </w:pPr>
      <w:r>
        <w:rPr>
          <w:rFonts w:hint="eastAsia"/>
          <w:sz w:val="24"/>
          <w:szCs w:val="22"/>
        </w:rPr>
        <w:t>理论讲授：</w:t>
      </w:r>
    </w:p>
    <w:p w14:paraId="0D262E5A">
      <w:pPr>
        <w:ind w:firstLine="480"/>
        <w:rPr>
          <w:sz w:val="24"/>
          <w:szCs w:val="22"/>
        </w:rPr>
      </w:pPr>
      <w:r>
        <w:rPr>
          <w:rFonts w:hint="eastAsia"/>
          <w:sz w:val="24"/>
          <w:szCs w:val="22"/>
        </w:rPr>
        <w:t>通过课堂讲解、PPT演示等方式，系统介绍物联网的基本概念、原理和技术体系。</w:t>
      </w:r>
    </w:p>
    <w:p w14:paraId="26244FA3">
      <w:pPr>
        <w:ind w:firstLine="480"/>
        <w:rPr>
          <w:sz w:val="24"/>
          <w:szCs w:val="22"/>
        </w:rPr>
      </w:pPr>
      <w:r>
        <w:rPr>
          <w:rFonts w:hint="eastAsia"/>
          <w:sz w:val="24"/>
          <w:szCs w:val="22"/>
        </w:rPr>
        <w:t>确保内容准确、前沿，并涵盖物联网的各个方面，如传感器技术、无线传输协议、云计算等。</w:t>
      </w:r>
    </w:p>
    <w:p w14:paraId="268D7A25">
      <w:pPr>
        <w:numPr>
          <w:ilvl w:val="0"/>
          <w:numId w:val="18"/>
        </w:numPr>
        <w:ind w:left="0" w:firstLine="480"/>
        <w:rPr>
          <w:sz w:val="24"/>
          <w:szCs w:val="22"/>
        </w:rPr>
      </w:pPr>
      <w:r>
        <w:rPr>
          <w:rFonts w:hint="eastAsia"/>
          <w:sz w:val="24"/>
          <w:szCs w:val="22"/>
        </w:rPr>
        <w:t>实验验证：</w:t>
      </w:r>
    </w:p>
    <w:p w14:paraId="5CED58FF">
      <w:pPr>
        <w:ind w:firstLine="480"/>
        <w:rPr>
          <w:sz w:val="24"/>
          <w:szCs w:val="22"/>
        </w:rPr>
      </w:pPr>
      <w:r>
        <w:rPr>
          <w:rFonts w:hint="eastAsia"/>
          <w:sz w:val="24"/>
          <w:szCs w:val="22"/>
        </w:rPr>
        <w:t>设计实验项目，让学生在实验室环境下亲手搭建物联网系统，加深对理论知识的理解和掌握。通过实际操作，帮助学生了解物联网技术的实际应用和操作细节。</w:t>
      </w:r>
    </w:p>
    <w:p w14:paraId="00937444">
      <w:pPr>
        <w:numPr>
          <w:ilvl w:val="0"/>
          <w:numId w:val="18"/>
        </w:numPr>
        <w:ind w:left="0" w:firstLine="480"/>
        <w:rPr>
          <w:sz w:val="24"/>
          <w:szCs w:val="22"/>
        </w:rPr>
      </w:pPr>
      <w:r>
        <w:rPr>
          <w:rFonts w:hint="eastAsia"/>
          <w:sz w:val="24"/>
          <w:szCs w:val="22"/>
        </w:rPr>
        <w:t>案例分析：</w:t>
      </w:r>
    </w:p>
    <w:p w14:paraId="79EDF40D">
      <w:pPr>
        <w:ind w:firstLine="480"/>
        <w:rPr>
          <w:sz w:val="24"/>
          <w:szCs w:val="22"/>
        </w:rPr>
      </w:pPr>
      <w:r>
        <w:rPr>
          <w:rFonts w:hint="eastAsia"/>
          <w:sz w:val="24"/>
          <w:szCs w:val="22"/>
        </w:rPr>
        <w:t>选取具有代表性的物联网应用案例，进行深入剖析和讨论。帮助学生理解物联网技术的实际应用和价值，以及如何解决实际问题。</w:t>
      </w:r>
    </w:p>
    <w:p w14:paraId="2AD680CC">
      <w:pPr>
        <w:numPr>
          <w:ilvl w:val="0"/>
          <w:numId w:val="18"/>
        </w:numPr>
        <w:ind w:left="0" w:firstLine="480"/>
        <w:rPr>
          <w:sz w:val="24"/>
          <w:szCs w:val="22"/>
        </w:rPr>
      </w:pPr>
      <w:r>
        <w:rPr>
          <w:rFonts w:hint="eastAsia"/>
          <w:sz w:val="24"/>
          <w:szCs w:val="22"/>
        </w:rPr>
        <w:t>项目教学：</w:t>
      </w:r>
    </w:p>
    <w:p w14:paraId="666AC98A">
      <w:pPr>
        <w:ind w:firstLine="480"/>
        <w:rPr>
          <w:sz w:val="24"/>
          <w:szCs w:val="22"/>
        </w:rPr>
      </w:pPr>
      <w:r>
        <w:rPr>
          <w:rFonts w:hint="eastAsia"/>
          <w:sz w:val="24"/>
          <w:szCs w:val="22"/>
        </w:rPr>
        <w:t>鼓励学生参与物联网相关的实际项目，如智能家居系统、环境监测系统等。通过项目实践，培养学生的团队协作、问题解决和创新能力。</w:t>
      </w:r>
    </w:p>
    <w:p w14:paraId="1424B627">
      <w:pPr>
        <w:numPr>
          <w:ilvl w:val="0"/>
          <w:numId w:val="18"/>
        </w:numPr>
        <w:ind w:left="0" w:firstLine="480"/>
        <w:rPr>
          <w:sz w:val="24"/>
          <w:szCs w:val="22"/>
        </w:rPr>
      </w:pPr>
      <w:r>
        <w:rPr>
          <w:rFonts w:hint="eastAsia"/>
          <w:sz w:val="24"/>
          <w:szCs w:val="22"/>
        </w:rPr>
        <w:t>编程和云平台学习：</w:t>
      </w:r>
    </w:p>
    <w:p w14:paraId="46B3BA1C">
      <w:pPr>
        <w:ind w:firstLine="480"/>
        <w:rPr>
          <w:sz w:val="24"/>
          <w:szCs w:val="22"/>
        </w:rPr>
      </w:pPr>
      <w:r>
        <w:rPr>
          <w:rFonts w:hint="eastAsia"/>
          <w:sz w:val="24"/>
          <w:szCs w:val="22"/>
        </w:rPr>
        <w:t>教授学生编程语言和云平台的使用，如C、Python等编程语言和AWS IoT、Azure IoT等云平台。让学生掌握传感器数据的读取和设备的控制，以及如何进行云端的数据处理和分析。</w:t>
      </w:r>
    </w:p>
    <w:p w14:paraId="6F370F5F">
      <w:pPr>
        <w:numPr>
          <w:ilvl w:val="0"/>
          <w:numId w:val="18"/>
        </w:numPr>
        <w:ind w:left="0" w:firstLine="480"/>
        <w:rPr>
          <w:sz w:val="24"/>
          <w:szCs w:val="22"/>
        </w:rPr>
      </w:pPr>
      <w:r>
        <w:rPr>
          <w:rFonts w:hint="eastAsia"/>
          <w:sz w:val="24"/>
          <w:szCs w:val="22"/>
        </w:rPr>
        <w:t>网络安全和隐私保护教育：</w:t>
      </w:r>
    </w:p>
    <w:p w14:paraId="67B4BE63">
      <w:pPr>
        <w:ind w:firstLine="480"/>
        <w:rPr>
          <w:sz w:val="24"/>
          <w:szCs w:val="22"/>
        </w:rPr>
      </w:pPr>
      <w:r>
        <w:rPr>
          <w:rFonts w:hint="eastAsia"/>
          <w:sz w:val="24"/>
          <w:szCs w:val="22"/>
        </w:rPr>
        <w:t>强调物联网技术中的网络安全和隐私保护的重要性。教授学生如何确保设备和通信网络的安全，以及采取适当的加密手段保护数据的传输和存储。</w:t>
      </w:r>
    </w:p>
    <w:p w14:paraId="75F40F43">
      <w:pPr>
        <w:numPr>
          <w:ilvl w:val="0"/>
          <w:numId w:val="18"/>
        </w:numPr>
        <w:ind w:left="0" w:firstLine="480"/>
        <w:rPr>
          <w:sz w:val="24"/>
          <w:szCs w:val="22"/>
        </w:rPr>
      </w:pPr>
      <w:r>
        <w:rPr>
          <w:rFonts w:hint="eastAsia"/>
          <w:sz w:val="24"/>
          <w:szCs w:val="22"/>
        </w:rPr>
        <w:t>灵活多样的教学方法：</w:t>
      </w:r>
    </w:p>
    <w:p w14:paraId="37AC13FA">
      <w:pPr>
        <w:ind w:firstLine="480"/>
        <w:rPr>
          <w:sz w:val="24"/>
          <w:szCs w:val="22"/>
        </w:rPr>
      </w:pPr>
      <w:r>
        <w:rPr>
          <w:rFonts w:hint="eastAsia"/>
          <w:sz w:val="24"/>
          <w:szCs w:val="22"/>
        </w:rPr>
        <w:t>根据课程和教学内容的特点，采取理论与实践、案例教学和项目教学相结合的方法。灵活运用多种教学模式，如混合式教学法、多元互动教学方法和以赛促学教学方法等。</w:t>
      </w:r>
    </w:p>
    <w:p w14:paraId="290605FB">
      <w:pPr>
        <w:numPr>
          <w:ilvl w:val="0"/>
          <w:numId w:val="18"/>
        </w:numPr>
        <w:ind w:left="0" w:firstLine="480"/>
        <w:rPr>
          <w:sz w:val="24"/>
          <w:szCs w:val="22"/>
        </w:rPr>
      </w:pPr>
      <w:r>
        <w:rPr>
          <w:rFonts w:hint="eastAsia"/>
          <w:sz w:val="24"/>
          <w:szCs w:val="22"/>
        </w:rPr>
        <w:t>校企合作：</w:t>
      </w:r>
    </w:p>
    <w:p w14:paraId="7DF4DD9E">
      <w:pPr>
        <w:ind w:firstLine="480"/>
        <w:rPr>
          <w:sz w:val="24"/>
          <w:szCs w:val="22"/>
        </w:rPr>
      </w:pPr>
      <w:r>
        <w:rPr>
          <w:rFonts w:hint="eastAsia"/>
          <w:sz w:val="24"/>
          <w:szCs w:val="22"/>
        </w:rPr>
        <w:t>加强与企业的合作，为学生提供实习和实践机会。通过校企合作，让学生更深入地了解物联网技术的实际应用和行业发展趋势。</w:t>
      </w:r>
    </w:p>
    <w:p w14:paraId="1B7301F4">
      <w:pPr>
        <w:numPr>
          <w:ilvl w:val="0"/>
          <w:numId w:val="18"/>
        </w:numPr>
        <w:ind w:left="0" w:firstLine="480"/>
        <w:rPr>
          <w:sz w:val="24"/>
          <w:szCs w:val="22"/>
        </w:rPr>
      </w:pPr>
      <w:r>
        <w:rPr>
          <w:rFonts w:hint="eastAsia"/>
          <w:sz w:val="24"/>
          <w:szCs w:val="22"/>
        </w:rPr>
        <w:t>自主学习和终身学习：</w:t>
      </w:r>
    </w:p>
    <w:p w14:paraId="71C69BF4">
      <w:pPr>
        <w:ind w:firstLine="480"/>
        <w:rPr>
          <w:sz w:val="24"/>
          <w:szCs w:val="22"/>
        </w:rPr>
      </w:pPr>
      <w:r>
        <w:rPr>
          <w:rFonts w:hint="eastAsia"/>
          <w:sz w:val="24"/>
          <w:szCs w:val="22"/>
        </w:rPr>
        <w:t>鼓励学生进行自主学习，通过阅读相关书籍、参加在线课程或专业培训等方式不断更新知识。培养学生的终身学习能力，以适应物联网技术的不断发展和变化。</w:t>
      </w:r>
    </w:p>
    <w:p w14:paraId="73D76ADF">
      <w:pPr>
        <w:numPr>
          <w:ilvl w:val="0"/>
          <w:numId w:val="18"/>
        </w:numPr>
        <w:ind w:left="0" w:firstLine="480"/>
        <w:rPr>
          <w:sz w:val="24"/>
          <w:szCs w:val="22"/>
        </w:rPr>
      </w:pPr>
      <w:r>
        <w:rPr>
          <w:rFonts w:hint="eastAsia"/>
          <w:sz w:val="24"/>
          <w:szCs w:val="22"/>
        </w:rPr>
        <w:t>反馈和评估：</w:t>
      </w:r>
    </w:p>
    <w:p w14:paraId="13B42F3E">
      <w:pPr>
        <w:ind w:firstLine="480"/>
        <w:rPr>
          <w:sz w:val="24"/>
          <w:szCs w:val="22"/>
        </w:rPr>
      </w:pPr>
      <w:r>
        <w:rPr>
          <w:rFonts w:hint="eastAsia"/>
          <w:sz w:val="24"/>
          <w:szCs w:val="22"/>
        </w:rPr>
        <w:t>定期收集学生的反馈，了解他们对教学方法和内容的满意度和建议。对学生的学习成果进行评估，以检查教学方法的有效性并进行必要的调整。</w:t>
      </w:r>
    </w:p>
    <w:p w14:paraId="02D81B3F">
      <w:pPr>
        <w:ind w:firstLine="480"/>
        <w:rPr>
          <w:sz w:val="24"/>
          <w:szCs w:val="22"/>
        </w:rPr>
      </w:pPr>
      <w:r>
        <w:rPr>
          <w:rFonts w:hint="eastAsia"/>
          <w:sz w:val="24"/>
          <w:szCs w:val="22"/>
        </w:rPr>
        <w:t>通过综合运用这些教学方法，物联网应用技术专业可以为学生提供全面、深入且实用的知识和技能培养。</w:t>
      </w:r>
    </w:p>
    <w:p w14:paraId="4C1D53C6">
      <w:pPr>
        <w:pStyle w:val="3"/>
        <w:spacing w:before="120" w:line="360" w:lineRule="auto"/>
        <w:ind w:firstLine="562"/>
        <w:rPr>
          <w:rFonts w:hint="eastAsia" w:asciiTheme="minorEastAsia" w:hAnsiTheme="minorEastAsia" w:eastAsiaTheme="minorEastAsia" w:cstheme="minorEastAsia"/>
          <w:sz w:val="28"/>
          <w:szCs w:val="28"/>
        </w:rPr>
      </w:pPr>
      <w:bookmarkStart w:id="118" w:name="_Toc16946"/>
      <w:bookmarkStart w:id="119" w:name="_Toc17931"/>
      <w:bookmarkStart w:id="120" w:name="_Toc22789"/>
      <w:r>
        <w:rPr>
          <w:rFonts w:hint="eastAsia" w:asciiTheme="minorEastAsia" w:hAnsiTheme="minorEastAsia" w:eastAsiaTheme="minorEastAsia" w:cstheme="minorEastAsia"/>
          <w:sz w:val="28"/>
          <w:szCs w:val="28"/>
        </w:rPr>
        <w:t>（五）学习评价</w:t>
      </w:r>
      <w:bookmarkEnd w:id="118"/>
      <w:bookmarkEnd w:id="119"/>
      <w:bookmarkEnd w:id="120"/>
    </w:p>
    <w:p w14:paraId="69D59B7C">
      <w:pPr>
        <w:ind w:firstLine="480"/>
        <w:rPr>
          <w:sz w:val="24"/>
          <w:szCs w:val="22"/>
        </w:rPr>
      </w:pPr>
      <w:bookmarkStart w:id="121" w:name="_Toc1036"/>
      <w:bookmarkStart w:id="122" w:name="_Toc9773"/>
      <w:r>
        <w:rPr>
          <w:rFonts w:hint="eastAsia"/>
          <w:sz w:val="24"/>
          <w:szCs w:val="22"/>
        </w:rPr>
        <w:t>物联网应用技术专业的学习评价是一个全面且多维度的过程，旨在评估学生在掌握物联网基本概念、技术原理以及实践应用等方面的能力和进展，以下是物联网应用技术专业学习评价具体内容：</w:t>
      </w:r>
    </w:p>
    <w:p w14:paraId="673BF3B9">
      <w:pPr>
        <w:numPr>
          <w:ilvl w:val="0"/>
          <w:numId w:val="19"/>
        </w:numPr>
        <w:ind w:left="0" w:firstLine="480"/>
        <w:rPr>
          <w:sz w:val="24"/>
          <w:szCs w:val="22"/>
        </w:rPr>
      </w:pPr>
      <w:r>
        <w:rPr>
          <w:rFonts w:hint="eastAsia"/>
          <w:sz w:val="24"/>
          <w:szCs w:val="22"/>
        </w:rPr>
        <w:t>理论知识评价：</w:t>
      </w:r>
    </w:p>
    <w:p w14:paraId="032A0316">
      <w:pPr>
        <w:ind w:firstLine="480"/>
        <w:rPr>
          <w:sz w:val="24"/>
          <w:szCs w:val="22"/>
        </w:rPr>
      </w:pPr>
      <w:r>
        <w:rPr>
          <w:rFonts w:hint="eastAsia"/>
          <w:sz w:val="24"/>
          <w:szCs w:val="22"/>
        </w:rPr>
        <w:t>通过定期的测试、考试和作业来评估学生对物联网基础理论知识的掌握程度。检查学生对物联网的体系结构、关键技术和应用领域的理解。</w:t>
      </w:r>
    </w:p>
    <w:p w14:paraId="454845FE">
      <w:pPr>
        <w:numPr>
          <w:ilvl w:val="0"/>
          <w:numId w:val="19"/>
        </w:numPr>
        <w:ind w:left="0" w:firstLine="480"/>
        <w:rPr>
          <w:sz w:val="24"/>
          <w:szCs w:val="22"/>
        </w:rPr>
      </w:pPr>
      <w:r>
        <w:rPr>
          <w:rFonts w:hint="eastAsia"/>
          <w:sz w:val="24"/>
          <w:szCs w:val="22"/>
        </w:rPr>
        <w:t>实验和实践能力评价：</w:t>
      </w:r>
    </w:p>
    <w:p w14:paraId="299D14BA">
      <w:pPr>
        <w:ind w:firstLine="480"/>
        <w:rPr>
          <w:sz w:val="24"/>
          <w:szCs w:val="22"/>
        </w:rPr>
      </w:pPr>
      <w:r>
        <w:rPr>
          <w:rFonts w:hint="eastAsia"/>
          <w:sz w:val="24"/>
          <w:szCs w:val="22"/>
        </w:rPr>
        <w:t>评估学生在实验课程中的表现，包括实验设计、数据分析和结果解释等能力。通过项目实践来考察学生的动手能力、问题解决能力和团队协作能力。</w:t>
      </w:r>
    </w:p>
    <w:p w14:paraId="237C0F8D">
      <w:pPr>
        <w:numPr>
          <w:ilvl w:val="0"/>
          <w:numId w:val="19"/>
        </w:numPr>
        <w:ind w:left="0" w:firstLine="480"/>
        <w:rPr>
          <w:sz w:val="24"/>
          <w:szCs w:val="22"/>
        </w:rPr>
      </w:pPr>
      <w:r>
        <w:rPr>
          <w:rFonts w:hint="eastAsia"/>
          <w:sz w:val="24"/>
          <w:szCs w:val="22"/>
        </w:rPr>
        <w:t>编程和云平台应用能力评价：</w:t>
      </w:r>
    </w:p>
    <w:p w14:paraId="7648C17E">
      <w:pPr>
        <w:ind w:firstLine="480"/>
        <w:rPr>
          <w:sz w:val="24"/>
          <w:szCs w:val="22"/>
        </w:rPr>
      </w:pPr>
      <w:r>
        <w:rPr>
          <w:rFonts w:hint="eastAsia"/>
          <w:sz w:val="24"/>
          <w:szCs w:val="22"/>
        </w:rPr>
        <w:t>通过编程作业和项目实践来评价学生的编程能力和云平台应用能力。考察学生是否能够使用编程语言和云平台进行物联网设备的控制和数据处理。</w:t>
      </w:r>
    </w:p>
    <w:p w14:paraId="7ED088D4">
      <w:pPr>
        <w:numPr>
          <w:ilvl w:val="0"/>
          <w:numId w:val="19"/>
        </w:numPr>
        <w:ind w:left="0" w:firstLine="480"/>
        <w:rPr>
          <w:sz w:val="24"/>
          <w:szCs w:val="22"/>
        </w:rPr>
      </w:pPr>
      <w:r>
        <w:rPr>
          <w:rFonts w:hint="eastAsia"/>
          <w:sz w:val="24"/>
          <w:szCs w:val="22"/>
        </w:rPr>
        <w:t>案例分析能力评价：</w:t>
      </w:r>
    </w:p>
    <w:p w14:paraId="2C60D918">
      <w:pPr>
        <w:ind w:firstLine="480"/>
        <w:rPr>
          <w:sz w:val="24"/>
          <w:szCs w:val="22"/>
        </w:rPr>
      </w:pPr>
      <w:r>
        <w:rPr>
          <w:rFonts w:hint="eastAsia"/>
          <w:sz w:val="24"/>
          <w:szCs w:val="22"/>
        </w:rPr>
        <w:t>通过案例分析作业和课堂讨论来评估学生对物联网技术在实际应用中的理解和应用能力。检查学生是否能够分析案例中的关键问题，并提出有效的解决方案。</w:t>
      </w:r>
    </w:p>
    <w:p w14:paraId="3ECB26FD">
      <w:pPr>
        <w:numPr>
          <w:ilvl w:val="0"/>
          <w:numId w:val="19"/>
        </w:numPr>
        <w:ind w:left="0" w:firstLine="480"/>
        <w:rPr>
          <w:sz w:val="24"/>
          <w:szCs w:val="22"/>
        </w:rPr>
      </w:pPr>
      <w:r>
        <w:rPr>
          <w:rFonts w:hint="eastAsia"/>
          <w:sz w:val="24"/>
          <w:szCs w:val="22"/>
        </w:rPr>
        <w:t>网络安全和隐私保护意识评价：</w:t>
      </w:r>
    </w:p>
    <w:p w14:paraId="4DBDEC11">
      <w:pPr>
        <w:ind w:firstLine="480"/>
        <w:rPr>
          <w:sz w:val="24"/>
          <w:szCs w:val="22"/>
        </w:rPr>
      </w:pPr>
      <w:r>
        <w:rPr>
          <w:rFonts w:hint="eastAsia"/>
          <w:sz w:val="24"/>
          <w:szCs w:val="22"/>
        </w:rPr>
        <w:t>通过相关的测试和案例分析来评估学生对物联网网络安全和隐私保护的认识和重视程度。检查学生是否能够识别和防范常见的网络安全威胁，并采取相应的保护措施。</w:t>
      </w:r>
    </w:p>
    <w:p w14:paraId="4AFAA688">
      <w:pPr>
        <w:numPr>
          <w:ilvl w:val="0"/>
          <w:numId w:val="19"/>
        </w:numPr>
        <w:ind w:left="0" w:firstLine="480"/>
        <w:rPr>
          <w:sz w:val="24"/>
          <w:szCs w:val="22"/>
        </w:rPr>
      </w:pPr>
      <w:r>
        <w:rPr>
          <w:rFonts w:hint="eastAsia"/>
          <w:sz w:val="24"/>
          <w:szCs w:val="22"/>
        </w:rPr>
        <w:t>综合素质评价：</w:t>
      </w:r>
    </w:p>
    <w:p w14:paraId="15DE5A61">
      <w:pPr>
        <w:ind w:firstLine="480"/>
        <w:rPr>
          <w:sz w:val="24"/>
          <w:szCs w:val="22"/>
        </w:rPr>
      </w:pPr>
      <w:r>
        <w:rPr>
          <w:rFonts w:hint="eastAsia"/>
          <w:sz w:val="24"/>
          <w:szCs w:val="22"/>
        </w:rPr>
        <w:t>评估学生的团队协作能力、沟通能力和创新能力等综合素质。通过小组讨论、团队项目和课堂展示等活动来观察学生的表现。</w:t>
      </w:r>
    </w:p>
    <w:p w14:paraId="744EAE67">
      <w:pPr>
        <w:numPr>
          <w:ilvl w:val="0"/>
          <w:numId w:val="19"/>
        </w:numPr>
        <w:ind w:left="0" w:firstLine="480"/>
        <w:rPr>
          <w:sz w:val="24"/>
          <w:szCs w:val="22"/>
        </w:rPr>
      </w:pPr>
      <w:r>
        <w:rPr>
          <w:rFonts w:hint="eastAsia"/>
          <w:sz w:val="24"/>
          <w:szCs w:val="22"/>
        </w:rPr>
        <w:t>反馈和持续改进：</w:t>
      </w:r>
    </w:p>
    <w:p w14:paraId="08BA925A">
      <w:pPr>
        <w:ind w:firstLine="480"/>
        <w:rPr>
          <w:sz w:val="24"/>
          <w:szCs w:val="22"/>
        </w:rPr>
      </w:pPr>
      <w:r>
        <w:rPr>
          <w:rFonts w:hint="eastAsia"/>
          <w:sz w:val="24"/>
          <w:szCs w:val="22"/>
        </w:rPr>
        <w:t>定期收集学生和教师的反馈意见，了解教学方法和内容的有效性。根据反馈意见进行调整和改进，以优化学习体验和提升学习效果。</w:t>
      </w:r>
    </w:p>
    <w:p w14:paraId="7D66861F">
      <w:pPr>
        <w:numPr>
          <w:ilvl w:val="0"/>
          <w:numId w:val="19"/>
        </w:numPr>
        <w:ind w:left="0" w:firstLine="480"/>
        <w:rPr>
          <w:sz w:val="24"/>
          <w:szCs w:val="22"/>
        </w:rPr>
      </w:pPr>
      <w:r>
        <w:rPr>
          <w:rFonts w:hint="eastAsia"/>
          <w:sz w:val="24"/>
          <w:szCs w:val="22"/>
        </w:rPr>
        <w:t>校企合作实践评价：</w:t>
      </w:r>
    </w:p>
    <w:p w14:paraId="3DB627F6">
      <w:pPr>
        <w:ind w:firstLine="480"/>
        <w:rPr>
          <w:sz w:val="24"/>
          <w:szCs w:val="22"/>
        </w:rPr>
      </w:pPr>
      <w:r>
        <w:rPr>
          <w:rFonts w:hint="eastAsia"/>
          <w:sz w:val="24"/>
          <w:szCs w:val="22"/>
        </w:rPr>
        <w:t>对于参与校企合作实践的学生，通过与企业的合作导师共同评价学生的实践表现。</w:t>
      </w:r>
    </w:p>
    <w:p w14:paraId="143BD80B">
      <w:pPr>
        <w:ind w:firstLine="480"/>
        <w:rPr>
          <w:sz w:val="24"/>
          <w:szCs w:val="22"/>
        </w:rPr>
      </w:pPr>
      <w:r>
        <w:rPr>
          <w:rFonts w:hint="eastAsia"/>
          <w:sz w:val="24"/>
          <w:szCs w:val="22"/>
        </w:rPr>
        <w:t>评估学生在实际工作中是否能够运用所学知识解决实际问题，并具备适应行业发展的能力。</w:t>
      </w:r>
    </w:p>
    <w:p w14:paraId="33C10AE3">
      <w:pPr>
        <w:pStyle w:val="3"/>
        <w:spacing w:before="120" w:line="360" w:lineRule="auto"/>
        <w:ind w:firstLine="562"/>
        <w:rPr>
          <w:rFonts w:hint="eastAsia" w:asciiTheme="minorEastAsia" w:hAnsiTheme="minorEastAsia" w:eastAsiaTheme="minorEastAsia" w:cstheme="minorEastAsia"/>
          <w:sz w:val="28"/>
          <w:szCs w:val="28"/>
        </w:rPr>
      </w:pPr>
      <w:bookmarkStart w:id="123" w:name="_Toc26264"/>
      <w:r>
        <w:rPr>
          <w:rFonts w:hint="eastAsia" w:asciiTheme="minorEastAsia" w:hAnsiTheme="minorEastAsia" w:eastAsiaTheme="minorEastAsia" w:cstheme="minorEastAsia"/>
          <w:sz w:val="28"/>
          <w:szCs w:val="28"/>
        </w:rPr>
        <w:t>（六）质量管理</w:t>
      </w:r>
      <w:bookmarkEnd w:id="121"/>
      <w:bookmarkEnd w:id="122"/>
      <w:bookmarkEnd w:id="123"/>
    </w:p>
    <w:p w14:paraId="3F88AB3C">
      <w:pPr>
        <w:ind w:firstLine="480"/>
        <w:rPr>
          <w:sz w:val="24"/>
          <w:szCs w:val="22"/>
        </w:rPr>
      </w:pPr>
      <w:r>
        <w:rPr>
          <w:rFonts w:hint="eastAsia"/>
          <w:sz w:val="24"/>
          <w:szCs w:val="22"/>
        </w:rPr>
        <w:t>物联网应用技术专业的教学质量管理是确保学生获得高质量教育的重要环节。以下是一些关于物联网应用技术专业教学质量管理的建议：</w:t>
      </w:r>
    </w:p>
    <w:p w14:paraId="55E4E3A0">
      <w:pPr>
        <w:numPr>
          <w:ilvl w:val="0"/>
          <w:numId w:val="20"/>
        </w:numPr>
        <w:ind w:left="0" w:firstLine="480"/>
        <w:rPr>
          <w:sz w:val="24"/>
          <w:szCs w:val="22"/>
        </w:rPr>
      </w:pPr>
      <w:r>
        <w:rPr>
          <w:rFonts w:hint="eastAsia"/>
          <w:sz w:val="24"/>
          <w:szCs w:val="22"/>
        </w:rPr>
        <w:t>明确教学目标：明确物联网应用技术专业的教学目标，确保学生掌握物联网技术的基本理论、实践技能以及创新能力。</w:t>
      </w:r>
    </w:p>
    <w:p w14:paraId="1B7D7EC7">
      <w:pPr>
        <w:numPr>
          <w:ilvl w:val="0"/>
          <w:numId w:val="20"/>
        </w:numPr>
        <w:ind w:left="0" w:firstLine="480"/>
        <w:rPr>
          <w:sz w:val="24"/>
          <w:szCs w:val="22"/>
        </w:rPr>
      </w:pPr>
      <w:r>
        <w:rPr>
          <w:rFonts w:hint="eastAsia"/>
          <w:sz w:val="24"/>
          <w:szCs w:val="22"/>
        </w:rPr>
        <w:t>教师队伍建设：加强教师队伍建设，提高教师的专业水平和教学能力。可以通过定期的教师培训、学术交流等方式，使教师了解最新的物联网技术发展趋势和教学理念。</w:t>
      </w:r>
    </w:p>
    <w:p w14:paraId="57AE2434">
      <w:pPr>
        <w:numPr>
          <w:ilvl w:val="0"/>
          <w:numId w:val="20"/>
        </w:numPr>
        <w:ind w:left="0" w:firstLine="480"/>
        <w:rPr>
          <w:sz w:val="24"/>
          <w:szCs w:val="22"/>
        </w:rPr>
      </w:pPr>
      <w:r>
        <w:rPr>
          <w:rFonts w:hint="eastAsia"/>
          <w:sz w:val="24"/>
          <w:szCs w:val="22"/>
        </w:rPr>
        <w:t>课程设置与更新：根据物联网技术的发展和应用需求，不断更新和优化课程设置。确保课程内容的前沿性、实用性和系统性，使学生能够掌握最新的物联网技术知识。</w:t>
      </w:r>
    </w:p>
    <w:p w14:paraId="4BC97108">
      <w:pPr>
        <w:numPr>
          <w:ilvl w:val="0"/>
          <w:numId w:val="20"/>
        </w:numPr>
        <w:ind w:left="0" w:firstLine="480"/>
        <w:rPr>
          <w:sz w:val="24"/>
          <w:szCs w:val="22"/>
        </w:rPr>
      </w:pPr>
      <w:r>
        <w:rPr>
          <w:rFonts w:hint="eastAsia"/>
          <w:sz w:val="24"/>
          <w:szCs w:val="22"/>
        </w:rPr>
        <w:t>实践教学环节：重视实践教学环节，通过实验、实训、项目实践等方式，提高学生的实践能力和解决问题的能力。同时，加强与企业的合作，为学生提供更多的实践机会和实习岗位。</w:t>
      </w:r>
    </w:p>
    <w:p w14:paraId="3D46D2FF">
      <w:pPr>
        <w:numPr>
          <w:ilvl w:val="0"/>
          <w:numId w:val="20"/>
        </w:numPr>
        <w:ind w:left="0" w:firstLine="480"/>
        <w:rPr>
          <w:sz w:val="24"/>
          <w:szCs w:val="22"/>
        </w:rPr>
      </w:pPr>
      <w:r>
        <w:rPr>
          <w:rFonts w:hint="eastAsia"/>
          <w:sz w:val="24"/>
          <w:szCs w:val="22"/>
        </w:rPr>
        <w:t>教学方法创新：采用灵活多样的教学方法，如案例教学、项目教学、混合式教学等，激发学生的学习兴趣和积极性。同时，利用现代信息技术手段，如在线课程、教学平台等，提高教学效果。</w:t>
      </w:r>
    </w:p>
    <w:p w14:paraId="65D1F809">
      <w:pPr>
        <w:numPr>
          <w:ilvl w:val="0"/>
          <w:numId w:val="20"/>
        </w:numPr>
        <w:ind w:left="0" w:firstLine="480"/>
        <w:rPr>
          <w:sz w:val="24"/>
          <w:szCs w:val="22"/>
        </w:rPr>
      </w:pPr>
      <w:r>
        <w:rPr>
          <w:rFonts w:hint="eastAsia"/>
          <w:sz w:val="24"/>
          <w:szCs w:val="22"/>
        </w:rPr>
        <w:t>教学质量监控：建立教学质量监控体系，定期对教学质量进行评估和反馈。可以通过学生评教、教师互评、教学督导等方式，了解教学质量状况，及时发现问题并采取措施加以改进。</w:t>
      </w:r>
    </w:p>
    <w:p w14:paraId="5D1C3C04">
      <w:pPr>
        <w:numPr>
          <w:ilvl w:val="0"/>
          <w:numId w:val="20"/>
        </w:numPr>
        <w:ind w:left="0" w:firstLine="480"/>
        <w:rPr>
          <w:sz w:val="24"/>
          <w:szCs w:val="22"/>
        </w:rPr>
      </w:pPr>
      <w:r>
        <w:rPr>
          <w:rFonts w:hint="eastAsia"/>
          <w:sz w:val="24"/>
          <w:szCs w:val="22"/>
        </w:rPr>
        <w:t>教学资源建设：加强教学资源建设，包括教材、课件、实验设备、教学软件等。确保教学资源的丰富性和适用性，为教学提供有力的支持。</w:t>
      </w:r>
    </w:p>
    <w:p w14:paraId="39249413">
      <w:pPr>
        <w:numPr>
          <w:ilvl w:val="0"/>
          <w:numId w:val="20"/>
        </w:numPr>
        <w:ind w:left="0" w:firstLine="480"/>
        <w:rPr>
          <w:sz w:val="24"/>
          <w:szCs w:val="22"/>
        </w:rPr>
      </w:pPr>
      <w:r>
        <w:rPr>
          <w:rFonts w:hint="eastAsia"/>
          <w:sz w:val="24"/>
          <w:szCs w:val="22"/>
        </w:rPr>
        <w:t>学生管理：加强学生的管理，包括学籍管理、考试管理、纪律管理等。确保学生的学习秩序和教学质量。</w:t>
      </w:r>
    </w:p>
    <w:p w14:paraId="2F76B4BD">
      <w:pPr>
        <w:numPr>
          <w:ilvl w:val="0"/>
          <w:numId w:val="20"/>
        </w:numPr>
        <w:ind w:left="0" w:firstLine="480"/>
        <w:rPr>
          <w:sz w:val="24"/>
          <w:szCs w:val="22"/>
        </w:rPr>
      </w:pPr>
      <w:r>
        <w:rPr>
          <w:rFonts w:hint="eastAsia"/>
          <w:sz w:val="24"/>
          <w:szCs w:val="22"/>
        </w:rPr>
        <w:t>持续改进：建立持续改进机制，根据教学质量评估结果和学生反馈意见，不断优化教学过程和管理方式。同时，加强与其他高校和企业的交流与合作，借鉴先进的教学经验和管理模式。</w:t>
      </w:r>
    </w:p>
    <w:p w14:paraId="75F770A9">
      <w:pPr>
        <w:numPr>
          <w:ilvl w:val="0"/>
          <w:numId w:val="20"/>
        </w:numPr>
        <w:ind w:left="0" w:firstLine="480"/>
        <w:rPr>
          <w:sz w:val="24"/>
          <w:szCs w:val="22"/>
        </w:rPr>
      </w:pPr>
      <w:r>
        <w:rPr>
          <w:rFonts w:hint="eastAsia"/>
          <w:sz w:val="24"/>
          <w:szCs w:val="22"/>
        </w:rPr>
        <w:t>建立激励机制：建立教师激励机制，对在教学和科研方面取得突出成绩的教师给予表彰和奖励。同时，鼓励学生积极参与科研项目和竞赛活动，提高他们的创新能力和综合素质。</w:t>
      </w:r>
    </w:p>
    <w:p w14:paraId="304653A1">
      <w:pPr>
        <w:pStyle w:val="2"/>
        <w:spacing w:before="120" w:line="360" w:lineRule="auto"/>
        <w:ind w:firstLine="602"/>
        <w:rPr>
          <w:rFonts w:hint="eastAsia" w:asciiTheme="majorEastAsia" w:hAnsiTheme="majorEastAsia" w:eastAsiaTheme="majorEastAsia" w:cstheme="majorEastAsia"/>
          <w:b/>
          <w:bCs/>
          <w:sz w:val="30"/>
          <w:szCs w:val="30"/>
        </w:rPr>
      </w:pPr>
      <w:bookmarkStart w:id="124" w:name="_Toc30871"/>
      <w:bookmarkStart w:id="125" w:name="_Toc31751"/>
      <w:bookmarkStart w:id="126" w:name="_Toc8412"/>
      <w:r>
        <w:rPr>
          <w:rFonts w:asciiTheme="majorEastAsia" w:hAnsiTheme="majorEastAsia" w:eastAsiaTheme="majorEastAsia" w:cstheme="majorEastAsia"/>
          <w:b/>
          <w:bCs/>
          <w:sz w:val="30"/>
          <w:szCs w:val="30"/>
        </w:rPr>
        <w:t>十</w:t>
      </w:r>
      <w:r>
        <w:rPr>
          <w:rFonts w:hint="eastAsia" w:asciiTheme="majorEastAsia" w:hAnsiTheme="majorEastAsia" w:eastAsiaTheme="majorEastAsia" w:cstheme="majorEastAsia"/>
          <w:b/>
          <w:bCs/>
          <w:sz w:val="30"/>
          <w:szCs w:val="30"/>
        </w:rPr>
        <w:t>一</w:t>
      </w:r>
      <w:r>
        <w:rPr>
          <w:rFonts w:asciiTheme="majorEastAsia" w:hAnsiTheme="majorEastAsia" w:eastAsiaTheme="majorEastAsia" w:cstheme="majorEastAsia"/>
          <w:b/>
          <w:bCs/>
          <w:sz w:val="30"/>
          <w:szCs w:val="30"/>
        </w:rPr>
        <w:t>、毕业要求</w:t>
      </w:r>
      <w:bookmarkEnd w:id="124"/>
      <w:bookmarkEnd w:id="125"/>
      <w:bookmarkEnd w:id="126"/>
    </w:p>
    <w:p w14:paraId="0972B030">
      <w:pPr>
        <w:widowControl/>
        <w:adjustRightInd w:val="0"/>
        <w:snapToGrid w:val="0"/>
        <w:ind w:firstLine="480"/>
        <w:jc w:val="left"/>
        <w:rPr>
          <w:rFonts w:hint="eastAsia" w:ascii="宋体" w:hAnsi="宋体" w:cs="宋体"/>
          <w:bCs/>
          <w:sz w:val="24"/>
        </w:rPr>
      </w:pPr>
      <w:r>
        <w:rPr>
          <w:rFonts w:hint="eastAsia" w:ascii="宋体" w:hAnsi="宋体" w:cs="宋体"/>
          <w:bCs/>
          <w:sz w:val="24"/>
        </w:rPr>
        <w:t>1.本专业学生毕业最低取得14</w:t>
      </w:r>
      <w:r>
        <w:rPr>
          <w:rFonts w:hint="eastAsia" w:ascii="宋体" w:hAnsi="宋体" w:cs="宋体"/>
          <w:bCs/>
          <w:sz w:val="24"/>
          <w:lang w:val="en-US" w:eastAsia="zh-CN"/>
        </w:rPr>
        <w:t>5</w:t>
      </w:r>
      <w:r>
        <w:rPr>
          <w:rFonts w:hint="eastAsia" w:ascii="宋体" w:hAnsi="宋体" w:cs="宋体"/>
          <w:bCs/>
          <w:sz w:val="24"/>
        </w:rPr>
        <w:t>学分，其</w:t>
      </w:r>
      <w:bookmarkStart w:id="127" w:name="_GoBack"/>
      <w:bookmarkEnd w:id="127"/>
      <w:r>
        <w:rPr>
          <w:rFonts w:hint="eastAsia" w:ascii="宋体" w:hAnsi="宋体" w:cs="宋体"/>
          <w:bCs/>
          <w:sz w:val="24"/>
        </w:rPr>
        <w:t>中公共基础课4</w:t>
      </w:r>
      <w:r>
        <w:rPr>
          <w:rFonts w:hint="eastAsia" w:ascii="宋体" w:hAnsi="宋体" w:cs="宋体"/>
          <w:bCs/>
          <w:sz w:val="24"/>
          <w:lang w:val="en-US" w:eastAsia="zh-CN"/>
        </w:rPr>
        <w:t>7</w:t>
      </w:r>
      <w:r>
        <w:rPr>
          <w:rFonts w:hint="eastAsia" w:ascii="宋体" w:hAnsi="宋体" w:cs="宋体"/>
          <w:bCs/>
          <w:sz w:val="24"/>
        </w:rPr>
        <w:t>学分，专业课程（包括岗位实习与毕业设计）9</w:t>
      </w:r>
      <w:r>
        <w:rPr>
          <w:rFonts w:hint="eastAsia" w:ascii="宋体" w:hAnsi="宋体" w:cs="宋体"/>
          <w:bCs/>
          <w:sz w:val="24"/>
          <w:lang w:val="en-US" w:eastAsia="zh-CN"/>
        </w:rPr>
        <w:t>4</w:t>
      </w:r>
      <w:r>
        <w:rPr>
          <w:rFonts w:hint="eastAsia" w:ascii="宋体" w:hAnsi="宋体" w:cs="宋体"/>
          <w:bCs/>
          <w:sz w:val="24"/>
        </w:rPr>
        <w:t>分，素质拓展课程4学分。</w:t>
      </w:r>
    </w:p>
    <w:p w14:paraId="73BB8C0D">
      <w:pPr>
        <w:widowControl/>
        <w:adjustRightInd w:val="0"/>
        <w:snapToGrid w:val="0"/>
        <w:ind w:firstLine="480"/>
        <w:jc w:val="left"/>
        <w:rPr>
          <w:rFonts w:hint="eastAsia" w:ascii="宋体" w:hAnsi="宋体" w:cs="宋体"/>
          <w:bCs/>
          <w:sz w:val="24"/>
        </w:rPr>
      </w:pPr>
      <w:r>
        <w:rPr>
          <w:rFonts w:hint="eastAsia" w:ascii="宋体" w:hAnsi="宋体" w:cs="宋体"/>
          <w:bCs/>
          <w:sz w:val="24"/>
        </w:rPr>
        <w:t>2.参加规定的毕业实习，提交符合要求的实习鉴定、实习报告并成绩合格。</w:t>
      </w:r>
    </w:p>
    <w:p w14:paraId="53A397E8">
      <w:pPr>
        <w:widowControl/>
        <w:adjustRightInd w:val="0"/>
        <w:snapToGrid w:val="0"/>
        <w:ind w:firstLine="480"/>
        <w:jc w:val="left"/>
        <w:rPr>
          <w:rFonts w:hint="eastAsia" w:ascii="宋体" w:hAnsi="宋体" w:cs="宋体"/>
          <w:bCs/>
          <w:sz w:val="24"/>
        </w:rPr>
      </w:pPr>
      <w:r>
        <w:rPr>
          <w:rFonts w:hint="eastAsia" w:ascii="宋体" w:hAnsi="宋体" w:cs="宋体"/>
          <w:bCs/>
          <w:sz w:val="24"/>
        </w:rPr>
        <w:t>3.鼓励学生取得物联网工程实施与运维、物联网安全测评、物联网单片机应用与开发等1+X职业</w:t>
      </w:r>
      <w:r>
        <w:rPr>
          <w:rFonts w:hint="eastAsia" w:ascii="宋体" w:hAnsi="宋体" w:cs="宋体"/>
          <w:bCs/>
          <w:sz w:val="24"/>
          <w:lang w:eastAsia="zh-Hans"/>
        </w:rPr>
        <w:t>技能等级</w:t>
      </w:r>
      <w:r>
        <w:rPr>
          <w:rFonts w:hint="eastAsia" w:ascii="宋体" w:hAnsi="宋体" w:cs="宋体"/>
          <w:bCs/>
          <w:sz w:val="24"/>
        </w:rPr>
        <w:t>证书。</w:t>
      </w:r>
    </w:p>
    <w:p w14:paraId="70A2FB18">
      <w:pPr>
        <w:spacing w:line="579" w:lineRule="exact"/>
        <w:ind w:firstLine="0" w:firstLineChars="0"/>
        <w:rPr>
          <w:rFonts w:eastAsia="黑体"/>
          <w:bCs/>
          <w:kern w:val="0"/>
          <w:sz w:val="32"/>
          <w:szCs w:val="32"/>
        </w:rPr>
      </w:pPr>
    </w:p>
    <w:sectPr>
      <w:footerReference r:id="rId15" w:type="default"/>
      <w:pgSz w:w="11911" w:h="16838"/>
      <w:pgMar w:top="1417" w:right="1678" w:bottom="1179" w:left="1678" w:header="879" w:footer="998"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18354D-C28A-4154-8D85-142453107C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98EC943-2665-4C44-9C38-6CB802DCDAC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4010AE93-80E8-49BF-A62C-73861D6A52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741A">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00AF">
    <w:pPr>
      <w:pStyle w:val="16"/>
      <w:framePr w:wrap="around" w:vAnchor="text" w:hAnchor="margin" w:xAlign="center" w:y="1"/>
      <w:ind w:firstLine="360"/>
      <w:rPr>
        <w:rStyle w:val="31"/>
      </w:rPr>
    </w:pPr>
    <w:r>
      <w:fldChar w:fldCharType="begin"/>
    </w:r>
    <w:r>
      <w:rPr>
        <w:rStyle w:val="31"/>
      </w:rPr>
      <w:instrText xml:space="preserve">PAGE  </w:instrText>
    </w:r>
    <w:r>
      <w:fldChar w:fldCharType="end"/>
    </w:r>
  </w:p>
  <w:p w14:paraId="58E62B6A">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36E4">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4447">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FD0F">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36119">
                          <w:pPr>
                            <w:pStyle w:val="16"/>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59636119">
                    <w:pPr>
                      <w:pStyle w:val="1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D1D4">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D01F2">
                          <w:pPr>
                            <w:pStyle w:val="16"/>
                            <w:ind w:firstLine="360"/>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Br38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mBr38QBAACQAwAADgAAAAAAAAABACAAAAAeAQAAZHJzL2Uyb0RvYy54bWxQ&#10;SwUGAAAAAAYABgBZAQAAVAUAAAAA&#10;">
              <v:fill on="f" focussize="0,0"/>
              <v:stroke on="f"/>
              <v:imagedata o:title=""/>
              <o:lock v:ext="edit" aspectratio="f"/>
              <v:textbox inset="0mm,0mm,0mm,0mm" style="mso-fit-shape-to-text:t;">
                <w:txbxContent>
                  <w:p w14:paraId="454D01F2">
                    <w:pPr>
                      <w:pStyle w:val="16"/>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E53C">
    <w:pPr>
      <w:pStyle w:val="9"/>
      <w:spacing w:line="14" w:lineRule="auto"/>
      <w:ind w:firstLine="400"/>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17345">
                          <w:pPr>
                            <w:pStyle w:val="16"/>
                            <w:ind w:firstLine="360"/>
                          </w:pPr>
                          <w:r>
                            <w:fldChar w:fldCharType="begin"/>
                          </w:r>
                          <w:r>
                            <w:instrText xml:space="preserve"> PAGE  \* MERGEFORMAT </w:instrText>
                          </w:r>
                          <w:r>
                            <w:fldChar w:fldCharType="separate"/>
                          </w:r>
                          <w:r>
                            <w:t>65</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Bfl8QBAACQ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RBfl8QBAACQAwAADgAAAAAAAAABACAAAAAeAQAAZHJzL2Uyb0RvYy54bWxQ&#10;SwUGAAAAAAYABgBZAQAAVAUAAAAA&#10;">
              <v:fill on="f" focussize="0,0"/>
              <v:stroke on="f"/>
              <v:imagedata o:title=""/>
              <o:lock v:ext="edit" aspectratio="f"/>
              <v:textbox inset="0mm,0mm,0mm,0mm" style="mso-fit-shape-to-text:t;">
                <w:txbxContent>
                  <w:p w14:paraId="66117345">
                    <w:pPr>
                      <w:pStyle w:val="16"/>
                      <w:ind w:firstLine="36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C3F7">
    <w:pPr>
      <w:pStyle w:val="17"/>
      <w:pBdr>
        <w:bottom w:val="none" w:color="auto" w:sz="0" w:space="0"/>
      </w:pBdr>
      <w:ind w:firstLine="0" w:firstLineChars="0"/>
      <w:jc w:val="left"/>
    </w:pPr>
    <w:r>
      <w:rPr>
        <w:rFonts w:hint="eastAsia"/>
      </w:rPr>
      <w:drawing>
        <wp:anchor distT="0" distB="0" distL="114300" distR="114300" simplePos="0" relativeHeight="251662336"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FDE2">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C7A0">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99DDC">
    <w:pPr>
      <w:pStyle w:val="17"/>
      <w:pBdr>
        <w:bottom w:val="none" w:color="auto" w:sz="0" w:space="0"/>
      </w:pBdr>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E546"/>
    <w:multiLevelType w:val="singleLevel"/>
    <w:tmpl w:val="A29CE546"/>
    <w:lvl w:ilvl="0" w:tentative="0">
      <w:start w:val="1"/>
      <w:numFmt w:val="decimal"/>
      <w:suff w:val="nothing"/>
      <w:lvlText w:val="%1."/>
      <w:lvlJc w:val="left"/>
      <w:pPr>
        <w:ind w:left="0" w:firstLine="0"/>
      </w:pPr>
      <w:rPr>
        <w:rFonts w:hint="default"/>
      </w:rPr>
    </w:lvl>
  </w:abstractNum>
  <w:abstractNum w:abstractNumId="1">
    <w:nsid w:val="A721232D"/>
    <w:multiLevelType w:val="singleLevel"/>
    <w:tmpl w:val="A721232D"/>
    <w:lvl w:ilvl="0" w:tentative="0">
      <w:start w:val="1"/>
      <w:numFmt w:val="decimalEnclosedCircleChinese"/>
      <w:suff w:val="nothing"/>
      <w:lvlText w:val="%1　"/>
      <w:lvlJc w:val="left"/>
      <w:pPr>
        <w:ind w:left="-60" w:firstLine="400"/>
      </w:pPr>
      <w:rPr>
        <w:rFonts w:hint="eastAsia"/>
      </w:rPr>
    </w:lvl>
  </w:abstractNum>
  <w:abstractNum w:abstractNumId="2">
    <w:nsid w:val="AF36C3A2"/>
    <w:multiLevelType w:val="singleLevel"/>
    <w:tmpl w:val="AF36C3A2"/>
    <w:lvl w:ilvl="0" w:tentative="0">
      <w:start w:val="1"/>
      <w:numFmt w:val="decimal"/>
      <w:suff w:val="nothing"/>
      <w:lvlText w:val="(%1)"/>
      <w:lvlJc w:val="left"/>
      <w:pPr>
        <w:ind w:left="1055" w:hanging="425"/>
      </w:pPr>
      <w:rPr>
        <w:rFonts w:hint="default"/>
      </w:rPr>
    </w:lvl>
  </w:abstractNum>
  <w:abstractNum w:abstractNumId="3">
    <w:nsid w:val="BDE57CE3"/>
    <w:multiLevelType w:val="singleLevel"/>
    <w:tmpl w:val="BDE57CE3"/>
    <w:lvl w:ilvl="0" w:tentative="0">
      <w:start w:val="1"/>
      <w:numFmt w:val="decimal"/>
      <w:lvlText w:val="%1."/>
      <w:lvlJc w:val="left"/>
      <w:pPr>
        <w:tabs>
          <w:tab w:val="left" w:pos="0"/>
        </w:tabs>
        <w:ind w:left="0" w:firstLine="0"/>
      </w:pPr>
      <w:rPr>
        <w:rFonts w:hint="default"/>
      </w:rPr>
    </w:lvl>
  </w:abstractNum>
  <w:abstractNum w:abstractNumId="4">
    <w:nsid w:val="BF1F22AA"/>
    <w:multiLevelType w:val="singleLevel"/>
    <w:tmpl w:val="BF1F22AA"/>
    <w:lvl w:ilvl="0" w:tentative="0">
      <w:start w:val="1"/>
      <w:numFmt w:val="decimal"/>
      <w:suff w:val="nothing"/>
      <w:lvlText w:val="%1."/>
      <w:lvlJc w:val="left"/>
      <w:pPr>
        <w:ind w:left="425" w:hanging="425"/>
      </w:pPr>
      <w:rPr>
        <w:rFonts w:hint="default"/>
      </w:rPr>
    </w:lvl>
  </w:abstractNum>
  <w:abstractNum w:abstractNumId="5">
    <w:nsid w:val="BFEF3A50"/>
    <w:multiLevelType w:val="singleLevel"/>
    <w:tmpl w:val="BFEF3A50"/>
    <w:lvl w:ilvl="0" w:tentative="0">
      <w:start w:val="1"/>
      <w:numFmt w:val="decimal"/>
      <w:suff w:val="nothing"/>
      <w:lvlText w:val="(%1)"/>
      <w:lvlJc w:val="left"/>
      <w:pPr>
        <w:ind w:left="425" w:hanging="425"/>
      </w:pPr>
      <w:rPr>
        <w:rFonts w:hint="default"/>
      </w:rPr>
    </w:lvl>
  </w:abstractNum>
  <w:abstractNum w:abstractNumId="6">
    <w:nsid w:val="CF2A2078"/>
    <w:multiLevelType w:val="singleLevel"/>
    <w:tmpl w:val="CF2A2078"/>
    <w:lvl w:ilvl="0" w:tentative="0">
      <w:start w:val="4"/>
      <w:numFmt w:val="decimal"/>
      <w:lvlText w:val="%1."/>
      <w:lvlJc w:val="left"/>
      <w:pPr>
        <w:tabs>
          <w:tab w:val="left" w:pos="312"/>
        </w:tabs>
      </w:pPr>
    </w:lvl>
  </w:abstractNum>
  <w:abstractNum w:abstractNumId="7">
    <w:nsid w:val="E7AAD86F"/>
    <w:multiLevelType w:val="singleLevel"/>
    <w:tmpl w:val="E7AAD86F"/>
    <w:lvl w:ilvl="0" w:tentative="0">
      <w:start w:val="1"/>
      <w:numFmt w:val="decimal"/>
      <w:suff w:val="nothing"/>
      <w:lvlText w:val="%1."/>
      <w:lvlJc w:val="left"/>
      <w:pPr>
        <w:ind w:left="425" w:hanging="425"/>
      </w:pPr>
      <w:rPr>
        <w:rFonts w:hint="default"/>
      </w:rPr>
    </w:lvl>
  </w:abstractNum>
  <w:abstractNum w:abstractNumId="8">
    <w:nsid w:val="E82B0E58"/>
    <w:multiLevelType w:val="singleLevel"/>
    <w:tmpl w:val="E82B0E58"/>
    <w:lvl w:ilvl="0" w:tentative="0">
      <w:start w:val="1"/>
      <w:numFmt w:val="decimal"/>
      <w:lvlText w:val="(%1)"/>
      <w:lvlJc w:val="left"/>
      <w:pPr>
        <w:ind w:left="845" w:hanging="425"/>
      </w:pPr>
      <w:rPr>
        <w:rFonts w:hint="default"/>
      </w:rPr>
    </w:lvl>
  </w:abstractNum>
  <w:abstractNum w:abstractNumId="9">
    <w:nsid w:val="FAD86AFC"/>
    <w:multiLevelType w:val="singleLevel"/>
    <w:tmpl w:val="FAD86AFC"/>
    <w:lvl w:ilvl="0" w:tentative="0">
      <w:start w:val="1"/>
      <w:numFmt w:val="decimalEnclosedCircleChinese"/>
      <w:suff w:val="nothing"/>
      <w:lvlText w:val="%1　"/>
      <w:lvlJc w:val="left"/>
      <w:pPr>
        <w:ind w:left="420" w:firstLine="0"/>
      </w:pPr>
      <w:rPr>
        <w:rFonts w:hint="eastAsia"/>
      </w:rPr>
    </w:lvl>
  </w:abstractNum>
  <w:abstractNum w:abstractNumId="10">
    <w:nsid w:val="00DB09A7"/>
    <w:multiLevelType w:val="singleLevel"/>
    <w:tmpl w:val="00DB09A7"/>
    <w:lvl w:ilvl="0" w:tentative="0">
      <w:start w:val="1"/>
      <w:numFmt w:val="decimal"/>
      <w:suff w:val="nothing"/>
      <w:lvlText w:val="%1."/>
      <w:lvlJc w:val="left"/>
      <w:pPr>
        <w:ind w:left="635" w:hanging="425"/>
      </w:pPr>
      <w:rPr>
        <w:rFonts w:hint="default"/>
      </w:rPr>
    </w:lvl>
  </w:abstractNum>
  <w:abstractNum w:abstractNumId="11">
    <w:nsid w:val="05097910"/>
    <w:multiLevelType w:val="singleLevel"/>
    <w:tmpl w:val="05097910"/>
    <w:lvl w:ilvl="0" w:tentative="0">
      <w:start w:val="1"/>
      <w:numFmt w:val="decimal"/>
      <w:suff w:val="nothing"/>
      <w:lvlText w:val="%1."/>
      <w:lvlJc w:val="left"/>
      <w:pPr>
        <w:ind w:left="425" w:hanging="425"/>
      </w:pPr>
      <w:rPr>
        <w:rFonts w:hint="default"/>
      </w:rPr>
    </w:lvl>
  </w:abstractNum>
  <w:abstractNum w:abstractNumId="12">
    <w:nsid w:val="29BE5B12"/>
    <w:multiLevelType w:val="singleLevel"/>
    <w:tmpl w:val="29BE5B12"/>
    <w:lvl w:ilvl="0" w:tentative="0">
      <w:start w:val="1"/>
      <w:numFmt w:val="bullet"/>
      <w:lvlText w:val=""/>
      <w:lvlJc w:val="left"/>
      <w:pPr>
        <w:ind w:left="420" w:hanging="420"/>
      </w:pPr>
      <w:rPr>
        <w:rFonts w:hint="default" w:ascii="Wingdings" w:hAnsi="Wingdings"/>
      </w:rPr>
    </w:lvl>
  </w:abstractNum>
  <w:abstractNum w:abstractNumId="13">
    <w:nsid w:val="3A0443FD"/>
    <w:multiLevelType w:val="singleLevel"/>
    <w:tmpl w:val="3A0443FD"/>
    <w:lvl w:ilvl="0" w:tentative="0">
      <w:start w:val="1"/>
      <w:numFmt w:val="decimal"/>
      <w:suff w:val="nothing"/>
      <w:lvlText w:val="(%1)"/>
      <w:lvlJc w:val="left"/>
      <w:pPr>
        <w:ind w:left="845" w:hanging="425"/>
      </w:pPr>
      <w:rPr>
        <w:rFonts w:hint="default"/>
      </w:rPr>
    </w:lvl>
  </w:abstractNum>
  <w:abstractNum w:abstractNumId="14">
    <w:nsid w:val="422C240A"/>
    <w:multiLevelType w:val="singleLevel"/>
    <w:tmpl w:val="422C240A"/>
    <w:lvl w:ilvl="0" w:tentative="0">
      <w:start w:val="1"/>
      <w:numFmt w:val="decimal"/>
      <w:lvlText w:val="(%1)"/>
      <w:lvlJc w:val="left"/>
      <w:pPr>
        <w:ind w:left="425" w:hanging="425"/>
      </w:pPr>
      <w:rPr>
        <w:rFonts w:hint="default"/>
      </w:rPr>
    </w:lvl>
  </w:abstractNum>
  <w:abstractNum w:abstractNumId="15">
    <w:nsid w:val="56F43F5A"/>
    <w:multiLevelType w:val="singleLevel"/>
    <w:tmpl w:val="56F43F5A"/>
    <w:lvl w:ilvl="0" w:tentative="0">
      <w:start w:val="1"/>
      <w:numFmt w:val="decimal"/>
      <w:suff w:val="nothing"/>
      <w:lvlText w:val="%1."/>
      <w:lvlJc w:val="left"/>
      <w:pPr>
        <w:ind w:left="567" w:hanging="567"/>
      </w:pPr>
      <w:rPr>
        <w:rFonts w:hint="default"/>
      </w:rPr>
    </w:lvl>
  </w:abstractNum>
  <w:abstractNum w:abstractNumId="16">
    <w:nsid w:val="58E35EF6"/>
    <w:multiLevelType w:val="singleLevel"/>
    <w:tmpl w:val="58E35EF6"/>
    <w:lvl w:ilvl="0" w:tentative="0">
      <w:start w:val="1"/>
      <w:numFmt w:val="decimal"/>
      <w:suff w:val="nothing"/>
      <w:lvlText w:val="(%1)"/>
      <w:lvlJc w:val="left"/>
      <w:pPr>
        <w:ind w:left="845" w:hanging="425"/>
      </w:pPr>
      <w:rPr>
        <w:rFonts w:hint="default"/>
      </w:rPr>
    </w:lvl>
  </w:abstractNum>
  <w:abstractNum w:abstractNumId="17">
    <w:nsid w:val="5CEC1180"/>
    <w:multiLevelType w:val="singleLevel"/>
    <w:tmpl w:val="5CEC1180"/>
    <w:lvl w:ilvl="0" w:tentative="0">
      <w:start w:val="1"/>
      <w:numFmt w:val="decimal"/>
      <w:suff w:val="nothing"/>
      <w:lvlText w:val="%1."/>
      <w:lvlJc w:val="left"/>
      <w:pPr>
        <w:ind w:left="635" w:hanging="425"/>
      </w:pPr>
      <w:rPr>
        <w:rFonts w:hint="default"/>
      </w:rPr>
    </w:lvl>
  </w:abstractNum>
  <w:abstractNum w:abstractNumId="18">
    <w:nsid w:val="7ED47FFA"/>
    <w:multiLevelType w:val="singleLevel"/>
    <w:tmpl w:val="7ED47FFA"/>
    <w:lvl w:ilvl="0" w:tentative="0">
      <w:start w:val="1"/>
      <w:numFmt w:val="bullet"/>
      <w:lvlText w:val=""/>
      <w:lvlJc w:val="left"/>
      <w:pPr>
        <w:ind w:left="1260" w:hanging="420"/>
      </w:pPr>
      <w:rPr>
        <w:rFonts w:hint="default" w:ascii="Wingdings" w:hAnsi="Wingdings"/>
      </w:rPr>
    </w:lvl>
  </w:abstractNum>
  <w:abstractNum w:abstractNumId="19">
    <w:nsid w:val="7EFC329E"/>
    <w:multiLevelType w:val="singleLevel"/>
    <w:tmpl w:val="7EFC329E"/>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18"/>
  </w:num>
  <w:num w:numId="3">
    <w:abstractNumId w:val="6"/>
  </w:num>
  <w:num w:numId="4">
    <w:abstractNumId w:val="3"/>
  </w:num>
  <w:num w:numId="5">
    <w:abstractNumId w:val="0"/>
  </w:num>
  <w:num w:numId="6">
    <w:abstractNumId w:val="15"/>
  </w:num>
  <w:num w:numId="7">
    <w:abstractNumId w:val="7"/>
  </w:num>
  <w:num w:numId="8">
    <w:abstractNumId w:val="4"/>
  </w:num>
  <w:num w:numId="9">
    <w:abstractNumId w:val="2"/>
  </w:num>
  <w:num w:numId="10">
    <w:abstractNumId w:val="9"/>
  </w:num>
  <w:num w:numId="11">
    <w:abstractNumId w:val="1"/>
  </w:num>
  <w:num w:numId="12">
    <w:abstractNumId w:val="19"/>
  </w:num>
  <w:num w:numId="13">
    <w:abstractNumId w:val="8"/>
  </w:num>
  <w:num w:numId="14">
    <w:abstractNumId w:val="14"/>
  </w:num>
  <w:num w:numId="15">
    <w:abstractNumId w:val="13"/>
  </w:num>
  <w:num w:numId="16">
    <w:abstractNumId w:val="12"/>
  </w:num>
  <w:num w:numId="17">
    <w:abstractNumId w:val="16"/>
  </w:num>
  <w:num w:numId="18">
    <w:abstractNumId w:val="10"/>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27F3F"/>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E6855"/>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230"/>
    <w:rsid w:val="00171E26"/>
    <w:rsid w:val="00172A27"/>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1F7F70"/>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17EF4"/>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6F17"/>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4E0"/>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3A9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1AA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6BB"/>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3F61"/>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070"/>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C75E3"/>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C38DE"/>
    <w:rsid w:val="00ED651C"/>
    <w:rsid w:val="00ED7E4C"/>
    <w:rsid w:val="00EE09A6"/>
    <w:rsid w:val="00EE606A"/>
    <w:rsid w:val="00EE63A2"/>
    <w:rsid w:val="00EE691C"/>
    <w:rsid w:val="00EF526E"/>
    <w:rsid w:val="00EF54E2"/>
    <w:rsid w:val="00F00446"/>
    <w:rsid w:val="00F01B7B"/>
    <w:rsid w:val="00F02734"/>
    <w:rsid w:val="00F03278"/>
    <w:rsid w:val="00F03CCB"/>
    <w:rsid w:val="00F057E7"/>
    <w:rsid w:val="00F07264"/>
    <w:rsid w:val="00F10145"/>
    <w:rsid w:val="00F10598"/>
    <w:rsid w:val="00F11118"/>
    <w:rsid w:val="00F12F85"/>
    <w:rsid w:val="00F13515"/>
    <w:rsid w:val="00F201AC"/>
    <w:rsid w:val="00F206EC"/>
    <w:rsid w:val="00F23B37"/>
    <w:rsid w:val="00F24603"/>
    <w:rsid w:val="00F24B7D"/>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1D28"/>
    <w:rsid w:val="00FB2396"/>
    <w:rsid w:val="00FB6235"/>
    <w:rsid w:val="00FC1521"/>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072A78"/>
    <w:rsid w:val="022E26FA"/>
    <w:rsid w:val="024141DC"/>
    <w:rsid w:val="02493090"/>
    <w:rsid w:val="024E799C"/>
    <w:rsid w:val="02B70580"/>
    <w:rsid w:val="02CD1881"/>
    <w:rsid w:val="03050BE6"/>
    <w:rsid w:val="0332737F"/>
    <w:rsid w:val="03566C68"/>
    <w:rsid w:val="039D3184"/>
    <w:rsid w:val="03B71948"/>
    <w:rsid w:val="04587B1F"/>
    <w:rsid w:val="046B19E4"/>
    <w:rsid w:val="04F67133"/>
    <w:rsid w:val="04FD75EC"/>
    <w:rsid w:val="05465FAD"/>
    <w:rsid w:val="05A653AE"/>
    <w:rsid w:val="076773FB"/>
    <w:rsid w:val="07683FB9"/>
    <w:rsid w:val="077E4DDF"/>
    <w:rsid w:val="07A97DBB"/>
    <w:rsid w:val="083E7B40"/>
    <w:rsid w:val="086D61DF"/>
    <w:rsid w:val="08B059FD"/>
    <w:rsid w:val="08E91129"/>
    <w:rsid w:val="09021D80"/>
    <w:rsid w:val="094B408C"/>
    <w:rsid w:val="0994646D"/>
    <w:rsid w:val="09CE240C"/>
    <w:rsid w:val="09EE627A"/>
    <w:rsid w:val="0A217F92"/>
    <w:rsid w:val="0A347283"/>
    <w:rsid w:val="0AB15C77"/>
    <w:rsid w:val="0AF3691E"/>
    <w:rsid w:val="0B0C55A3"/>
    <w:rsid w:val="0B376B90"/>
    <w:rsid w:val="0B5163CB"/>
    <w:rsid w:val="0B7F5460"/>
    <w:rsid w:val="0C4A48D2"/>
    <w:rsid w:val="0C5F503E"/>
    <w:rsid w:val="0C8278CB"/>
    <w:rsid w:val="0D4C346C"/>
    <w:rsid w:val="0DCA7B76"/>
    <w:rsid w:val="0DE029F4"/>
    <w:rsid w:val="0DF50262"/>
    <w:rsid w:val="0E002722"/>
    <w:rsid w:val="0E1B0181"/>
    <w:rsid w:val="0E270CC8"/>
    <w:rsid w:val="0E300E5B"/>
    <w:rsid w:val="0E545297"/>
    <w:rsid w:val="0E5C7E47"/>
    <w:rsid w:val="0E715E49"/>
    <w:rsid w:val="0E7A1D93"/>
    <w:rsid w:val="0E8A2B9E"/>
    <w:rsid w:val="0EC14C20"/>
    <w:rsid w:val="0F371E04"/>
    <w:rsid w:val="0F64738D"/>
    <w:rsid w:val="0F784C7F"/>
    <w:rsid w:val="0FB56666"/>
    <w:rsid w:val="102C3F52"/>
    <w:rsid w:val="10374E70"/>
    <w:rsid w:val="113B22B1"/>
    <w:rsid w:val="116972AB"/>
    <w:rsid w:val="116A1B65"/>
    <w:rsid w:val="11C96496"/>
    <w:rsid w:val="12150B9E"/>
    <w:rsid w:val="122545AB"/>
    <w:rsid w:val="12296F3B"/>
    <w:rsid w:val="12C93CEA"/>
    <w:rsid w:val="12F22E90"/>
    <w:rsid w:val="12F36B1F"/>
    <w:rsid w:val="1339156A"/>
    <w:rsid w:val="13510A76"/>
    <w:rsid w:val="13791AF6"/>
    <w:rsid w:val="13A82884"/>
    <w:rsid w:val="14682A02"/>
    <w:rsid w:val="148A2CBD"/>
    <w:rsid w:val="14E77BC9"/>
    <w:rsid w:val="14FE5F5C"/>
    <w:rsid w:val="151B6865"/>
    <w:rsid w:val="152A593C"/>
    <w:rsid w:val="154C316C"/>
    <w:rsid w:val="156763C5"/>
    <w:rsid w:val="158076D1"/>
    <w:rsid w:val="159C413C"/>
    <w:rsid w:val="15BC7201"/>
    <w:rsid w:val="15C84001"/>
    <w:rsid w:val="15CC0D17"/>
    <w:rsid w:val="161A376A"/>
    <w:rsid w:val="16564712"/>
    <w:rsid w:val="169D41E5"/>
    <w:rsid w:val="16D32DA2"/>
    <w:rsid w:val="16E01DBD"/>
    <w:rsid w:val="16F5336E"/>
    <w:rsid w:val="16FF7650"/>
    <w:rsid w:val="17255A22"/>
    <w:rsid w:val="17620A24"/>
    <w:rsid w:val="17D96E7C"/>
    <w:rsid w:val="18712D9B"/>
    <w:rsid w:val="18876970"/>
    <w:rsid w:val="18EE507D"/>
    <w:rsid w:val="198B3B37"/>
    <w:rsid w:val="199D3F96"/>
    <w:rsid w:val="19A62B01"/>
    <w:rsid w:val="19B14317"/>
    <w:rsid w:val="19EB6D74"/>
    <w:rsid w:val="1A0758B3"/>
    <w:rsid w:val="1AA17FB0"/>
    <w:rsid w:val="1B0E67CD"/>
    <w:rsid w:val="1B723200"/>
    <w:rsid w:val="1B93663F"/>
    <w:rsid w:val="1BD17F27"/>
    <w:rsid w:val="1BD361DD"/>
    <w:rsid w:val="1C2B29B8"/>
    <w:rsid w:val="1C613672"/>
    <w:rsid w:val="1CA97193"/>
    <w:rsid w:val="1CB24B8F"/>
    <w:rsid w:val="1CF21731"/>
    <w:rsid w:val="1D0205B4"/>
    <w:rsid w:val="1D2578FF"/>
    <w:rsid w:val="1D4C1EFC"/>
    <w:rsid w:val="1D601B79"/>
    <w:rsid w:val="1D840400"/>
    <w:rsid w:val="1D8E3BF5"/>
    <w:rsid w:val="1D9531E9"/>
    <w:rsid w:val="1DB62318"/>
    <w:rsid w:val="1DF23FD1"/>
    <w:rsid w:val="1DF33503"/>
    <w:rsid w:val="1E616B51"/>
    <w:rsid w:val="1E7D4396"/>
    <w:rsid w:val="1E990536"/>
    <w:rsid w:val="1EAE2E61"/>
    <w:rsid w:val="1EEA56C8"/>
    <w:rsid w:val="1F9D27E8"/>
    <w:rsid w:val="1FA37E2C"/>
    <w:rsid w:val="1FA8152E"/>
    <w:rsid w:val="1FB84222"/>
    <w:rsid w:val="1FD76473"/>
    <w:rsid w:val="1FDE70B6"/>
    <w:rsid w:val="1FF26CFA"/>
    <w:rsid w:val="1FF84119"/>
    <w:rsid w:val="203C5B8B"/>
    <w:rsid w:val="205E6558"/>
    <w:rsid w:val="20A8631B"/>
    <w:rsid w:val="20CD4A5D"/>
    <w:rsid w:val="20F04BA1"/>
    <w:rsid w:val="20FB5A46"/>
    <w:rsid w:val="21304984"/>
    <w:rsid w:val="21864567"/>
    <w:rsid w:val="2188160C"/>
    <w:rsid w:val="219771C8"/>
    <w:rsid w:val="22357731"/>
    <w:rsid w:val="22714212"/>
    <w:rsid w:val="22844382"/>
    <w:rsid w:val="22883309"/>
    <w:rsid w:val="22FD5AA5"/>
    <w:rsid w:val="23130E25"/>
    <w:rsid w:val="235B59DD"/>
    <w:rsid w:val="23872933"/>
    <w:rsid w:val="23A579AE"/>
    <w:rsid w:val="23C6058D"/>
    <w:rsid w:val="23D17451"/>
    <w:rsid w:val="23F76998"/>
    <w:rsid w:val="24125580"/>
    <w:rsid w:val="242B68BB"/>
    <w:rsid w:val="244A1145"/>
    <w:rsid w:val="244D17C0"/>
    <w:rsid w:val="24E21ED1"/>
    <w:rsid w:val="24F57667"/>
    <w:rsid w:val="24FC0DAC"/>
    <w:rsid w:val="25037508"/>
    <w:rsid w:val="252E58E0"/>
    <w:rsid w:val="253B6386"/>
    <w:rsid w:val="254F6588"/>
    <w:rsid w:val="25503432"/>
    <w:rsid w:val="25D72E36"/>
    <w:rsid w:val="25F0494F"/>
    <w:rsid w:val="265420E2"/>
    <w:rsid w:val="26812549"/>
    <w:rsid w:val="26C25F08"/>
    <w:rsid w:val="26D87D07"/>
    <w:rsid w:val="272D45D3"/>
    <w:rsid w:val="27321A96"/>
    <w:rsid w:val="27800A53"/>
    <w:rsid w:val="28084B31"/>
    <w:rsid w:val="282F4953"/>
    <w:rsid w:val="28490511"/>
    <w:rsid w:val="28A11469"/>
    <w:rsid w:val="28B07116"/>
    <w:rsid w:val="29060913"/>
    <w:rsid w:val="291D5522"/>
    <w:rsid w:val="298406F1"/>
    <w:rsid w:val="29F94CEC"/>
    <w:rsid w:val="2A5C1303"/>
    <w:rsid w:val="2A643999"/>
    <w:rsid w:val="2A660D80"/>
    <w:rsid w:val="2A817D22"/>
    <w:rsid w:val="2AC84BEB"/>
    <w:rsid w:val="2ADD3945"/>
    <w:rsid w:val="2AF66BF8"/>
    <w:rsid w:val="2B3B0BC4"/>
    <w:rsid w:val="2B3C60B2"/>
    <w:rsid w:val="2B5B5BE7"/>
    <w:rsid w:val="2B5C1C1C"/>
    <w:rsid w:val="2B61581B"/>
    <w:rsid w:val="2BE21CDC"/>
    <w:rsid w:val="2BF0264B"/>
    <w:rsid w:val="2C2021F1"/>
    <w:rsid w:val="2C7E7C57"/>
    <w:rsid w:val="2CC90BAC"/>
    <w:rsid w:val="2CE96A4E"/>
    <w:rsid w:val="2D0C28EF"/>
    <w:rsid w:val="2D352DB5"/>
    <w:rsid w:val="2D514F25"/>
    <w:rsid w:val="2D6C3F53"/>
    <w:rsid w:val="2DEF06E0"/>
    <w:rsid w:val="2E045A14"/>
    <w:rsid w:val="2E5A5B41"/>
    <w:rsid w:val="2EE541EA"/>
    <w:rsid w:val="2EE72F5F"/>
    <w:rsid w:val="2EEA677C"/>
    <w:rsid w:val="2F023E5D"/>
    <w:rsid w:val="2F044F39"/>
    <w:rsid w:val="2F1F537A"/>
    <w:rsid w:val="2F324D29"/>
    <w:rsid w:val="2F385B92"/>
    <w:rsid w:val="2F450A32"/>
    <w:rsid w:val="2F4A5659"/>
    <w:rsid w:val="2F4B47DC"/>
    <w:rsid w:val="2F762E67"/>
    <w:rsid w:val="2FA67D69"/>
    <w:rsid w:val="2FB31D88"/>
    <w:rsid w:val="2FEB68F0"/>
    <w:rsid w:val="3005243D"/>
    <w:rsid w:val="30146F4B"/>
    <w:rsid w:val="303B5E5F"/>
    <w:rsid w:val="3085440E"/>
    <w:rsid w:val="309A2B85"/>
    <w:rsid w:val="30D83E5D"/>
    <w:rsid w:val="30E803C0"/>
    <w:rsid w:val="314C0A02"/>
    <w:rsid w:val="31501496"/>
    <w:rsid w:val="3150593A"/>
    <w:rsid w:val="31796E71"/>
    <w:rsid w:val="31CC3212"/>
    <w:rsid w:val="32147E05"/>
    <w:rsid w:val="321D3A6E"/>
    <w:rsid w:val="32204FFA"/>
    <w:rsid w:val="32565639"/>
    <w:rsid w:val="327A684D"/>
    <w:rsid w:val="330C763F"/>
    <w:rsid w:val="33A51F6D"/>
    <w:rsid w:val="33AB28FC"/>
    <w:rsid w:val="33C4475B"/>
    <w:rsid w:val="33D939C5"/>
    <w:rsid w:val="340E164C"/>
    <w:rsid w:val="346C65E7"/>
    <w:rsid w:val="34710308"/>
    <w:rsid w:val="348C4512"/>
    <w:rsid w:val="34967489"/>
    <w:rsid w:val="34D36666"/>
    <w:rsid w:val="34DB74E4"/>
    <w:rsid w:val="353F062D"/>
    <w:rsid w:val="354F0EB2"/>
    <w:rsid w:val="35794430"/>
    <w:rsid w:val="35A02389"/>
    <w:rsid w:val="35C40AB2"/>
    <w:rsid w:val="35C56FA9"/>
    <w:rsid w:val="35CB1A33"/>
    <w:rsid w:val="3626684C"/>
    <w:rsid w:val="3687595A"/>
    <w:rsid w:val="36B3145D"/>
    <w:rsid w:val="36CA26E0"/>
    <w:rsid w:val="36EF0966"/>
    <w:rsid w:val="3709636F"/>
    <w:rsid w:val="375717D0"/>
    <w:rsid w:val="375C1E61"/>
    <w:rsid w:val="378F3DC7"/>
    <w:rsid w:val="37BB0481"/>
    <w:rsid w:val="37BD00AD"/>
    <w:rsid w:val="37CF580A"/>
    <w:rsid w:val="37F63760"/>
    <w:rsid w:val="388B531A"/>
    <w:rsid w:val="38CE5AC2"/>
    <w:rsid w:val="391B682D"/>
    <w:rsid w:val="399D7B23"/>
    <w:rsid w:val="39D709A6"/>
    <w:rsid w:val="39DE7F87"/>
    <w:rsid w:val="39ED2322"/>
    <w:rsid w:val="3A7C154E"/>
    <w:rsid w:val="3AA06FEA"/>
    <w:rsid w:val="3AA20FB4"/>
    <w:rsid w:val="3AAE4962"/>
    <w:rsid w:val="3B435978"/>
    <w:rsid w:val="3B8C3C2F"/>
    <w:rsid w:val="3BA743A8"/>
    <w:rsid w:val="3BB62595"/>
    <w:rsid w:val="3BBD1E1E"/>
    <w:rsid w:val="3BCE402B"/>
    <w:rsid w:val="3C1A7AC2"/>
    <w:rsid w:val="3C4340D1"/>
    <w:rsid w:val="3C57077D"/>
    <w:rsid w:val="3C5A58BF"/>
    <w:rsid w:val="3CB7061B"/>
    <w:rsid w:val="3CDE029E"/>
    <w:rsid w:val="3CEF74FA"/>
    <w:rsid w:val="3D7F493E"/>
    <w:rsid w:val="3DB7359E"/>
    <w:rsid w:val="3DD05E38"/>
    <w:rsid w:val="3DE226B9"/>
    <w:rsid w:val="3E130610"/>
    <w:rsid w:val="3E453441"/>
    <w:rsid w:val="3E70365E"/>
    <w:rsid w:val="3E9C3F6D"/>
    <w:rsid w:val="3EA34FCF"/>
    <w:rsid w:val="3ECC04E9"/>
    <w:rsid w:val="3F2301EA"/>
    <w:rsid w:val="3F654642"/>
    <w:rsid w:val="3FD4578C"/>
    <w:rsid w:val="3FE91433"/>
    <w:rsid w:val="40070759"/>
    <w:rsid w:val="40632F94"/>
    <w:rsid w:val="4093139F"/>
    <w:rsid w:val="409C4D60"/>
    <w:rsid w:val="40DE086C"/>
    <w:rsid w:val="41067DC3"/>
    <w:rsid w:val="41417E8D"/>
    <w:rsid w:val="41D35EF7"/>
    <w:rsid w:val="41E819E5"/>
    <w:rsid w:val="41F8770C"/>
    <w:rsid w:val="42437B07"/>
    <w:rsid w:val="42485053"/>
    <w:rsid w:val="42C44CD1"/>
    <w:rsid w:val="43192030"/>
    <w:rsid w:val="43445582"/>
    <w:rsid w:val="434972B8"/>
    <w:rsid w:val="43A7763B"/>
    <w:rsid w:val="43FE2FD4"/>
    <w:rsid w:val="44015393"/>
    <w:rsid w:val="44395BB0"/>
    <w:rsid w:val="447514E8"/>
    <w:rsid w:val="44C60974"/>
    <w:rsid w:val="45252F0E"/>
    <w:rsid w:val="452625FB"/>
    <w:rsid w:val="453C199C"/>
    <w:rsid w:val="459E11B0"/>
    <w:rsid w:val="46145CC4"/>
    <w:rsid w:val="46315432"/>
    <w:rsid w:val="46537607"/>
    <w:rsid w:val="465D0485"/>
    <w:rsid w:val="469B6566"/>
    <w:rsid w:val="46B34549"/>
    <w:rsid w:val="46C87AD8"/>
    <w:rsid w:val="46DE61CC"/>
    <w:rsid w:val="46EE5581"/>
    <w:rsid w:val="471575B4"/>
    <w:rsid w:val="475C6A88"/>
    <w:rsid w:val="47716EF0"/>
    <w:rsid w:val="479B74B7"/>
    <w:rsid w:val="47D31E1A"/>
    <w:rsid w:val="47E75ACE"/>
    <w:rsid w:val="48BA5CCE"/>
    <w:rsid w:val="48CF083D"/>
    <w:rsid w:val="48E66C0F"/>
    <w:rsid w:val="49A65073"/>
    <w:rsid w:val="49FE1F7F"/>
    <w:rsid w:val="4A171D9E"/>
    <w:rsid w:val="4A4911A0"/>
    <w:rsid w:val="4A7E04C4"/>
    <w:rsid w:val="4B0435C5"/>
    <w:rsid w:val="4B686FE5"/>
    <w:rsid w:val="4B734150"/>
    <w:rsid w:val="4BA767A8"/>
    <w:rsid w:val="4C0A0767"/>
    <w:rsid w:val="4C1379BD"/>
    <w:rsid w:val="4C177328"/>
    <w:rsid w:val="4C9444D5"/>
    <w:rsid w:val="4C9C4613"/>
    <w:rsid w:val="4CB54D28"/>
    <w:rsid w:val="4CE606B4"/>
    <w:rsid w:val="4D477799"/>
    <w:rsid w:val="4D8E7869"/>
    <w:rsid w:val="4D974B3C"/>
    <w:rsid w:val="4DAB5F7A"/>
    <w:rsid w:val="4DD0778F"/>
    <w:rsid w:val="4DD319AC"/>
    <w:rsid w:val="4DDD1480"/>
    <w:rsid w:val="4DE43A02"/>
    <w:rsid w:val="4E0606FD"/>
    <w:rsid w:val="4E2A5CC0"/>
    <w:rsid w:val="4E825093"/>
    <w:rsid w:val="4ED47F2E"/>
    <w:rsid w:val="4EDB63EB"/>
    <w:rsid w:val="4F10078B"/>
    <w:rsid w:val="4F110803"/>
    <w:rsid w:val="4F1418FD"/>
    <w:rsid w:val="4F324B13"/>
    <w:rsid w:val="4F6B3C13"/>
    <w:rsid w:val="50485E90"/>
    <w:rsid w:val="5059420E"/>
    <w:rsid w:val="507516D4"/>
    <w:rsid w:val="50A9767D"/>
    <w:rsid w:val="50BA027D"/>
    <w:rsid w:val="50FE158E"/>
    <w:rsid w:val="513D17B5"/>
    <w:rsid w:val="5161464A"/>
    <w:rsid w:val="51DF0F40"/>
    <w:rsid w:val="522375E6"/>
    <w:rsid w:val="530618DA"/>
    <w:rsid w:val="531E7D30"/>
    <w:rsid w:val="533E519B"/>
    <w:rsid w:val="5364541B"/>
    <w:rsid w:val="536F35A6"/>
    <w:rsid w:val="53883BA0"/>
    <w:rsid w:val="53A707CC"/>
    <w:rsid w:val="54107C58"/>
    <w:rsid w:val="5468705C"/>
    <w:rsid w:val="546D0CB0"/>
    <w:rsid w:val="54744B41"/>
    <w:rsid w:val="55456CB4"/>
    <w:rsid w:val="55694FBD"/>
    <w:rsid w:val="55724B70"/>
    <w:rsid w:val="56065F00"/>
    <w:rsid w:val="561A1EEF"/>
    <w:rsid w:val="566847A1"/>
    <w:rsid w:val="568A7075"/>
    <w:rsid w:val="56E9366F"/>
    <w:rsid w:val="57133BC2"/>
    <w:rsid w:val="5717697A"/>
    <w:rsid w:val="576717CF"/>
    <w:rsid w:val="584E15B4"/>
    <w:rsid w:val="588D4128"/>
    <w:rsid w:val="58AC1A08"/>
    <w:rsid w:val="58FB6261"/>
    <w:rsid w:val="59083485"/>
    <w:rsid w:val="592E789C"/>
    <w:rsid w:val="59771406"/>
    <w:rsid w:val="599E4BE5"/>
    <w:rsid w:val="59E4105E"/>
    <w:rsid w:val="59F02FE1"/>
    <w:rsid w:val="5A19289A"/>
    <w:rsid w:val="5A227901"/>
    <w:rsid w:val="5A376445"/>
    <w:rsid w:val="5A5C1F93"/>
    <w:rsid w:val="5A9348C2"/>
    <w:rsid w:val="5AC22B0A"/>
    <w:rsid w:val="5ACD5A46"/>
    <w:rsid w:val="5AD07F14"/>
    <w:rsid w:val="5C0B51F7"/>
    <w:rsid w:val="5C0F5926"/>
    <w:rsid w:val="5C400F4A"/>
    <w:rsid w:val="5C434EF1"/>
    <w:rsid w:val="5C8B76A2"/>
    <w:rsid w:val="5CCB5CF1"/>
    <w:rsid w:val="5CF92B22"/>
    <w:rsid w:val="5D2C3FDA"/>
    <w:rsid w:val="5D5C2DED"/>
    <w:rsid w:val="5D9C1821"/>
    <w:rsid w:val="5DCA5FA9"/>
    <w:rsid w:val="5DCB1D21"/>
    <w:rsid w:val="5DCF3955"/>
    <w:rsid w:val="5E376464"/>
    <w:rsid w:val="5E5D7B34"/>
    <w:rsid w:val="5ED54C05"/>
    <w:rsid w:val="5F0D0C25"/>
    <w:rsid w:val="5F5F2ED4"/>
    <w:rsid w:val="5F8403D9"/>
    <w:rsid w:val="601B5377"/>
    <w:rsid w:val="604F6C39"/>
    <w:rsid w:val="60870181"/>
    <w:rsid w:val="60890A82"/>
    <w:rsid w:val="60BD0047"/>
    <w:rsid w:val="60D40EEC"/>
    <w:rsid w:val="60F477A5"/>
    <w:rsid w:val="61091C4C"/>
    <w:rsid w:val="61261CB7"/>
    <w:rsid w:val="61521822"/>
    <w:rsid w:val="61527CCB"/>
    <w:rsid w:val="620C1515"/>
    <w:rsid w:val="620F1D1A"/>
    <w:rsid w:val="627137D3"/>
    <w:rsid w:val="63124D62"/>
    <w:rsid w:val="631666C8"/>
    <w:rsid w:val="63617FBE"/>
    <w:rsid w:val="63676D1D"/>
    <w:rsid w:val="63DC07E4"/>
    <w:rsid w:val="6427659D"/>
    <w:rsid w:val="64462101"/>
    <w:rsid w:val="64AF5EF8"/>
    <w:rsid w:val="64C9520C"/>
    <w:rsid w:val="64E717DD"/>
    <w:rsid w:val="65115F6F"/>
    <w:rsid w:val="655469E6"/>
    <w:rsid w:val="65623337"/>
    <w:rsid w:val="65962C14"/>
    <w:rsid w:val="65AE19FB"/>
    <w:rsid w:val="660B4FE0"/>
    <w:rsid w:val="66255E50"/>
    <w:rsid w:val="665054B9"/>
    <w:rsid w:val="665A4129"/>
    <w:rsid w:val="667E5B82"/>
    <w:rsid w:val="66C145A2"/>
    <w:rsid w:val="6707201B"/>
    <w:rsid w:val="67620F81"/>
    <w:rsid w:val="677700BB"/>
    <w:rsid w:val="67817332"/>
    <w:rsid w:val="67BB23D1"/>
    <w:rsid w:val="67C1041C"/>
    <w:rsid w:val="681A5D7E"/>
    <w:rsid w:val="681C3CF1"/>
    <w:rsid w:val="68213065"/>
    <w:rsid w:val="68222736"/>
    <w:rsid w:val="687F09E7"/>
    <w:rsid w:val="689418B7"/>
    <w:rsid w:val="68C83273"/>
    <w:rsid w:val="69096BB1"/>
    <w:rsid w:val="69BE2739"/>
    <w:rsid w:val="69F4762C"/>
    <w:rsid w:val="6A1E79B5"/>
    <w:rsid w:val="6A247220"/>
    <w:rsid w:val="6A9B2F97"/>
    <w:rsid w:val="6AAB1A1A"/>
    <w:rsid w:val="6AB029CA"/>
    <w:rsid w:val="6ABF7029"/>
    <w:rsid w:val="6AE0505D"/>
    <w:rsid w:val="6B1752E4"/>
    <w:rsid w:val="6B272C8C"/>
    <w:rsid w:val="6B2A62D8"/>
    <w:rsid w:val="6B60471F"/>
    <w:rsid w:val="6B6C6A52"/>
    <w:rsid w:val="6BD0341F"/>
    <w:rsid w:val="6CB21746"/>
    <w:rsid w:val="6CDA2932"/>
    <w:rsid w:val="6D261239"/>
    <w:rsid w:val="6D37114C"/>
    <w:rsid w:val="6D7C7E63"/>
    <w:rsid w:val="6D9D00B9"/>
    <w:rsid w:val="6E094833"/>
    <w:rsid w:val="6E6D6F00"/>
    <w:rsid w:val="6E761170"/>
    <w:rsid w:val="6E930D4C"/>
    <w:rsid w:val="6EC46A44"/>
    <w:rsid w:val="6EF235B1"/>
    <w:rsid w:val="6EFE405D"/>
    <w:rsid w:val="6F506FDA"/>
    <w:rsid w:val="6FBC4FF3"/>
    <w:rsid w:val="702E6D7F"/>
    <w:rsid w:val="70DA2BBA"/>
    <w:rsid w:val="7143063C"/>
    <w:rsid w:val="71724535"/>
    <w:rsid w:val="71BE1CFC"/>
    <w:rsid w:val="72051608"/>
    <w:rsid w:val="720C498A"/>
    <w:rsid w:val="728E091D"/>
    <w:rsid w:val="72B9080B"/>
    <w:rsid w:val="72CC383B"/>
    <w:rsid w:val="72F00643"/>
    <w:rsid w:val="734C1296"/>
    <w:rsid w:val="7363074E"/>
    <w:rsid w:val="73920501"/>
    <w:rsid w:val="73A222DE"/>
    <w:rsid w:val="73FD540D"/>
    <w:rsid w:val="74104CF9"/>
    <w:rsid w:val="741A351F"/>
    <w:rsid w:val="74A21C72"/>
    <w:rsid w:val="74D9372B"/>
    <w:rsid w:val="756845CD"/>
    <w:rsid w:val="75DE663D"/>
    <w:rsid w:val="76051367"/>
    <w:rsid w:val="76100D47"/>
    <w:rsid w:val="76472434"/>
    <w:rsid w:val="76AE4262"/>
    <w:rsid w:val="76D25CE2"/>
    <w:rsid w:val="77040325"/>
    <w:rsid w:val="773A6F2D"/>
    <w:rsid w:val="77471504"/>
    <w:rsid w:val="777744F8"/>
    <w:rsid w:val="77B75DB1"/>
    <w:rsid w:val="77BE6726"/>
    <w:rsid w:val="77E376E2"/>
    <w:rsid w:val="78411105"/>
    <w:rsid w:val="79052723"/>
    <w:rsid w:val="790C0BE9"/>
    <w:rsid w:val="792F2C95"/>
    <w:rsid w:val="79404F19"/>
    <w:rsid w:val="79461218"/>
    <w:rsid w:val="79932ACB"/>
    <w:rsid w:val="79B758AB"/>
    <w:rsid w:val="79C41AA8"/>
    <w:rsid w:val="79CC490C"/>
    <w:rsid w:val="79CC49FF"/>
    <w:rsid w:val="7A265451"/>
    <w:rsid w:val="7A3564D9"/>
    <w:rsid w:val="7A4163E3"/>
    <w:rsid w:val="7A4F18B8"/>
    <w:rsid w:val="7A5213A8"/>
    <w:rsid w:val="7A7D2348"/>
    <w:rsid w:val="7AAB39ED"/>
    <w:rsid w:val="7B0E1773"/>
    <w:rsid w:val="7B5E1514"/>
    <w:rsid w:val="7B6E0463"/>
    <w:rsid w:val="7C602CE5"/>
    <w:rsid w:val="7CCB71F0"/>
    <w:rsid w:val="7D226713"/>
    <w:rsid w:val="7D74110A"/>
    <w:rsid w:val="7D921593"/>
    <w:rsid w:val="7DB30888"/>
    <w:rsid w:val="7DF71C4B"/>
    <w:rsid w:val="7E0E3838"/>
    <w:rsid w:val="7E1075B0"/>
    <w:rsid w:val="7E4021D2"/>
    <w:rsid w:val="7EBC14E6"/>
    <w:rsid w:val="7ED9146A"/>
    <w:rsid w:val="7EEE5888"/>
    <w:rsid w:val="7EFA18F3"/>
    <w:rsid w:val="7F0D7F93"/>
    <w:rsid w:val="7F38775D"/>
    <w:rsid w:val="7F4343E1"/>
    <w:rsid w:val="7FB9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1"/>
    <w:pPr>
      <w:keepNext/>
      <w:keepLines/>
      <w:spacing w:line="577" w:lineRule="exact"/>
      <w:outlineLvl w:val="0"/>
    </w:pPr>
    <w:rPr>
      <w:rFonts w:eastAsia="黑体"/>
      <w:kern w:val="44"/>
      <w:sz w:val="32"/>
    </w:rPr>
  </w:style>
  <w:style w:type="paragraph" w:styleId="3">
    <w:name w:val="heading 2"/>
    <w:basedOn w:val="1"/>
    <w:next w:val="1"/>
    <w:link w:val="114"/>
    <w:unhideWhenUsed/>
    <w:qFormat/>
    <w:uiPriority w:val="1"/>
    <w:pPr>
      <w:keepNext/>
      <w:keepLines/>
      <w:spacing w:line="579" w:lineRule="exact"/>
      <w:outlineLvl w:val="1"/>
    </w:pPr>
    <w:rPr>
      <w:rFonts w:ascii="Cambria" w:hAnsi="Cambria" w:eastAsia="仿宋_GB2312"/>
      <w:b/>
      <w:bCs/>
      <w:sz w:val="32"/>
      <w:szCs w:val="32"/>
    </w:rPr>
  </w:style>
  <w:style w:type="paragraph" w:styleId="4">
    <w:name w:val="heading 3"/>
    <w:basedOn w:val="1"/>
    <w:next w:val="1"/>
    <w:qFormat/>
    <w:uiPriority w:val="1"/>
    <w:pPr>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index 5"/>
    <w:basedOn w:val="1"/>
    <w:next w:val="1"/>
    <w:qFormat/>
    <w:uiPriority w:val="99"/>
    <w:pPr>
      <w:ind w:left="1680"/>
    </w:pPr>
  </w:style>
  <w:style w:type="paragraph" w:styleId="8">
    <w:name w:val="annotation text"/>
    <w:basedOn w:val="1"/>
    <w:link w:val="100"/>
    <w:qFormat/>
    <w:uiPriority w:val="0"/>
    <w:pPr>
      <w:jc w:val="left"/>
    </w:pPr>
  </w:style>
  <w:style w:type="paragraph" w:styleId="9">
    <w:name w:val="Body Text"/>
    <w:basedOn w:val="1"/>
    <w:qFormat/>
    <w:uiPriority w:val="1"/>
    <w:rPr>
      <w:rFonts w:ascii="宋体" w:hAnsi="宋体" w:cs="宋体"/>
      <w:sz w:val="22"/>
      <w:szCs w:val="22"/>
      <w:lang w:val="zh-CN" w:bidi="zh-CN"/>
    </w:rPr>
  </w:style>
  <w:style w:type="paragraph" w:styleId="10">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qFormat/>
    <w:uiPriority w:val="0"/>
    <w:pPr>
      <w:ind w:left="420"/>
      <w:jc w:val="left"/>
    </w:pPr>
    <w:rPr>
      <w:rFonts w:ascii="Calibri" w:hAnsi="Calibri" w:cs="Calibri"/>
      <w:i/>
      <w:iCs/>
      <w:sz w:val="20"/>
      <w:szCs w:val="20"/>
    </w:rPr>
  </w:style>
  <w:style w:type="paragraph" w:styleId="13">
    <w:name w:val="toc 8"/>
    <w:basedOn w:val="1"/>
    <w:next w:val="1"/>
    <w:qFormat/>
    <w:uiPriority w:val="0"/>
    <w:pPr>
      <w:ind w:left="1470"/>
      <w:jc w:val="left"/>
    </w:pPr>
    <w:rPr>
      <w:rFonts w:ascii="Calibri" w:hAnsi="Calibri" w:cs="Calibri"/>
      <w:sz w:val="18"/>
      <w:szCs w:val="18"/>
    </w:rPr>
  </w:style>
  <w:style w:type="paragraph" w:styleId="14">
    <w:name w:val="Body Text Indent 2"/>
    <w:basedOn w:val="1"/>
    <w:link w:val="116"/>
    <w:qFormat/>
    <w:uiPriority w:val="0"/>
    <w:pPr>
      <w:spacing w:line="500" w:lineRule="exact"/>
      <w:ind w:left="840"/>
    </w:pPr>
    <w:rPr>
      <w:rFonts w:ascii="宋体" w:hAnsi="宋体"/>
      <w:kern w:val="0"/>
      <w:szCs w:val="28"/>
    </w:rPr>
  </w:style>
  <w:style w:type="paragraph" w:styleId="15">
    <w:name w:val="Balloon Text"/>
    <w:basedOn w:val="1"/>
    <w:link w:val="102"/>
    <w:qFormat/>
    <w:uiPriority w:val="0"/>
    <w:rPr>
      <w:sz w:val="18"/>
      <w:szCs w:val="18"/>
    </w:rPr>
  </w:style>
  <w:style w:type="paragraph" w:styleId="16">
    <w:name w:val="footer"/>
    <w:basedOn w:val="1"/>
    <w:link w:val="117"/>
    <w:qFormat/>
    <w:uiPriority w:val="99"/>
    <w:pPr>
      <w:tabs>
        <w:tab w:val="center" w:pos="4153"/>
        <w:tab w:val="right" w:pos="8306"/>
      </w:tabs>
      <w:snapToGrid w:val="0"/>
      <w:jc w:val="left"/>
    </w:pPr>
    <w:rPr>
      <w:sz w:val="18"/>
      <w:szCs w:val="18"/>
    </w:rPr>
  </w:style>
  <w:style w:type="paragraph" w:styleId="17">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rFonts w:ascii="Calibri" w:hAnsi="Calibri" w:cs="Calibri"/>
      <w:b/>
      <w:bCs/>
      <w:caps/>
      <w:szCs w:val="20"/>
    </w:rPr>
  </w:style>
  <w:style w:type="paragraph" w:styleId="19">
    <w:name w:val="toc 4"/>
    <w:basedOn w:val="1"/>
    <w:next w:val="1"/>
    <w:qFormat/>
    <w:uiPriority w:val="0"/>
    <w:pPr>
      <w:ind w:left="630"/>
      <w:jc w:val="left"/>
    </w:pPr>
    <w:rPr>
      <w:rFonts w:ascii="Calibri" w:hAnsi="Calibri" w:cs="Calibri"/>
      <w:sz w:val="18"/>
      <w:szCs w:val="18"/>
    </w:rPr>
  </w:style>
  <w:style w:type="paragraph" w:styleId="20">
    <w:name w:val="toc 6"/>
    <w:basedOn w:val="1"/>
    <w:next w:val="1"/>
    <w:qFormat/>
    <w:uiPriority w:val="0"/>
    <w:pPr>
      <w:ind w:left="1050"/>
      <w:jc w:val="left"/>
    </w:pPr>
    <w:rPr>
      <w:rFonts w:ascii="Calibri" w:hAnsi="Calibri" w:cs="Calibri"/>
      <w:sz w:val="18"/>
      <w:szCs w:val="18"/>
    </w:rPr>
  </w:style>
  <w:style w:type="paragraph" w:styleId="21">
    <w:name w:val="toc 2"/>
    <w:basedOn w:val="1"/>
    <w:next w:val="1"/>
    <w:qFormat/>
    <w:uiPriority w:val="39"/>
    <w:pPr>
      <w:ind w:left="210"/>
      <w:jc w:val="left"/>
    </w:pPr>
    <w:rPr>
      <w:rFonts w:ascii="Calibri" w:hAnsi="Calibri" w:cs="Calibri"/>
      <w:smallCaps/>
      <w:sz w:val="20"/>
      <w:szCs w:val="20"/>
    </w:rPr>
  </w:style>
  <w:style w:type="paragraph" w:styleId="22">
    <w:name w:val="toc 9"/>
    <w:basedOn w:val="1"/>
    <w:next w:val="1"/>
    <w:qFormat/>
    <w:uiPriority w:val="0"/>
    <w:pPr>
      <w:ind w:left="1680"/>
      <w:jc w:val="left"/>
    </w:pPr>
    <w:rPr>
      <w:rFonts w:ascii="Calibri" w:hAnsi="Calibri" w:cs="Calibri"/>
      <w:sz w:val="18"/>
      <w:szCs w:val="18"/>
    </w:rPr>
  </w:style>
  <w:style w:type="paragraph" w:styleId="23">
    <w:name w:val="HTML Preformatted"/>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spacing w:before="100" w:beforeAutospacing="1" w:after="100" w:afterAutospacing="1"/>
      <w:jc w:val="left"/>
    </w:pPr>
    <w:rPr>
      <w:kern w:val="0"/>
      <w:sz w:val="24"/>
    </w:rPr>
  </w:style>
  <w:style w:type="paragraph" w:styleId="25">
    <w:name w:val="Title"/>
    <w:basedOn w:val="1"/>
    <w:next w:val="1"/>
    <w:link w:val="103"/>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paragraph" w:customStyle="1" w:styleId="35">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qFormat/>
    <w:uiPriority w:val="0"/>
    <w:pPr>
      <w:ind w:firstLine="420"/>
    </w:pPr>
    <w:rPr>
      <w:rFonts w:ascii="Calibri" w:hAnsi="Calibri"/>
      <w:szCs w:val="22"/>
    </w:rPr>
  </w:style>
  <w:style w:type="paragraph" w:customStyle="1" w:styleId="38">
    <w:name w:val="reader-word-layer reader-word-s1-26"/>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qFormat/>
    <w:uiPriority w:val="0"/>
    <w:pPr>
      <w:spacing w:line="340" w:lineRule="exact"/>
      <w:ind w:firstLine="100" w:firstLineChars="100"/>
    </w:pPr>
    <w:rPr>
      <w:rFonts w:eastAsia="方正书宋简体"/>
      <w:szCs w:val="21"/>
    </w:rPr>
  </w:style>
  <w:style w:type="paragraph" w:customStyle="1" w:styleId="51">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qFormat/>
    <w:uiPriority w:val="0"/>
    <w:pPr>
      <w:widowControl/>
      <w:spacing w:before="120" w:after="120" w:line="240" w:lineRule="auto"/>
      <w:ind w:firstLine="0" w:firstLineChars="0"/>
      <w:jc w:val="center"/>
    </w:pPr>
    <w:rPr>
      <w:b/>
      <w:sz w:val="21"/>
      <w:szCs w:val="21"/>
      <w:lang w:eastAsia="en-US" w:bidi="en-US"/>
    </w:rPr>
  </w:style>
  <w:style w:type="paragraph" w:customStyle="1" w:styleId="54">
    <w:name w:val="表格文字"/>
    <w:basedOn w:val="1"/>
    <w:qFormat/>
    <w:uiPriority w:val="0"/>
    <w:pPr>
      <w:jc w:val="left"/>
    </w:pPr>
    <w:rPr>
      <w:kern w:val="0"/>
      <w:sz w:val="18"/>
    </w:rPr>
  </w:style>
  <w:style w:type="paragraph" w:customStyle="1" w:styleId="55">
    <w:name w:val="样式1"/>
    <w:basedOn w:val="1"/>
    <w:qFormat/>
    <w:uiPriority w:val="0"/>
    <w:pPr>
      <w:spacing w:line="240" w:lineRule="auto"/>
      <w:ind w:firstLine="0" w:firstLineChars="0"/>
    </w:pPr>
    <w:rPr>
      <w:sz w:val="21"/>
    </w:rPr>
  </w:style>
  <w:style w:type="paragraph" w:customStyle="1" w:styleId="56">
    <w:name w:val="reader-word-layer reader-word-s4-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qFormat/>
    <w:uiPriority w:val="0"/>
    <w:pPr>
      <w:widowControl/>
    </w:pPr>
    <w:rPr>
      <w:kern w:val="0"/>
      <w:szCs w:val="21"/>
    </w:rPr>
  </w:style>
  <w:style w:type="paragraph" w:customStyle="1" w:styleId="69">
    <w:name w:val="reader-word-layer reader-word-s1-25"/>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qFormat/>
    <w:uiPriority w:val="0"/>
    <w:pPr>
      <w:widowControl/>
    </w:pPr>
    <w:rPr>
      <w:kern w:val="0"/>
      <w:szCs w:val="21"/>
    </w:rPr>
  </w:style>
  <w:style w:type="paragraph" w:customStyle="1" w:styleId="85">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reader-word-layer reader-word-s16-3"/>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qFormat/>
    <w:uiPriority w:val="0"/>
  </w:style>
  <w:style w:type="paragraph" w:customStyle="1" w:styleId="9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qFormat/>
    <w:uiPriority w:val="0"/>
  </w:style>
  <w:style w:type="character" w:customStyle="1" w:styleId="99">
    <w:name w:val="批注主题 字符"/>
    <w:link w:val="26"/>
    <w:qFormat/>
    <w:uiPriority w:val="0"/>
    <w:rPr>
      <w:b/>
      <w:bCs/>
      <w:kern w:val="2"/>
      <w:sz w:val="21"/>
      <w:szCs w:val="24"/>
    </w:rPr>
  </w:style>
  <w:style w:type="character" w:customStyle="1" w:styleId="100">
    <w:name w:val="批注文字 字符"/>
    <w:link w:val="8"/>
    <w:qFormat/>
    <w:uiPriority w:val="0"/>
    <w:rPr>
      <w:kern w:val="2"/>
      <w:sz w:val="21"/>
      <w:szCs w:val="24"/>
    </w:rPr>
  </w:style>
  <w:style w:type="character" w:customStyle="1" w:styleId="101">
    <w:name w:val="HTML 预设格式 字符"/>
    <w:link w:val="23"/>
    <w:qFormat/>
    <w:uiPriority w:val="99"/>
    <w:rPr>
      <w:rFonts w:ascii="宋体" w:hAnsi="宋体" w:cs="宋体"/>
      <w:sz w:val="24"/>
      <w:szCs w:val="24"/>
    </w:rPr>
  </w:style>
  <w:style w:type="character" w:customStyle="1" w:styleId="102">
    <w:name w:val="批注框文本 字符"/>
    <w:link w:val="15"/>
    <w:qFormat/>
    <w:uiPriority w:val="0"/>
    <w:rPr>
      <w:kern w:val="2"/>
      <w:sz w:val="18"/>
      <w:szCs w:val="18"/>
    </w:rPr>
  </w:style>
  <w:style w:type="character" w:customStyle="1" w:styleId="103">
    <w:name w:val="标题 字符"/>
    <w:link w:val="25"/>
    <w:qFormat/>
    <w:uiPriority w:val="0"/>
    <w:rPr>
      <w:rFonts w:ascii="Cambria" w:hAnsi="Cambria" w:eastAsia="宋体"/>
      <w:b/>
      <w:bCs/>
      <w:kern w:val="2"/>
      <w:sz w:val="32"/>
      <w:szCs w:val="32"/>
      <w:lang w:val="en-US" w:eastAsia="zh-CN" w:bidi="ar-SA"/>
    </w:rPr>
  </w:style>
  <w:style w:type="character" w:customStyle="1" w:styleId="104">
    <w:name w:val="表内容 Char"/>
    <w:link w:val="57"/>
    <w:qFormat/>
    <w:uiPriority w:val="0"/>
    <w:rPr>
      <w:rFonts w:eastAsia="方正书宋简体"/>
      <w:kern w:val="2"/>
      <w:sz w:val="21"/>
      <w:szCs w:val="21"/>
      <w:lang w:val="en-US" w:eastAsia="zh-CN" w:bidi="ar-SA"/>
    </w:rPr>
  </w:style>
  <w:style w:type="character" w:customStyle="1" w:styleId="105">
    <w:name w:val="页眉 字符"/>
    <w:link w:val="17"/>
    <w:qFormat/>
    <w:uiPriority w:val="99"/>
    <w:rPr>
      <w:kern w:val="2"/>
      <w:sz w:val="18"/>
      <w:szCs w:val="18"/>
    </w:rPr>
  </w:style>
  <w:style w:type="character" w:customStyle="1" w:styleId="106">
    <w:name w:val="表内容行距 Char"/>
    <w:link w:val="50"/>
    <w:qFormat/>
    <w:uiPriority w:val="0"/>
    <w:rPr>
      <w:rFonts w:eastAsia="方正书宋简体"/>
      <w:kern w:val="2"/>
      <w:sz w:val="21"/>
      <w:szCs w:val="21"/>
      <w:lang w:val="en-US" w:eastAsia="zh-CN" w:bidi="ar-SA"/>
    </w:rPr>
  </w:style>
  <w:style w:type="paragraph" w:customStyle="1" w:styleId="107">
    <w:name w:val="石墨文档正文"/>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qFormat/>
    <w:uiPriority w:val="0"/>
    <w:pPr>
      <w:ind w:firstLine="420"/>
    </w:pPr>
  </w:style>
  <w:style w:type="character" w:customStyle="1" w:styleId="109">
    <w:name w:val="font41"/>
    <w:qFormat/>
    <w:uiPriority w:val="0"/>
    <w:rPr>
      <w:rFonts w:hint="eastAsia" w:ascii="宋体" w:hAnsi="宋体" w:eastAsia="宋体" w:cs="宋体"/>
      <w:color w:val="000000"/>
      <w:sz w:val="18"/>
      <w:szCs w:val="18"/>
      <w:u w:val="none"/>
    </w:rPr>
  </w:style>
  <w:style w:type="character" w:customStyle="1" w:styleId="110">
    <w:name w:val="font61"/>
    <w:qFormat/>
    <w:uiPriority w:val="0"/>
    <w:rPr>
      <w:rFonts w:hint="default" w:ascii="Calibri" w:hAnsi="Calibri" w:cs="Calibri"/>
      <w:color w:val="000000"/>
      <w:sz w:val="18"/>
      <w:szCs w:val="18"/>
      <w:u w:val="none"/>
    </w:rPr>
  </w:style>
  <w:style w:type="table" w:customStyle="1" w:styleId="111">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字符"/>
    <w:link w:val="3"/>
    <w:qFormat/>
    <w:uiPriority w:val="1"/>
    <w:rPr>
      <w:rFonts w:ascii="Cambria" w:hAnsi="Cambria" w:eastAsia="仿宋_GB2312"/>
      <w:b/>
      <w:bCs/>
      <w:kern w:val="2"/>
      <w:sz w:val="32"/>
      <w:szCs w:val="32"/>
    </w:rPr>
  </w:style>
  <w:style w:type="character" w:customStyle="1" w:styleId="115">
    <w:name w:val="标题 4 字符"/>
    <w:link w:val="5"/>
    <w:qFormat/>
    <w:uiPriority w:val="1"/>
    <w:rPr>
      <w:rFonts w:ascii="Cambria" w:hAnsi="Cambria"/>
      <w:b/>
      <w:bCs/>
      <w:kern w:val="2"/>
      <w:sz w:val="28"/>
      <w:szCs w:val="28"/>
    </w:rPr>
  </w:style>
  <w:style w:type="character" w:customStyle="1" w:styleId="116">
    <w:name w:val="正文文本缩进 2 字符"/>
    <w:link w:val="14"/>
    <w:qFormat/>
    <w:uiPriority w:val="0"/>
    <w:rPr>
      <w:rFonts w:ascii="宋体" w:hAnsi="宋体"/>
      <w:sz w:val="28"/>
      <w:szCs w:val="28"/>
    </w:rPr>
  </w:style>
  <w:style w:type="character" w:customStyle="1" w:styleId="117">
    <w:name w:val="页脚 字符"/>
    <w:link w:val="16"/>
    <w:qFormat/>
    <w:uiPriority w:val="99"/>
    <w:rPr>
      <w:kern w:val="2"/>
      <w:sz w:val="18"/>
      <w:szCs w:val="18"/>
    </w:rPr>
  </w:style>
  <w:style w:type="character" w:customStyle="1" w:styleId="118">
    <w:name w:val="_Style 3"/>
    <w:qFormat/>
    <w:uiPriority w:val="0"/>
    <w:rPr>
      <w:rFonts w:ascii="黑体" w:hAnsi="黑体" w:eastAsia="黑体" w:cs="Times New Roman"/>
      <w:sz w:val="21"/>
      <w:szCs w:val="21"/>
    </w:rPr>
  </w:style>
  <w:style w:type="character" w:customStyle="1" w:styleId="119">
    <w:name w:val="_Style 2"/>
    <w:qFormat/>
    <w:uiPriority w:val="0"/>
    <w:rPr>
      <w:rFonts w:ascii="黑体" w:hAnsi="黑体" w:eastAsia="黑体" w:cs="Times New Roman"/>
      <w:sz w:val="21"/>
      <w:szCs w:val="21"/>
    </w:rPr>
  </w:style>
  <w:style w:type="paragraph" w:customStyle="1" w:styleId="120">
    <w:name w:val="样式2"/>
    <w:basedOn w:val="1"/>
    <w:qFormat/>
    <w:uiPriority w:val="0"/>
    <w:pPr>
      <w:wordWrap w:val="0"/>
      <w:spacing w:before="50" w:beforeLines="50" w:after="50" w:afterLines="50" w:line="320" w:lineRule="exact"/>
      <w:jc w:val="center"/>
    </w:pPr>
    <w:rPr>
      <w:bCs/>
      <w:sz w:val="24"/>
    </w:rPr>
  </w:style>
  <w:style w:type="paragraph" w:styleId="121">
    <w:name w:val="List Paragraph"/>
    <w:basedOn w:val="1"/>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4">
    <w:name w:val="列表段落1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40</Pages>
  <Words>3157</Words>
  <Characters>3331</Characters>
  <Lines>1994</Lines>
  <Paragraphs>2048</Paragraphs>
  <TotalTime>1</TotalTime>
  <ScaleCrop>false</ScaleCrop>
  <LinksUpToDate>false</LinksUpToDate>
  <CharactersWithSpaces>3381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酱紫</cp:lastModifiedBy>
  <cp:lastPrinted>2023-12-20T02:40:00Z</cp:lastPrinted>
  <dcterms:modified xsi:type="dcterms:W3CDTF">2025-07-01T07:10:03Z</dcterms:modified>
  <dc:title>全国中等职业学校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501D524CE35943CDBDCF6522E990151D_13</vt:lpwstr>
  </property>
  <property fmtid="{D5CDD505-2E9C-101B-9397-08002B2CF9AE}" pid="4" name="KSOTemplateDocerSaveRecord">
    <vt:lpwstr>eyJoZGlkIjoiOTY3YjMwMDlhYjE5MzVkZDA5MzIyZDJmYjQzOTUyNzQiLCJ1c2VySWQiOiIxNjQ3NzQ2ODE0In0=</vt:lpwstr>
  </property>
</Properties>
</file>