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color w:val="auto"/>
          <w:sz w:val="30"/>
          <w:szCs w:val="30"/>
          <w:highlight w:val="none"/>
        </w:rPr>
      </w:pPr>
      <w:r>
        <w:rPr>
          <w:rFonts w:hint="eastAsia" w:asciiTheme="minorEastAsia" w:hAnsiTheme="minorEastAsia"/>
          <w:b/>
          <w:bCs/>
          <w:color w:val="auto"/>
          <w:sz w:val="30"/>
          <w:szCs w:val="30"/>
          <w:highlight w:val="none"/>
        </w:rPr>
        <w:t>山东省城市服务技师学院</w:t>
      </w:r>
    </w:p>
    <w:p>
      <w:pPr>
        <w:jc w:val="center"/>
        <w:rPr>
          <w:rFonts w:hint="eastAsia" w:asciiTheme="minorEastAsia" w:hAnsiTheme="minorEastAsia"/>
          <w:b/>
          <w:bCs/>
          <w:color w:val="auto"/>
          <w:sz w:val="30"/>
          <w:szCs w:val="30"/>
          <w:highlight w:val="none"/>
        </w:rPr>
      </w:pPr>
      <w:r>
        <w:rPr>
          <w:rFonts w:hint="eastAsia" w:asciiTheme="minorEastAsia" w:hAnsiTheme="minorEastAsia"/>
          <w:b/>
          <w:bCs/>
          <w:color w:val="auto"/>
          <w:sz w:val="30"/>
          <w:szCs w:val="30"/>
          <w:highlight w:val="none"/>
        </w:rPr>
        <w:t>疫情防控隔离区集装箱式打包箱</w:t>
      </w:r>
      <w:r>
        <w:rPr>
          <w:rFonts w:hint="eastAsia" w:asciiTheme="minorEastAsia" w:hAnsiTheme="minorEastAsia"/>
          <w:b/>
          <w:bCs/>
          <w:color w:val="auto"/>
          <w:sz w:val="30"/>
          <w:szCs w:val="30"/>
          <w:highlight w:val="none"/>
          <w:lang w:eastAsia="zh-CN"/>
        </w:rPr>
        <w:t>采购</w:t>
      </w:r>
      <w:r>
        <w:rPr>
          <w:rFonts w:hint="eastAsia" w:asciiTheme="minorEastAsia" w:hAnsiTheme="minorEastAsia"/>
          <w:b/>
          <w:bCs/>
          <w:color w:val="auto"/>
          <w:sz w:val="30"/>
          <w:szCs w:val="30"/>
          <w:highlight w:val="none"/>
        </w:rPr>
        <w:t>需求公示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一、项目概况及预算情况：本项目为疫情防控隔离区集装箱式打包箱采购，共分为</w:t>
      </w:r>
      <w:r>
        <w:rPr>
          <w:rFonts w:hint="eastAsia" w:asciiTheme="minorEastAsia" w:hAnsiTheme="minorEastAsia"/>
          <w:color w:val="auto"/>
          <w:sz w:val="28"/>
          <w:szCs w:val="28"/>
          <w:highlight w:val="none"/>
          <w:lang w:eastAsia="zh-CN"/>
        </w:rPr>
        <w:t>一</w:t>
      </w:r>
      <w:r>
        <w:rPr>
          <w:rFonts w:hint="eastAsia" w:asciiTheme="minorEastAsia" w:hAnsiTheme="minorEastAsia"/>
          <w:color w:val="auto"/>
          <w:sz w:val="28"/>
          <w:szCs w:val="28"/>
          <w:highlight w:val="none"/>
        </w:rPr>
        <w:t>个包。预算金额为人民币（大写）</w:t>
      </w:r>
      <w:r>
        <w:rPr>
          <w:rFonts w:hint="eastAsia" w:asciiTheme="minorEastAsia" w:hAnsiTheme="minorEastAsia"/>
          <w:color w:val="auto"/>
          <w:sz w:val="28"/>
          <w:szCs w:val="28"/>
          <w:highlight w:val="none"/>
          <w:lang w:val="en-US" w:eastAsia="zh-CN"/>
        </w:rPr>
        <w:t>25.6</w:t>
      </w:r>
      <w:bookmarkStart w:id="0" w:name="_GoBack"/>
      <w:bookmarkEnd w:id="0"/>
      <w:r>
        <w:rPr>
          <w:rFonts w:hint="eastAsia" w:asciiTheme="minorEastAsia" w:hAnsiTheme="minorEastAsia"/>
          <w:color w:val="auto"/>
          <w:sz w:val="28"/>
          <w:szCs w:val="28"/>
          <w:highlight w:val="none"/>
          <w:lang w:val="en-US" w:eastAsia="zh-CN"/>
        </w:rPr>
        <w:t>万元</w:t>
      </w: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256000</w:t>
      </w:r>
      <w:r>
        <w:rPr>
          <w:rFonts w:hint="eastAsia" w:asciiTheme="minorEastAsia" w:hAnsiTheme="minorEastAsia"/>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二、采购标的具体情况：详见附件。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三、论证意见：</w:t>
      </w:r>
      <w:r>
        <w:rPr>
          <w:rFonts w:hint="eastAsia" w:asciiTheme="minorEastAsia" w:hAnsiTheme="minorEastAsia"/>
          <w:color w:val="auto"/>
          <w:sz w:val="28"/>
          <w:szCs w:val="28"/>
          <w:highlight w:val="none"/>
          <w:lang w:eastAsia="zh-CN"/>
        </w:rPr>
        <w:t>无</w:t>
      </w:r>
      <w:r>
        <w:rPr>
          <w:rFonts w:hint="eastAsia" w:asciiTheme="minorEastAsia" w:hAnsiTheme="minorEastAsia"/>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四、公示时间：本项目采购需求公示期限为3天：自20</w:t>
      </w:r>
      <w:r>
        <w:rPr>
          <w:rFonts w:hint="eastAsia" w:asciiTheme="minorEastAsia" w:hAnsiTheme="minorEastAsia"/>
          <w:color w:val="auto"/>
          <w:sz w:val="28"/>
          <w:szCs w:val="28"/>
          <w:highlight w:val="none"/>
          <w:lang w:val="en-US" w:eastAsia="zh-CN"/>
        </w:rPr>
        <w:t>20</w:t>
      </w:r>
      <w:r>
        <w:rPr>
          <w:rFonts w:hint="eastAsia" w:asciiTheme="minorEastAsia" w:hAnsiTheme="minorEastAsia"/>
          <w:color w:val="auto"/>
          <w:sz w:val="28"/>
          <w:szCs w:val="28"/>
          <w:highlight w:val="none"/>
        </w:rPr>
        <w:t>年</w:t>
      </w:r>
      <w:r>
        <w:rPr>
          <w:rFonts w:hint="eastAsia" w:asciiTheme="minorEastAsia" w:hAnsiTheme="minorEastAsia"/>
          <w:color w:val="auto"/>
          <w:sz w:val="28"/>
          <w:szCs w:val="28"/>
          <w:highlight w:val="none"/>
          <w:lang w:val="en-US" w:eastAsia="zh-CN"/>
        </w:rPr>
        <w:t>9</w:t>
      </w:r>
      <w:r>
        <w:rPr>
          <w:rFonts w:hint="eastAsia" w:asciiTheme="minorEastAsia" w:hAnsiTheme="minorEastAsia"/>
          <w:color w:val="auto"/>
          <w:sz w:val="28"/>
          <w:szCs w:val="28"/>
          <w:highlight w:val="none"/>
        </w:rPr>
        <w:t>月</w:t>
      </w:r>
      <w:r>
        <w:rPr>
          <w:rFonts w:hint="eastAsia" w:asciiTheme="minorEastAsia" w:hAnsiTheme="minorEastAsia"/>
          <w:color w:val="auto"/>
          <w:sz w:val="28"/>
          <w:szCs w:val="28"/>
          <w:highlight w:val="none"/>
          <w:lang w:val="en-US" w:eastAsia="zh-CN"/>
        </w:rPr>
        <w:t>2</w:t>
      </w:r>
      <w:r>
        <w:rPr>
          <w:rFonts w:hint="eastAsia" w:asciiTheme="minorEastAsia" w:hAnsiTheme="minorEastAsia"/>
          <w:color w:val="auto"/>
          <w:sz w:val="28"/>
          <w:szCs w:val="28"/>
          <w:highlight w:val="none"/>
        </w:rPr>
        <w:t>日起，至20</w:t>
      </w:r>
      <w:r>
        <w:rPr>
          <w:rFonts w:hint="eastAsia" w:asciiTheme="minorEastAsia" w:hAnsiTheme="minorEastAsia"/>
          <w:color w:val="auto"/>
          <w:sz w:val="28"/>
          <w:szCs w:val="28"/>
          <w:highlight w:val="none"/>
          <w:lang w:val="en-US" w:eastAsia="zh-CN"/>
        </w:rPr>
        <w:t>20</w:t>
      </w:r>
      <w:r>
        <w:rPr>
          <w:rFonts w:hint="eastAsia" w:asciiTheme="minorEastAsia" w:hAnsiTheme="minorEastAsia"/>
          <w:color w:val="auto"/>
          <w:sz w:val="28"/>
          <w:szCs w:val="28"/>
          <w:highlight w:val="none"/>
        </w:rPr>
        <w:t>年</w:t>
      </w:r>
      <w:r>
        <w:rPr>
          <w:rFonts w:hint="eastAsia" w:asciiTheme="minorEastAsia" w:hAnsiTheme="minorEastAsia"/>
          <w:color w:val="auto"/>
          <w:sz w:val="28"/>
          <w:szCs w:val="28"/>
          <w:highlight w:val="none"/>
          <w:lang w:val="en-US" w:eastAsia="zh-CN"/>
        </w:rPr>
        <w:t>9</w:t>
      </w:r>
      <w:r>
        <w:rPr>
          <w:rFonts w:hint="eastAsia" w:asciiTheme="minorEastAsia" w:hAnsiTheme="minorEastAsia"/>
          <w:color w:val="auto"/>
          <w:sz w:val="28"/>
          <w:szCs w:val="28"/>
          <w:highlight w:val="none"/>
        </w:rPr>
        <w:t>月</w:t>
      </w:r>
      <w:r>
        <w:rPr>
          <w:rFonts w:hint="eastAsia" w:asciiTheme="minorEastAsia" w:hAnsiTheme="minorEastAsia"/>
          <w:color w:val="auto"/>
          <w:sz w:val="28"/>
          <w:szCs w:val="28"/>
          <w:highlight w:val="none"/>
          <w:lang w:val="en-US" w:eastAsia="zh-CN"/>
        </w:rPr>
        <w:t>4</w:t>
      </w:r>
      <w:r>
        <w:rPr>
          <w:rFonts w:hint="eastAsia" w:asciiTheme="minorEastAsia" w:hAnsiTheme="minorEastAsia"/>
          <w:color w:val="auto"/>
          <w:sz w:val="28"/>
          <w:szCs w:val="28"/>
          <w:highlight w:val="none"/>
        </w:rPr>
        <w:t xml:space="preserve">日止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五、意见反馈方式：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本项目采购需求方案公示期间接受社会公众及潜在供应商的监督。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请遵循客观、公正的原则，对本项目需求方案提出意见或者建议，并请于20</w:t>
      </w:r>
      <w:r>
        <w:rPr>
          <w:rFonts w:hint="eastAsia" w:asciiTheme="minorEastAsia" w:hAnsiTheme="minorEastAsia"/>
          <w:color w:val="auto"/>
          <w:sz w:val="28"/>
          <w:szCs w:val="28"/>
          <w:highlight w:val="none"/>
          <w:lang w:val="en-US" w:eastAsia="zh-CN"/>
        </w:rPr>
        <w:t>20年9月6日</w:t>
      </w:r>
      <w:r>
        <w:rPr>
          <w:rFonts w:hint="eastAsia" w:asciiTheme="minorEastAsia" w:hAnsiTheme="minorEastAsia"/>
          <w:color w:val="auto"/>
          <w:sz w:val="28"/>
          <w:szCs w:val="28"/>
          <w:highlight w:val="none"/>
        </w:rPr>
        <w:t>前将书面意见反馈至采购人或者采购代理机构，采购人或者采购代理机构应当于公示期满5个工作日内予以处理。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六、项目联系方式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1、采购单位：</w:t>
      </w:r>
      <w:r>
        <w:rPr>
          <w:rFonts w:hint="eastAsia" w:asciiTheme="minorEastAsia" w:hAnsiTheme="minorEastAsia"/>
          <w:color w:val="auto"/>
          <w:sz w:val="28"/>
          <w:szCs w:val="28"/>
          <w:highlight w:val="none"/>
          <w:lang w:val="en-US" w:eastAsia="zh-CN"/>
        </w:rPr>
        <w:t>山东省城市服务技师学院</w:t>
      </w:r>
      <w:r>
        <w:rPr>
          <w:rFonts w:hint="eastAsia" w:asciiTheme="minorEastAsia" w:hAnsiTheme="minorEastAsia"/>
          <w:color w:val="auto"/>
          <w:sz w:val="28"/>
          <w:szCs w:val="28"/>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地 址：烟台市高新区海天路1001号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联系人： 张老师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联系方式：0535-2246661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采购代理机构：山东万信项目管理有限公司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地址：山东烟台莱山观海路128黄海国际A座14楼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联系人：贾倩倩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 xml:space="preserve">联系方式：0535-3970358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olor w:val="auto"/>
          <w:sz w:val="28"/>
          <w:szCs w:val="28"/>
          <w:highlight w:val="none"/>
          <w:lang w:eastAsia="zh-CN"/>
        </w:rPr>
      </w:pPr>
      <w:r>
        <w:rPr>
          <w:rFonts w:hint="eastAsia" w:asciiTheme="minorEastAsia" w:hAnsiTheme="minorEastAsia"/>
          <w:color w:val="auto"/>
          <w:sz w:val="28"/>
          <w:szCs w:val="28"/>
          <w:highlight w:val="none"/>
        </w:rPr>
        <w:t>附件：需求方案</w:t>
      </w: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7EC0E"/>
    <w:multiLevelType w:val="singleLevel"/>
    <w:tmpl w:val="CFF7EC0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306DAD"/>
    <w:rsid w:val="003E78EA"/>
    <w:rsid w:val="007122F0"/>
    <w:rsid w:val="00715990"/>
    <w:rsid w:val="00720FEF"/>
    <w:rsid w:val="007E2F2A"/>
    <w:rsid w:val="008313C6"/>
    <w:rsid w:val="008665C2"/>
    <w:rsid w:val="00906EC6"/>
    <w:rsid w:val="00DA7102"/>
    <w:rsid w:val="00DC351B"/>
    <w:rsid w:val="00EC18CC"/>
    <w:rsid w:val="00F37EA4"/>
    <w:rsid w:val="00F4553F"/>
    <w:rsid w:val="01C23492"/>
    <w:rsid w:val="02BC01BC"/>
    <w:rsid w:val="045D1DA5"/>
    <w:rsid w:val="052E15AA"/>
    <w:rsid w:val="063A263A"/>
    <w:rsid w:val="08482756"/>
    <w:rsid w:val="08EC4FC5"/>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47A7045"/>
    <w:rsid w:val="24EB751D"/>
    <w:rsid w:val="25696A7B"/>
    <w:rsid w:val="270E38A9"/>
    <w:rsid w:val="27A52FA8"/>
    <w:rsid w:val="2CCE4192"/>
    <w:rsid w:val="2CEB049C"/>
    <w:rsid w:val="30595A3B"/>
    <w:rsid w:val="381517CE"/>
    <w:rsid w:val="39D431D1"/>
    <w:rsid w:val="3B80138A"/>
    <w:rsid w:val="3DC666C9"/>
    <w:rsid w:val="3F631C6D"/>
    <w:rsid w:val="3F6324BD"/>
    <w:rsid w:val="49512D0C"/>
    <w:rsid w:val="4FFD2C41"/>
    <w:rsid w:val="50252128"/>
    <w:rsid w:val="539A46DF"/>
    <w:rsid w:val="5421407B"/>
    <w:rsid w:val="54B03CFC"/>
    <w:rsid w:val="56932385"/>
    <w:rsid w:val="57B43B13"/>
    <w:rsid w:val="5BCD2CF9"/>
    <w:rsid w:val="5EE47FAB"/>
    <w:rsid w:val="64BD7DF1"/>
    <w:rsid w:val="685438C4"/>
    <w:rsid w:val="6C3048DA"/>
    <w:rsid w:val="6EF3684A"/>
    <w:rsid w:val="72C930A2"/>
    <w:rsid w:val="77A271C8"/>
    <w:rsid w:val="7C2A42BE"/>
    <w:rsid w:val="7E251FC3"/>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ind w:firstLine="640" w:firstLineChars="200"/>
    </w:pPr>
    <w:rPr>
      <w:rFonts w:ascii="楷体_GB2312" w:hAnsi="宋体" w:eastAsia="楷体_GB2312"/>
      <w:sz w:val="32"/>
      <w:lang w:val="en-US" w:eastAsia="zh-CN" w:bidi="ar-SA"/>
    </w:rPr>
  </w:style>
  <w:style w:type="paragraph" w:styleId="4">
    <w:name w:val="Normal Indent"/>
    <w:basedOn w:val="1"/>
    <w:qFormat/>
    <w:uiPriority w:val="0"/>
    <w:pPr>
      <w:ind w:firstLine="420" w:firstLineChars="200"/>
    </w:p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semiHidden/>
    <w:qFormat/>
    <w:uiPriority w:val="99"/>
    <w:rPr>
      <w:sz w:val="18"/>
      <w:szCs w:val="18"/>
    </w:rPr>
  </w:style>
  <w:style w:type="character" w:customStyle="1" w:styleId="14">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434</Characters>
  <Lines>3</Lines>
  <Paragraphs>1</Paragraphs>
  <TotalTime>1</TotalTime>
  <ScaleCrop>false</ScaleCrop>
  <LinksUpToDate>false</LinksUpToDate>
  <CharactersWithSpaces>509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Administrator</cp:lastModifiedBy>
  <dcterms:modified xsi:type="dcterms:W3CDTF">2020-09-02T02:55:44Z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